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396" w:rsidRDefault="00DD6396" w:rsidP="00DD639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DD6396" w:rsidRDefault="00DD6396" w:rsidP="00DD639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>
        <w:rPr>
          <w:rFonts w:ascii="Comic Sans MS" w:hAnsi="Comic Sans MS"/>
          <w:i/>
        </w:rPr>
        <w:t xml:space="preserve">                            № 07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0</w:t>
      </w:r>
      <w:r>
        <w:rPr>
          <w:rFonts w:ascii="Comic Sans MS" w:hAnsi="Comic Sans MS"/>
        </w:rPr>
        <w:t>1.0</w:t>
      </w:r>
      <w:r>
        <w:rPr>
          <w:rFonts w:ascii="Comic Sans MS" w:hAnsi="Comic Sans MS"/>
        </w:rPr>
        <w:t>4</w:t>
      </w:r>
      <w:r>
        <w:rPr>
          <w:rFonts w:ascii="Comic Sans MS" w:hAnsi="Comic Sans MS"/>
        </w:rPr>
        <w:t>.2025 г.</w:t>
      </w:r>
    </w:p>
    <w:p w:rsidR="00DD6396" w:rsidRDefault="00DD6396" w:rsidP="00DD639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DD6396" w:rsidRDefault="00DD6396" w:rsidP="00DD6396">
      <w:pPr>
        <w:rPr>
          <w:rFonts w:ascii="Comic Sans MS" w:hAnsi="Comic Sans MS"/>
          <w:sz w:val="40"/>
          <w:szCs w:val="40"/>
          <w:u w:val="single"/>
        </w:rPr>
      </w:pPr>
    </w:p>
    <w:p w:rsidR="00DD6396" w:rsidRDefault="00DD6396" w:rsidP="00DD6396">
      <w:pPr>
        <w:rPr>
          <w:rFonts w:ascii="Comic Sans MS" w:hAnsi="Comic Sans MS"/>
          <w:sz w:val="40"/>
          <w:szCs w:val="40"/>
          <w:u w:val="single"/>
        </w:rPr>
      </w:pPr>
    </w:p>
    <w:p w:rsidR="00DD6396" w:rsidRDefault="00DD6396" w:rsidP="00DD6396">
      <w:pPr>
        <w:rPr>
          <w:rFonts w:ascii="Comic Sans MS" w:hAnsi="Comic Sans MS"/>
          <w:sz w:val="40"/>
          <w:szCs w:val="40"/>
          <w:u w:val="single"/>
        </w:rPr>
      </w:pPr>
    </w:p>
    <w:p w:rsidR="00DD6396" w:rsidRDefault="00DD6396" w:rsidP="00DD6396">
      <w:pPr>
        <w:rPr>
          <w:rFonts w:ascii="Comic Sans MS" w:hAnsi="Comic Sans MS"/>
          <w:sz w:val="40"/>
          <w:szCs w:val="40"/>
          <w:u w:val="single"/>
        </w:rPr>
      </w:pPr>
    </w:p>
    <w:p w:rsidR="00DD6396" w:rsidRDefault="00DD6396" w:rsidP="00DD6396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65pt;height:67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DD6396" w:rsidRDefault="00DD6396" w:rsidP="00DD639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.2pt;height:75.1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DD6396" w:rsidRDefault="00DD6396" w:rsidP="00DD6396">
      <w:pPr>
        <w:jc w:val="center"/>
        <w:rPr>
          <w:b/>
          <w:sz w:val="32"/>
          <w:szCs w:val="32"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jc w:val="center"/>
        <w:rPr>
          <w:b/>
        </w:rPr>
      </w:pPr>
    </w:p>
    <w:p w:rsidR="00DD6396" w:rsidRDefault="00DD6396" w:rsidP="00DD6396">
      <w:pPr>
        <w:rPr>
          <w:b/>
          <w:sz w:val="36"/>
          <w:szCs w:val="36"/>
        </w:rPr>
      </w:pPr>
    </w:p>
    <w:p w:rsidR="00DD6396" w:rsidRDefault="00DD6396" w:rsidP="00DD6396">
      <w:pPr>
        <w:rPr>
          <w:b/>
          <w:sz w:val="36"/>
          <w:szCs w:val="36"/>
        </w:rPr>
      </w:pPr>
    </w:p>
    <w:p w:rsidR="00DD6396" w:rsidRDefault="00DD6396" w:rsidP="00DD6396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DD6396" w:rsidRDefault="00DD6396" w:rsidP="00DD6396">
      <w:pPr>
        <w:rPr>
          <w:sz w:val="20"/>
          <w:szCs w:val="20"/>
        </w:rPr>
      </w:pP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DD6396" w:rsidRDefault="00DD6396" w:rsidP="00DD6396">
      <w:pPr>
        <w:rPr>
          <w:sz w:val="20"/>
          <w:szCs w:val="20"/>
        </w:rPr>
      </w:pP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DD6396" w:rsidRDefault="00DD6396" w:rsidP="00DD639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DD6396" w:rsidRDefault="00DD6396" w:rsidP="00DD6396">
      <w:pPr>
        <w:rPr>
          <w:sz w:val="20"/>
          <w:szCs w:val="20"/>
        </w:rPr>
      </w:pP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DD6396" w:rsidRDefault="00DD6396" w:rsidP="00DD639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DD6396" w:rsidRDefault="00DD6396" w:rsidP="00DD6396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DD6396" w:rsidRDefault="00DD6396" w:rsidP="00DD6396"/>
    <w:p w:rsidR="00DD6396" w:rsidRDefault="00DD6396" w:rsidP="00DD6396"/>
    <w:p w:rsidR="00DD6396" w:rsidRDefault="00DD6396" w:rsidP="00DD6396"/>
    <w:p w:rsidR="00DD6396" w:rsidRDefault="00DD6396" w:rsidP="00DD6396">
      <w:pPr>
        <w:jc w:val="both"/>
      </w:pPr>
    </w:p>
    <w:p w:rsidR="00DD6396" w:rsidRPr="006007B5" w:rsidRDefault="00DD6396" w:rsidP="00DD6396">
      <w:pPr>
        <w:jc w:val="both"/>
      </w:pPr>
      <w:r w:rsidRPr="006007B5">
        <w:t>Тема номера:</w:t>
      </w:r>
    </w:p>
    <w:p w:rsidR="00DD6396" w:rsidRPr="006007B5" w:rsidRDefault="00DD6396" w:rsidP="00DD6396">
      <w:pPr>
        <w:jc w:val="both"/>
      </w:pPr>
    </w:p>
    <w:p w:rsidR="00DD6396" w:rsidRDefault="00DD6396" w:rsidP="00DD6396">
      <w:pPr>
        <w:pStyle w:val="a3"/>
        <w:numPr>
          <w:ilvl w:val="0"/>
          <w:numId w:val="1"/>
        </w:numPr>
        <w:jc w:val="both"/>
      </w:pPr>
      <w:r w:rsidRPr="006007B5">
        <w:t xml:space="preserve">Постановление № </w:t>
      </w:r>
      <w:r>
        <w:t xml:space="preserve">11 от 01.04.2025 г. «Об ограничении движения транспортных средств по дорогам населенных пунктов муниципального образования </w:t>
      </w:r>
      <w:proofErr w:type="spellStart"/>
      <w:r>
        <w:t>Тинский</w:t>
      </w:r>
      <w:proofErr w:type="spellEnd"/>
      <w:r>
        <w:t xml:space="preserve"> сельсовет».</w:t>
      </w:r>
    </w:p>
    <w:p w:rsidR="00DD6396" w:rsidRDefault="00DD6396" w:rsidP="00DD6396">
      <w:pPr>
        <w:pStyle w:val="a3"/>
        <w:jc w:val="both"/>
      </w:pPr>
    </w:p>
    <w:p w:rsidR="0037223F" w:rsidRDefault="00DD6396">
      <w:r>
        <w:rPr>
          <w:noProof/>
        </w:rPr>
        <w:lastRenderedPageBreak/>
        <w:drawing>
          <wp:inline distT="0" distB="0" distL="0" distR="0" wp14:anchorId="3E804555" wp14:editId="22CF6DF4">
            <wp:extent cx="523240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618C2"/>
    <w:multiLevelType w:val="hybridMultilevel"/>
    <w:tmpl w:val="5E8CA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FA4"/>
    <w:rsid w:val="000A45B8"/>
    <w:rsid w:val="005C31B8"/>
    <w:rsid w:val="00DD6396"/>
    <w:rsid w:val="00E8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3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3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3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3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3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3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3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3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2025-03-31T07:53:00Z</dcterms:created>
  <dcterms:modified xsi:type="dcterms:W3CDTF">2025-03-31T07:56:00Z</dcterms:modified>
</cp:coreProperties>
</file>