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0AE" w:rsidRDefault="004E20AE" w:rsidP="004E20AE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4E20AE" w:rsidRDefault="004E20AE" w:rsidP="004E20AE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F369A9">
        <w:rPr>
          <w:rFonts w:ascii="Comic Sans MS" w:hAnsi="Comic Sans MS"/>
          <w:i/>
        </w:rPr>
        <w:t xml:space="preserve">                            № 08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F369A9">
        <w:rPr>
          <w:rFonts w:ascii="Comic Sans MS" w:hAnsi="Comic Sans MS"/>
        </w:rPr>
        <w:t>24</w:t>
      </w:r>
      <w:r>
        <w:rPr>
          <w:rFonts w:ascii="Comic Sans MS" w:hAnsi="Comic Sans MS"/>
        </w:rPr>
        <w:t>.04.2024 г.</w:t>
      </w:r>
    </w:p>
    <w:p w:rsidR="004E20AE" w:rsidRDefault="004E20AE" w:rsidP="004E20AE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4E20AE" w:rsidRDefault="004E20AE" w:rsidP="004E20AE">
      <w:pPr>
        <w:rPr>
          <w:rFonts w:ascii="Comic Sans MS" w:hAnsi="Comic Sans MS"/>
          <w:sz w:val="40"/>
          <w:szCs w:val="40"/>
          <w:u w:val="single"/>
        </w:rPr>
      </w:pPr>
    </w:p>
    <w:p w:rsidR="004E20AE" w:rsidRDefault="004E20AE" w:rsidP="004E20AE">
      <w:pPr>
        <w:rPr>
          <w:rFonts w:ascii="Comic Sans MS" w:hAnsi="Comic Sans MS"/>
          <w:sz w:val="40"/>
          <w:szCs w:val="40"/>
          <w:u w:val="single"/>
        </w:rPr>
      </w:pPr>
    </w:p>
    <w:p w:rsidR="004E20AE" w:rsidRDefault="004E20AE" w:rsidP="004E20AE">
      <w:pPr>
        <w:rPr>
          <w:rFonts w:ascii="Comic Sans MS" w:hAnsi="Comic Sans MS"/>
          <w:sz w:val="40"/>
          <w:szCs w:val="40"/>
          <w:u w:val="single"/>
        </w:rPr>
      </w:pPr>
    </w:p>
    <w:p w:rsidR="004E20AE" w:rsidRDefault="004E20AE" w:rsidP="004E20AE">
      <w:pPr>
        <w:rPr>
          <w:rFonts w:ascii="Comic Sans MS" w:hAnsi="Comic Sans MS"/>
          <w:sz w:val="40"/>
          <w:szCs w:val="40"/>
          <w:u w:val="single"/>
        </w:rPr>
      </w:pPr>
    </w:p>
    <w:p w:rsidR="004E20AE" w:rsidRDefault="00D56EDC" w:rsidP="004E20AE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15pt;height:66.5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4E20AE">
        <w:tab/>
      </w:r>
    </w:p>
    <w:p w:rsidR="004E20AE" w:rsidRDefault="00D56EDC" w:rsidP="004E20A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3.9pt;height:74.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4E20AE" w:rsidRDefault="004E20AE" w:rsidP="004E20AE">
      <w:pPr>
        <w:jc w:val="center"/>
        <w:rPr>
          <w:b/>
          <w:sz w:val="32"/>
          <w:szCs w:val="32"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jc w:val="center"/>
        <w:rPr>
          <w:b/>
        </w:rPr>
      </w:pPr>
    </w:p>
    <w:p w:rsidR="004E20AE" w:rsidRDefault="004E20AE" w:rsidP="004E20AE">
      <w:pPr>
        <w:rPr>
          <w:b/>
          <w:sz w:val="36"/>
          <w:szCs w:val="36"/>
        </w:rPr>
      </w:pPr>
    </w:p>
    <w:p w:rsidR="004E20AE" w:rsidRDefault="004E20AE" w:rsidP="004E20AE">
      <w:pPr>
        <w:rPr>
          <w:b/>
          <w:sz w:val="36"/>
          <w:szCs w:val="36"/>
        </w:rPr>
      </w:pPr>
    </w:p>
    <w:p w:rsidR="004E20AE" w:rsidRDefault="004E20AE" w:rsidP="004E20AE">
      <w:pPr>
        <w:rPr>
          <w:b/>
          <w:sz w:val="36"/>
          <w:szCs w:val="36"/>
        </w:rPr>
      </w:pPr>
    </w:p>
    <w:p w:rsidR="004E20AE" w:rsidRDefault="004E20AE" w:rsidP="004E20AE">
      <w:pPr>
        <w:rPr>
          <w:b/>
          <w:sz w:val="36"/>
          <w:szCs w:val="36"/>
        </w:rPr>
      </w:pPr>
    </w:p>
    <w:p w:rsidR="004E20AE" w:rsidRDefault="004E20AE" w:rsidP="004E20AE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4E20AE" w:rsidRDefault="004E20AE" w:rsidP="004E20AE">
      <w:pPr>
        <w:rPr>
          <w:sz w:val="20"/>
          <w:szCs w:val="20"/>
        </w:rPr>
      </w:pP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4E20AE" w:rsidRDefault="004E20AE" w:rsidP="004E20AE">
      <w:pPr>
        <w:rPr>
          <w:sz w:val="20"/>
          <w:szCs w:val="20"/>
        </w:rPr>
      </w:pP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4E20AE" w:rsidRDefault="004E20AE" w:rsidP="004E20AE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4E20AE" w:rsidRDefault="004E20AE" w:rsidP="004E20AE">
      <w:pPr>
        <w:rPr>
          <w:sz w:val="20"/>
          <w:szCs w:val="20"/>
        </w:rPr>
      </w:pP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4E20AE" w:rsidRDefault="004E20AE" w:rsidP="004E20AE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4E20AE" w:rsidRDefault="004E20AE" w:rsidP="004E20AE"/>
    <w:p w:rsidR="004E20AE" w:rsidRDefault="004E20AE" w:rsidP="004E20AE"/>
    <w:p w:rsidR="004E20AE" w:rsidRDefault="004E20AE" w:rsidP="004E20AE"/>
    <w:p w:rsidR="004E20AE" w:rsidRDefault="004E20AE" w:rsidP="004E20AE">
      <w:pPr>
        <w:jc w:val="both"/>
      </w:pPr>
    </w:p>
    <w:p w:rsidR="004E20AE" w:rsidRDefault="004E20AE" w:rsidP="004E20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4E20AE" w:rsidRDefault="004E20AE" w:rsidP="004E20AE">
      <w:pPr>
        <w:jc w:val="both"/>
        <w:rPr>
          <w:rFonts w:ascii="Arial" w:hAnsi="Arial" w:cs="Arial"/>
        </w:rPr>
      </w:pPr>
    </w:p>
    <w:p w:rsidR="004E20AE" w:rsidRDefault="00F369A9" w:rsidP="004E20AE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Решение Тинского сельского Совета депутатов № 28-109 от 23.04.2024 г</w:t>
      </w:r>
      <w:r w:rsidRPr="00F369A9">
        <w:rPr>
          <w:color w:val="000000"/>
          <w:spacing w:val="1"/>
        </w:rPr>
        <w:t>. «</w:t>
      </w:r>
      <w:r w:rsidRPr="00F369A9">
        <w:t>Об исполнении бюджета Тинского сельсовета Нижнеингашского  района Красноярского края за 2023 год»</w:t>
      </w:r>
    </w:p>
    <w:p w:rsidR="00F369A9" w:rsidRDefault="00F369A9" w:rsidP="00F369A9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Решение Тинского сельского Совета депутатов № 28-110 от 23.04.2024 г</w:t>
      </w:r>
      <w:r w:rsidRPr="00F369A9">
        <w:rPr>
          <w:color w:val="000000"/>
          <w:spacing w:val="1"/>
        </w:rPr>
        <w:t xml:space="preserve">. «О внесении изменений в решение Тинского сельского Совета депутатов от 28.12.2023 года № 27-107 "Об утверждении  бюджета  Тинского сельсовета на 2024 год и плановый период 2025-2026 </w:t>
      </w:r>
      <w:r>
        <w:rPr>
          <w:color w:val="000000"/>
          <w:spacing w:val="1"/>
        </w:rPr>
        <w:t>годов »</w:t>
      </w:r>
      <w:r w:rsidRPr="00F369A9">
        <w:t xml:space="preserve"> Об исполнении бюджета Тинского сельсовета Нижнеингашского  района Красноярского края за 2023 год»</w:t>
      </w:r>
    </w:p>
    <w:p w:rsidR="00F369A9" w:rsidRDefault="00F369A9" w:rsidP="00F369A9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>Решение Тинского сельского Совета депутатов № 28-111 от 23.04.2024 г</w:t>
      </w:r>
      <w:r w:rsidRPr="00F369A9">
        <w:rPr>
          <w:color w:val="000000"/>
          <w:spacing w:val="1"/>
        </w:rPr>
        <w:t>. «</w:t>
      </w:r>
      <w:r>
        <w:t>Об отчёте главы Тинского сельсовета о результатах своей деятельности и деятельности администрации Тинского сельсовета за 2023 год»</w:t>
      </w:r>
    </w:p>
    <w:p w:rsidR="00F369A9" w:rsidRDefault="00F369A9" w:rsidP="00F369A9">
      <w:pPr>
        <w:pStyle w:val="a3"/>
        <w:spacing w:before="89"/>
        <w:ind w:right="1268"/>
        <w:rPr>
          <w:lang w:eastAsia="en-US"/>
        </w:rPr>
      </w:pPr>
      <w:r>
        <w:rPr>
          <w:lang w:eastAsia="en-US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4.05pt;height:618.1pt" o:ole="">
            <v:imagedata r:id="rId9" o:title=""/>
          </v:shape>
          <o:OLEObject Type="Embed" ProgID="AcroExch.Document.DC" ShapeID="_x0000_i1027" DrawAspect="Content" ObjectID="_1775456714" r:id="rId10"/>
        </w:object>
      </w:r>
      <w:r w:rsidR="000C225F">
        <w:rPr>
          <w:lang w:eastAsia="en-US"/>
        </w:rPr>
        <w:object w:dxaOrig="8670" w:dyaOrig="12360">
          <v:shape id="_x0000_i1028" type="#_x0000_t75" style="width:434.05pt;height:618.1pt" o:ole="">
            <v:imagedata r:id="rId11" o:title=""/>
          </v:shape>
          <o:OLEObject Type="Embed" ProgID="AcroExch.Document.DC" ShapeID="_x0000_i1028" DrawAspect="Content" ObjectID="_1775456715" r:id="rId12"/>
        </w:object>
      </w: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  <w:sectPr w:rsidR="000C225F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Default="000C225F" w:rsidP="00F369A9">
      <w:pPr>
        <w:pStyle w:val="a3"/>
        <w:spacing w:before="89"/>
        <w:ind w:right="1268"/>
        <w:rPr>
          <w:lang w:eastAsia="en-US"/>
        </w:rPr>
      </w:pPr>
    </w:p>
    <w:p w:rsidR="000C225F" w:rsidRPr="000C225F" w:rsidRDefault="000C225F" w:rsidP="000C225F">
      <w:pPr>
        <w:ind w:left="10773"/>
        <w:jc w:val="both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left="-110"/>
        <w:jc w:val="right"/>
        <w:rPr>
          <w:color w:val="000000"/>
          <w:szCs w:val="20"/>
          <w:lang w:eastAsia="x-none"/>
        </w:rPr>
      </w:pPr>
      <w:r w:rsidRPr="000C225F">
        <w:rPr>
          <w:color w:val="000000"/>
          <w:szCs w:val="20"/>
          <w:lang w:eastAsia="x-none"/>
        </w:rPr>
        <w:t xml:space="preserve">Приложение №1 </w:t>
      </w:r>
    </w:p>
    <w:p w:rsidR="000C225F" w:rsidRPr="000C225F" w:rsidRDefault="000C225F" w:rsidP="000C225F">
      <w:pPr>
        <w:ind w:left="-110"/>
        <w:jc w:val="right"/>
        <w:rPr>
          <w:color w:val="000000"/>
          <w:szCs w:val="20"/>
          <w:lang w:eastAsia="x-none"/>
        </w:rPr>
      </w:pPr>
      <w:r w:rsidRPr="000C225F">
        <w:rPr>
          <w:color w:val="000000"/>
          <w:szCs w:val="20"/>
          <w:lang w:eastAsia="x-none"/>
        </w:rPr>
        <w:t>к Решению Совета депутатов</w:t>
      </w:r>
    </w:p>
    <w:p w:rsidR="000C225F" w:rsidRPr="000C225F" w:rsidRDefault="000C225F" w:rsidP="000C225F">
      <w:pPr>
        <w:ind w:left="-110"/>
        <w:jc w:val="right"/>
        <w:rPr>
          <w:color w:val="000000"/>
          <w:szCs w:val="20"/>
          <w:lang w:eastAsia="x-none"/>
        </w:rPr>
      </w:pPr>
      <w:r w:rsidRPr="000C225F">
        <w:rPr>
          <w:color w:val="000000"/>
          <w:szCs w:val="20"/>
          <w:lang w:eastAsia="x-none"/>
        </w:rPr>
        <w:t xml:space="preserve">от 23.04.2024 г </w:t>
      </w:r>
    </w:p>
    <w:p w:rsidR="000C225F" w:rsidRPr="000C225F" w:rsidRDefault="000C225F" w:rsidP="000C225F">
      <w:pPr>
        <w:ind w:left="-110"/>
        <w:jc w:val="right"/>
        <w:rPr>
          <w:color w:val="000000"/>
          <w:szCs w:val="20"/>
          <w:lang w:val="x-none" w:eastAsia="x-none"/>
        </w:rPr>
      </w:pPr>
      <w:r w:rsidRPr="000C225F">
        <w:rPr>
          <w:color w:val="000000"/>
          <w:szCs w:val="20"/>
          <w:lang w:eastAsia="x-none"/>
        </w:rPr>
        <w:t>№ 28-109</w:t>
      </w:r>
    </w:p>
    <w:p w:rsidR="000C225F" w:rsidRPr="000C225F" w:rsidRDefault="000C225F" w:rsidP="000C225F">
      <w:pPr>
        <w:ind w:left="-110"/>
        <w:rPr>
          <w:color w:val="000000"/>
          <w:szCs w:val="20"/>
          <w:lang w:val="x-none" w:eastAsia="x-none"/>
        </w:rPr>
      </w:pPr>
    </w:p>
    <w:p w:rsidR="000C225F" w:rsidRPr="000C225F" w:rsidRDefault="000C225F" w:rsidP="000C225F">
      <w:pPr>
        <w:ind w:left="-110"/>
        <w:rPr>
          <w:color w:val="000000"/>
          <w:szCs w:val="20"/>
          <w:lang w:val="x-none" w:eastAsia="x-none"/>
        </w:rPr>
      </w:pPr>
    </w:p>
    <w:p w:rsidR="000C225F" w:rsidRPr="000C225F" w:rsidRDefault="000C225F" w:rsidP="000C225F">
      <w:pPr>
        <w:jc w:val="center"/>
        <w:rPr>
          <w:b/>
          <w:color w:val="000000"/>
          <w:lang w:val="x-none" w:eastAsia="x-none"/>
        </w:rPr>
      </w:pPr>
      <w:r w:rsidRPr="000C225F">
        <w:rPr>
          <w:b/>
          <w:color w:val="000000"/>
          <w:lang w:val="x-none" w:eastAsia="x-none"/>
        </w:rPr>
        <w:t>Источники внутреннего финансирования дефицита бюджета Тинского сельсовета за 202</w:t>
      </w:r>
      <w:r w:rsidRPr="000C225F">
        <w:rPr>
          <w:b/>
          <w:color w:val="000000"/>
          <w:lang w:eastAsia="x-none"/>
        </w:rPr>
        <w:t>3</w:t>
      </w:r>
      <w:r w:rsidRPr="000C225F">
        <w:rPr>
          <w:b/>
          <w:color w:val="000000"/>
          <w:lang w:val="x-none" w:eastAsia="x-none"/>
        </w:rPr>
        <w:t xml:space="preserve"> год .</w:t>
      </w:r>
    </w:p>
    <w:p w:rsidR="000C225F" w:rsidRPr="000C225F" w:rsidRDefault="000C225F" w:rsidP="000C225F">
      <w:pPr>
        <w:ind w:left="-110"/>
        <w:rPr>
          <w:color w:val="000000"/>
          <w:lang w:val="x-none" w:eastAsia="x-none"/>
        </w:rPr>
      </w:pPr>
    </w:p>
    <w:p w:rsidR="000C225F" w:rsidRPr="000C225F" w:rsidRDefault="000C225F" w:rsidP="000C225F">
      <w:pPr>
        <w:ind w:left="-110"/>
        <w:rPr>
          <w:color w:val="000000"/>
          <w:szCs w:val="20"/>
          <w:lang w:val="x-none" w:eastAsia="x-none"/>
        </w:rPr>
      </w:pPr>
    </w:p>
    <w:p w:rsidR="000C225F" w:rsidRPr="000C225F" w:rsidRDefault="000C225F" w:rsidP="000C225F">
      <w:pPr>
        <w:ind w:left="-110"/>
        <w:rPr>
          <w:color w:val="000000"/>
          <w:szCs w:val="20"/>
          <w:lang w:val="x-none" w:eastAsia="x-none"/>
        </w:rPr>
      </w:pP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0C225F" w:rsidRPr="000C225F" w:rsidTr="000C225F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Сумма (тыс. рублей)</w:t>
            </w:r>
          </w:p>
        </w:tc>
      </w:tr>
      <w:tr w:rsidR="000C225F" w:rsidRPr="000C225F" w:rsidTr="000C225F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Запланировано 2022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Исполнено 2022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Исполнено в процентах</w:t>
            </w:r>
          </w:p>
        </w:tc>
      </w:tr>
      <w:tr w:rsidR="000C225F" w:rsidRPr="000C225F" w:rsidTr="000C225F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spacing w:after="200" w:line="276" w:lineRule="auto"/>
              <w:rPr>
                <w:rFonts w:ascii="Calibri" w:hAnsi="Calibri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5</w:t>
            </w:r>
          </w:p>
        </w:tc>
      </w:tr>
      <w:tr w:rsidR="000C225F" w:rsidRPr="000C225F" w:rsidTr="000C225F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840 01 05 02 01 10 0000 510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-  22 826,8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-22 923,3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100,4</w:t>
            </w:r>
          </w:p>
        </w:tc>
      </w:tr>
      <w:tr w:rsidR="000C225F" w:rsidRPr="000C225F" w:rsidTr="000C225F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840 01 05 02 01 10 0000 610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+ 22 849,3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+22 714,3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99,4</w:t>
            </w:r>
          </w:p>
        </w:tc>
      </w:tr>
      <w:tr w:rsidR="000C225F" w:rsidRPr="000C225F" w:rsidTr="000C225F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rPr>
                <w:rFonts w:ascii="Calibri" w:hAnsi="Calibri"/>
              </w:rPr>
            </w:pPr>
            <w:r w:rsidRPr="000C225F">
              <w:rPr>
                <w:rFonts w:ascii="Calibri" w:hAnsi="Calibri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 xml:space="preserve">     -22,5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0C225F">
              <w:rPr>
                <w:sz w:val="28"/>
                <w:szCs w:val="28"/>
              </w:rPr>
              <w:t>+209,0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25F" w:rsidRPr="000C225F" w:rsidRDefault="000C225F" w:rsidP="000C225F">
            <w:pPr>
              <w:widowControl w:val="0"/>
              <w:suppressAutoHyphens/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0C225F" w:rsidRPr="00411C13" w:rsidRDefault="000C225F" w:rsidP="00411C13">
      <w:pPr>
        <w:rPr>
          <w:rFonts w:ascii="Arial" w:hAnsi="Arial" w:cs="Arial"/>
          <w:color w:val="000000"/>
          <w:lang w:eastAsia="x-none"/>
        </w:rPr>
      </w:pPr>
    </w:p>
    <w:tbl>
      <w:tblPr>
        <w:tblW w:w="194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35"/>
        <w:gridCol w:w="2004"/>
        <w:gridCol w:w="835"/>
        <w:gridCol w:w="2557"/>
        <w:gridCol w:w="741"/>
        <w:gridCol w:w="94"/>
        <w:gridCol w:w="741"/>
        <w:gridCol w:w="1104"/>
        <w:gridCol w:w="617"/>
        <w:gridCol w:w="218"/>
        <w:gridCol w:w="2319"/>
        <w:gridCol w:w="710"/>
        <w:gridCol w:w="145"/>
        <w:gridCol w:w="690"/>
        <w:gridCol w:w="51"/>
        <w:gridCol w:w="1939"/>
        <w:gridCol w:w="2319"/>
        <w:gridCol w:w="1545"/>
      </w:tblGrid>
      <w:tr w:rsidR="000C225F" w:rsidRPr="000C225F" w:rsidTr="000C225F">
        <w:trPr>
          <w:gridAfter w:val="4"/>
          <w:wAfter w:w="5854" w:type="dxa"/>
          <w:trHeight w:val="247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247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7"/>
                <w:szCs w:val="17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276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8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>Приложение № 2 к  Решению</w:t>
            </w:r>
          </w:p>
        </w:tc>
      </w:tr>
      <w:tr w:rsidR="000C225F" w:rsidRPr="000C225F" w:rsidTr="000C225F">
        <w:trPr>
          <w:gridAfter w:val="4"/>
          <w:wAfter w:w="5854" w:type="dxa"/>
          <w:trHeight w:val="276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8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 xml:space="preserve"> Совета депутатов от 23.04.2024 г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 xml:space="preserve"> №28-109</w:t>
            </w:r>
          </w:p>
        </w:tc>
      </w:tr>
      <w:tr w:rsidR="000C225F" w:rsidRPr="000C225F" w:rsidTr="000C225F">
        <w:trPr>
          <w:gridAfter w:val="6"/>
          <w:wAfter w:w="6689" w:type="dxa"/>
          <w:trHeight w:val="276"/>
        </w:trPr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3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8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0C225F" w:rsidRPr="000C225F" w:rsidTr="000C225F">
        <w:trPr>
          <w:trHeight w:val="420"/>
        </w:trPr>
        <w:tc>
          <w:tcPr>
            <w:tcW w:w="95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ind w:right="-6167"/>
              <w:jc w:val="both"/>
              <w:rPr>
                <w:rFonts w:ascii="MS Sans Serif" w:hAnsi="MS Sans Serif" w:cs="MS Sans Serif"/>
                <w:b/>
                <w:bCs/>
                <w:color w:val="000000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</w:rPr>
              <w:t>Доходы бюджета Тинского сельсовета  за 202</w:t>
            </w:r>
            <w:r w:rsidRPr="000C225F">
              <w:rPr>
                <w:rFonts w:ascii="Calibri" w:hAnsi="Calibri" w:cs="MS Sans Serif"/>
                <w:b/>
                <w:bCs/>
                <w:color w:val="000000"/>
              </w:rPr>
              <w:t>3</w:t>
            </w:r>
            <w:r w:rsidRPr="000C225F">
              <w:rPr>
                <w:rFonts w:ascii="MS Sans Serif" w:hAnsi="MS Sans Serif" w:cs="MS Sans Serif"/>
                <w:b/>
                <w:bCs/>
                <w:color w:val="000000"/>
              </w:rPr>
              <w:t xml:space="preserve"> год.</w:t>
            </w: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ind w:right="-6167"/>
              <w:jc w:val="both"/>
              <w:rPr>
                <w:rFonts w:ascii="MS Sans Serif" w:hAnsi="MS Sans Serif" w:cs="MS Sans Serif"/>
                <w:b/>
                <w:bCs/>
                <w:color w:val="000000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247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247"/>
        </w:trPr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3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247"/>
        </w:trPr>
        <w:tc>
          <w:tcPr>
            <w:tcW w:w="367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color w:val="000000"/>
                <w:sz w:val="17"/>
                <w:szCs w:val="17"/>
              </w:rPr>
              <w:t>Единица измерения тыс. руб.</w:t>
            </w:r>
          </w:p>
        </w:tc>
        <w:tc>
          <w:tcPr>
            <w:tcW w:w="339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93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MS Sans Serif" w:hAnsi="MS Sans Serif" w:cs="MS Sans Serif"/>
                <w:color w:val="000000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81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Гл. администратор</w:t>
            </w:r>
          </w:p>
        </w:tc>
        <w:tc>
          <w:tcPr>
            <w:tcW w:w="2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КВД</w:t>
            </w:r>
          </w:p>
        </w:tc>
        <w:tc>
          <w:tcPr>
            <w:tcW w:w="33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Наименование КВД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КОСГУ</w:t>
            </w: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Бюджетные назначения 20</w:t>
            </w:r>
            <w:r w:rsidRPr="000C225F"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  <w:t>23</w:t>
            </w: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 xml:space="preserve"> год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Исполнено</w:t>
            </w:r>
            <w:r w:rsidRPr="000C225F"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  <w:t xml:space="preserve"> за 2023 год</w:t>
            </w:r>
          </w:p>
        </w:tc>
        <w:tc>
          <w:tcPr>
            <w:tcW w:w="1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</w:pP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исполненные назначения</w:t>
            </w:r>
            <w:r w:rsidRPr="000C225F"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  <w:t xml:space="preserve"> </w:t>
            </w:r>
            <w:proofErr w:type="gramStart"/>
            <w:r w:rsidRPr="000C225F"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  <w:t>в</w:t>
            </w:r>
            <w:proofErr w:type="gramEnd"/>
            <w:r w:rsidRPr="000C225F">
              <w:rPr>
                <w:rFonts w:ascii="Calibri" w:hAnsi="Calibri" w:cs="MS Sans Serif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0C225F">
              <w:rPr>
                <w:rFonts w:ascii="MS Sans Serif" w:hAnsi="MS Sans Serif" w:cs="MS Sans Serif"/>
                <w:b/>
                <w:bCs/>
                <w:color w:val="000000"/>
                <w:sz w:val="17"/>
                <w:szCs w:val="17"/>
              </w:rPr>
              <w:t>%</w:t>
            </w:r>
          </w:p>
        </w:tc>
      </w:tr>
      <w:tr w:rsidR="000C225F" w:rsidRPr="000C225F" w:rsidTr="000C225F">
        <w:trPr>
          <w:gridAfter w:val="4"/>
          <w:wAfter w:w="5854" w:type="dxa"/>
          <w:trHeight w:val="1215"/>
        </w:trPr>
        <w:tc>
          <w:tcPr>
            <w:tcW w:w="8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839" w:type="dxa"/>
            <w:gridSpan w:val="2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10302230010000110</w:t>
            </w:r>
          </w:p>
        </w:tc>
        <w:tc>
          <w:tcPr>
            <w:tcW w:w="3392" w:type="dxa"/>
            <w:gridSpan w:val="3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368,5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416,9</w:t>
            </w:r>
          </w:p>
        </w:tc>
        <w:tc>
          <w:tcPr>
            <w:tcW w:w="1545" w:type="dxa"/>
            <w:gridSpan w:val="3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114,0</w:t>
            </w:r>
          </w:p>
        </w:tc>
      </w:tr>
      <w:tr w:rsidR="000C225F" w:rsidRPr="000C225F" w:rsidTr="000C225F">
        <w:trPr>
          <w:gridAfter w:val="4"/>
          <w:wAfter w:w="5854" w:type="dxa"/>
          <w:trHeight w:val="1413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10302240010000110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инжекторных</w:t>
            </w:r>
            <w:proofErr w:type="spellEnd"/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96,0</w:t>
            </w:r>
          </w:p>
        </w:tc>
      </w:tr>
      <w:tr w:rsidR="000C225F" w:rsidRPr="000C225F" w:rsidTr="000C225F">
        <w:trPr>
          <w:gridAfter w:val="4"/>
          <w:wAfter w:w="5854" w:type="dxa"/>
          <w:trHeight w:val="1121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10302250010000110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404,8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430,9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107,0</w:t>
            </w:r>
          </w:p>
        </w:tc>
      </w:tr>
      <w:tr w:rsidR="000C225F" w:rsidRPr="000C225F" w:rsidTr="000C225F">
        <w:trPr>
          <w:gridAfter w:val="4"/>
          <w:wAfter w:w="5854" w:type="dxa"/>
          <w:trHeight w:val="1137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10302260010000110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-43,2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-45,3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105,0</w:t>
            </w:r>
          </w:p>
        </w:tc>
      </w:tr>
      <w:tr w:rsidR="000C225F" w:rsidRPr="000C225F" w:rsidTr="000C225F">
        <w:trPr>
          <w:gridAfter w:val="4"/>
          <w:wAfter w:w="5854" w:type="dxa"/>
          <w:trHeight w:val="1700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lastRenderedPageBreak/>
              <w:t>182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10102010011000110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proofErr w:type="gramStart"/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553,3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633,6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115,0</w:t>
            </w:r>
          </w:p>
        </w:tc>
      </w:tr>
      <w:tr w:rsidR="000C225F" w:rsidRPr="000C225F" w:rsidTr="000C225F">
        <w:trPr>
          <w:gridAfter w:val="4"/>
          <w:wAfter w:w="5854" w:type="dxa"/>
          <w:trHeight w:val="704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10503010011000110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proofErr w:type="gramStart"/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2,2</w:t>
            </w:r>
          </w:p>
        </w:tc>
      </w:tr>
      <w:tr w:rsidR="000C225F" w:rsidRPr="000C225F" w:rsidTr="000C225F">
        <w:trPr>
          <w:gridAfter w:val="4"/>
          <w:wAfter w:w="5854" w:type="dxa"/>
          <w:trHeight w:val="1139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10601030101000110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proofErr w:type="gramStart"/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164,77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103,0</w:t>
            </w:r>
          </w:p>
        </w:tc>
      </w:tr>
      <w:tr w:rsidR="000C225F" w:rsidRPr="000C225F" w:rsidTr="000C225F">
        <w:trPr>
          <w:gridAfter w:val="4"/>
          <w:wAfter w:w="5854" w:type="dxa"/>
          <w:trHeight w:val="546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10606043100000110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278,2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103</w:t>
            </w:r>
          </w:p>
        </w:tc>
      </w:tr>
      <w:tr w:rsidR="000C225F" w:rsidRPr="000C225F" w:rsidTr="000C225F">
        <w:trPr>
          <w:gridAfter w:val="4"/>
          <w:wAfter w:w="5854" w:type="dxa"/>
          <w:trHeight w:val="546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106060331000000110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</w:t>
            </w:r>
          </w:p>
        </w:tc>
      </w:tr>
      <w:tr w:rsidR="000C225F" w:rsidRPr="000C225F" w:rsidTr="000C225F">
        <w:trPr>
          <w:gridAfter w:val="4"/>
          <w:wAfter w:w="5854" w:type="dxa"/>
          <w:trHeight w:val="1121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10804020011000110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145,0</w:t>
            </w:r>
          </w:p>
        </w:tc>
      </w:tr>
      <w:tr w:rsidR="000C225F" w:rsidRPr="000C225F" w:rsidTr="000C225F">
        <w:trPr>
          <w:gridAfter w:val="4"/>
          <w:wAfter w:w="5854" w:type="dxa"/>
          <w:trHeight w:val="953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11105035100000120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403,0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100,7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1165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11109045100000120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23,6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78,6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389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11301995100000130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706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11302065100000130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263,1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207,3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78,8</w:t>
            </w:r>
          </w:p>
        </w:tc>
      </w:tr>
      <w:tr w:rsidR="000C225F" w:rsidRPr="000C225F" w:rsidTr="000C225F">
        <w:trPr>
          <w:gridAfter w:val="4"/>
          <w:wAfter w:w="5854" w:type="dxa"/>
          <w:trHeight w:val="706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lastRenderedPageBreak/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11715030100002150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spacing w:after="200" w:line="276" w:lineRule="auto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Инициативные платежи, зачисляемые в бюджеты сельских поселений (поступления от физических лиц)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4"/>
          <w:wAfter w:w="5854" w:type="dxa"/>
          <w:trHeight w:val="706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spacing w:after="200" w:line="276" w:lineRule="auto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11602020020000140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Административные штрафы, установленные законами субъектов РФ об административных правонарушениях, за нарушение муниципальных правовых актов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</w:t>
            </w:r>
          </w:p>
        </w:tc>
      </w:tr>
      <w:tr w:rsidR="000C225F" w:rsidRPr="000C225F" w:rsidTr="000C225F">
        <w:trPr>
          <w:gridAfter w:val="4"/>
          <w:wAfter w:w="5854" w:type="dxa"/>
          <w:trHeight w:val="494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20215001100101151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6962,70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6962,7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100,00</w:t>
            </w:r>
          </w:p>
        </w:tc>
      </w:tr>
      <w:tr w:rsidR="000C225F" w:rsidRPr="000C225F" w:rsidTr="000C225F">
        <w:trPr>
          <w:gridAfter w:val="4"/>
          <w:wAfter w:w="5854" w:type="dxa"/>
          <w:trHeight w:val="494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20229999101021151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 xml:space="preserve">Прочие субсидии бюджетам сельских поселений 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4"/>
          <w:wAfter w:w="5854" w:type="dxa"/>
          <w:trHeight w:val="742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20230024100000151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100,00</w:t>
            </w:r>
          </w:p>
        </w:tc>
      </w:tr>
      <w:tr w:rsidR="000C225F" w:rsidRPr="000C225F" w:rsidTr="000C225F">
        <w:trPr>
          <w:gridAfter w:val="4"/>
          <w:wAfter w:w="5854" w:type="dxa"/>
          <w:trHeight w:val="741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20235118100000151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499,2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499,2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100,00</w:t>
            </w:r>
          </w:p>
        </w:tc>
      </w:tr>
      <w:tr w:rsidR="000C225F" w:rsidRPr="000C225F" w:rsidTr="000C225F">
        <w:trPr>
          <w:gridAfter w:val="4"/>
          <w:wAfter w:w="5854" w:type="dxa"/>
          <w:trHeight w:val="494"/>
        </w:trPr>
        <w:tc>
          <w:tcPr>
            <w:tcW w:w="8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20249999100000151</w:t>
            </w:r>
          </w:p>
        </w:tc>
        <w:tc>
          <w:tcPr>
            <w:tcW w:w="3392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11392,9</w:t>
            </w:r>
          </w:p>
        </w:tc>
        <w:tc>
          <w:tcPr>
            <w:tcW w:w="231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11392,9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100,00</w:t>
            </w:r>
          </w:p>
        </w:tc>
      </w:tr>
      <w:tr w:rsidR="000C225F" w:rsidRPr="000C225F" w:rsidTr="000C225F">
        <w:trPr>
          <w:gridAfter w:val="4"/>
          <w:wAfter w:w="5854" w:type="dxa"/>
          <w:trHeight w:val="262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840</w:t>
            </w:r>
          </w:p>
        </w:tc>
        <w:tc>
          <w:tcPr>
            <w:tcW w:w="2839" w:type="dxa"/>
            <w:gridSpan w:val="2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 xml:space="preserve"> 20249999107641151</w:t>
            </w:r>
          </w:p>
        </w:tc>
        <w:tc>
          <w:tcPr>
            <w:tcW w:w="3392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color w:val="000000"/>
                <w:sz w:val="16"/>
                <w:szCs w:val="16"/>
              </w:rPr>
              <w:t>Прочие межбюджетные трансферты, передаваемые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1359,8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1359,8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0C225F">
              <w:rPr>
                <w:rFonts w:ascii="Arial Narrow" w:hAnsi="Arial Narrow" w:cs="Arial Narrow"/>
                <w:color w:val="000000"/>
                <w:sz w:val="20"/>
                <w:szCs w:val="20"/>
              </w:rPr>
              <w:t>100,0</w:t>
            </w:r>
          </w:p>
        </w:tc>
      </w:tr>
      <w:tr w:rsidR="000C225F" w:rsidRPr="000C225F" w:rsidTr="000C225F">
        <w:trPr>
          <w:gridAfter w:val="4"/>
          <w:wAfter w:w="5854" w:type="dxa"/>
          <w:trHeight w:val="262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2839" w:type="dxa"/>
            <w:gridSpan w:val="2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3392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  <w:t>22 826,8</w:t>
            </w:r>
          </w:p>
        </w:tc>
        <w:tc>
          <w:tcPr>
            <w:tcW w:w="231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  <w:t>22 923,3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</w:pPr>
            <w:r w:rsidRPr="000C225F">
              <w:rPr>
                <w:rFonts w:ascii="Arial Narrow" w:hAnsi="Arial Narrow" w:cs="Arial Narrow"/>
                <w:b/>
                <w:color w:val="000000"/>
                <w:sz w:val="16"/>
                <w:szCs w:val="16"/>
              </w:rPr>
              <w:t>100,4</w:t>
            </w:r>
          </w:p>
        </w:tc>
      </w:tr>
    </w:tbl>
    <w:p w:rsidR="000C225F" w:rsidRPr="000C225F" w:rsidRDefault="000C225F" w:rsidP="000C225F">
      <w:pPr>
        <w:spacing w:after="200" w:line="276" w:lineRule="auto"/>
        <w:rPr>
          <w:rFonts w:ascii="Calibri" w:hAnsi="Calibri"/>
          <w:sz w:val="22"/>
          <w:szCs w:val="22"/>
        </w:rPr>
      </w:pPr>
    </w:p>
    <w:p w:rsidR="000C225F" w:rsidRPr="000C225F" w:rsidRDefault="000C225F" w:rsidP="000C225F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1491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3220"/>
        <w:gridCol w:w="1080"/>
        <w:gridCol w:w="520"/>
        <w:gridCol w:w="352"/>
        <w:gridCol w:w="1276"/>
        <w:gridCol w:w="425"/>
        <w:gridCol w:w="548"/>
        <w:gridCol w:w="445"/>
        <w:gridCol w:w="647"/>
        <w:gridCol w:w="628"/>
        <w:gridCol w:w="1418"/>
        <w:gridCol w:w="68"/>
        <w:gridCol w:w="110"/>
        <w:gridCol w:w="1002"/>
        <w:gridCol w:w="122"/>
        <w:gridCol w:w="236"/>
        <w:gridCol w:w="20"/>
        <w:gridCol w:w="220"/>
        <w:gridCol w:w="1500"/>
      </w:tblGrid>
      <w:tr w:rsidR="000C225F" w:rsidRPr="000C225F" w:rsidTr="000C225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5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</w:tc>
        <w:tc>
          <w:tcPr>
            <w:tcW w:w="5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2"/>
                <w:szCs w:val="22"/>
              </w:rPr>
            </w:pPr>
          </w:p>
          <w:p w:rsidR="000C225F" w:rsidRPr="000C225F" w:rsidRDefault="000C225F" w:rsidP="000C225F">
            <w:pPr>
              <w:rPr>
                <w:sz w:val="22"/>
                <w:szCs w:val="22"/>
              </w:rPr>
            </w:pPr>
          </w:p>
          <w:p w:rsidR="000C225F" w:rsidRPr="000C225F" w:rsidRDefault="000C225F" w:rsidP="000C225F">
            <w:pPr>
              <w:rPr>
                <w:sz w:val="22"/>
                <w:szCs w:val="22"/>
              </w:rPr>
            </w:pPr>
          </w:p>
          <w:p w:rsidR="000C225F" w:rsidRPr="000C225F" w:rsidRDefault="000C225F" w:rsidP="000C225F">
            <w:pPr>
              <w:rPr>
                <w:sz w:val="22"/>
                <w:szCs w:val="22"/>
              </w:rPr>
            </w:pPr>
          </w:p>
          <w:p w:rsidR="000C225F" w:rsidRPr="000C225F" w:rsidRDefault="000C225F" w:rsidP="000C225F">
            <w:pPr>
              <w:rPr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Calibri" w:hAnsi="Calibri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 xml:space="preserve">Приложение №3 </w:t>
            </w:r>
          </w:p>
          <w:p w:rsidR="000C225F" w:rsidRPr="000C225F" w:rsidRDefault="000C225F" w:rsidP="000C225F">
            <w:pPr>
              <w:autoSpaceDE w:val="0"/>
              <w:autoSpaceDN w:val="0"/>
              <w:adjustRightInd w:val="0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>к  Решению</w:t>
            </w:r>
          </w:p>
        </w:tc>
      </w:tr>
      <w:tr w:rsidR="000C225F" w:rsidRPr="000C225F" w:rsidTr="000C225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C225F" w:rsidRPr="000C225F" w:rsidRDefault="000C225F" w:rsidP="000C225F">
            <w:pPr>
              <w:autoSpaceDE w:val="0"/>
              <w:autoSpaceDN w:val="0"/>
              <w:adjustRightInd w:val="0"/>
              <w:ind w:right="-1242" w:firstLine="2018"/>
              <w:jc w:val="right"/>
              <w:rPr>
                <w:bCs/>
                <w:color w:val="000000"/>
                <w:sz w:val="22"/>
                <w:szCs w:val="22"/>
              </w:rPr>
            </w:pPr>
            <w:r w:rsidRPr="000C225F">
              <w:rPr>
                <w:b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7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2"/>
                <w:szCs w:val="22"/>
              </w:rPr>
            </w:pPr>
            <w:r w:rsidRPr="000C225F">
              <w:rPr>
                <w:sz w:val="22"/>
                <w:szCs w:val="22"/>
              </w:rPr>
              <w:t xml:space="preserve">Совета депутатов  от  23.04.2024 </w:t>
            </w:r>
          </w:p>
          <w:p w:rsidR="000C225F" w:rsidRPr="000C225F" w:rsidRDefault="000C225F" w:rsidP="000C225F">
            <w:pPr>
              <w:rPr>
                <w:sz w:val="22"/>
                <w:szCs w:val="22"/>
              </w:rPr>
            </w:pPr>
            <w:r w:rsidRPr="000C225F">
              <w:rPr>
                <w:sz w:val="22"/>
                <w:szCs w:val="22"/>
              </w:rPr>
              <w:t>№28-109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0C225F" w:rsidRPr="000C225F" w:rsidTr="000C225F">
        <w:trPr>
          <w:gridAfter w:val="2"/>
          <w:wAfter w:w="1720" w:type="dxa"/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2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2"/>
          <w:wAfter w:w="1720" w:type="dxa"/>
          <w:trHeight w:val="136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6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2"/>
          <w:wAfter w:w="1720" w:type="dxa"/>
          <w:trHeight w:val="315"/>
        </w:trPr>
        <w:tc>
          <w:tcPr>
            <w:tcW w:w="95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b/>
                <w:bCs/>
              </w:rPr>
            </w:pPr>
            <w:r w:rsidRPr="000C225F">
              <w:rPr>
                <w:b/>
                <w:bCs/>
              </w:rPr>
              <w:t xml:space="preserve">     Распределение бюджетных ассигнований по разделам и  подразделам</w:t>
            </w:r>
          </w:p>
        </w:tc>
        <w:tc>
          <w:tcPr>
            <w:tcW w:w="22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315"/>
        </w:trPr>
        <w:tc>
          <w:tcPr>
            <w:tcW w:w="89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b/>
                <w:bCs/>
              </w:rPr>
            </w:pPr>
            <w:r w:rsidRPr="000C225F">
              <w:rPr>
                <w:b/>
                <w:bCs/>
              </w:rPr>
              <w:t xml:space="preserve">бюджетной классификации расходов бюджетов РФ за  2023 год 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jc w:val="both"/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2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63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51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КФСР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proofErr w:type="gramStart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раздел подраздел</w:t>
            </w:r>
            <w:proofErr w:type="gram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план на 2023 год</w:t>
            </w:r>
          </w:p>
        </w:tc>
        <w:tc>
          <w:tcPr>
            <w:tcW w:w="27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исполнено за 2023 год</w:t>
            </w:r>
          </w:p>
        </w:tc>
        <w:tc>
          <w:tcPr>
            <w:tcW w:w="1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исполнено в % за 2023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10 310,4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10 197,0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2 498,3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2 490,4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99,7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20,0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6 739,3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6 653,9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98,7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499,2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499,2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lastRenderedPageBreak/>
              <w:t>9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419,3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419,3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1 670,0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1 670,0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2 966,0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2 944,5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99,3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2 966,0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2 944,5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99,3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740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51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22 849,3</w:t>
            </w:r>
          </w:p>
        </w:tc>
        <w:tc>
          <w:tcPr>
            <w:tcW w:w="276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22 714,3</w:t>
            </w:r>
          </w:p>
        </w:tc>
        <w:tc>
          <w:tcPr>
            <w:tcW w:w="1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225F">
              <w:rPr>
                <w:rFonts w:ascii="Arial" w:hAnsi="Arial" w:cs="Arial"/>
                <w:b/>
                <w:bCs/>
                <w:sz w:val="20"/>
                <w:szCs w:val="20"/>
              </w:rPr>
              <w:t>99,4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tbl>
      <w:tblPr>
        <w:tblW w:w="16190" w:type="dxa"/>
        <w:tblInd w:w="93" w:type="dxa"/>
        <w:tblLook w:val="04A0" w:firstRow="1" w:lastRow="0" w:firstColumn="1" w:lastColumn="0" w:noHBand="0" w:noVBand="1"/>
      </w:tblPr>
      <w:tblGrid>
        <w:gridCol w:w="1080"/>
        <w:gridCol w:w="3220"/>
        <w:gridCol w:w="1080"/>
        <w:gridCol w:w="1080"/>
        <w:gridCol w:w="1493"/>
        <w:gridCol w:w="284"/>
        <w:gridCol w:w="850"/>
        <w:gridCol w:w="567"/>
        <w:gridCol w:w="1559"/>
        <w:gridCol w:w="567"/>
        <w:gridCol w:w="709"/>
        <w:gridCol w:w="2126"/>
        <w:gridCol w:w="486"/>
        <w:gridCol w:w="236"/>
        <w:gridCol w:w="853"/>
      </w:tblGrid>
      <w:tr w:rsidR="000C225F" w:rsidRPr="000C225F" w:rsidTr="000C225F">
        <w:trPr>
          <w:trHeight w:val="572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  <w:p w:rsidR="000C225F" w:rsidRPr="000C225F" w:rsidRDefault="000C225F" w:rsidP="000C225F">
            <w:pPr>
              <w:rPr>
                <w:sz w:val="20"/>
                <w:szCs w:val="20"/>
              </w:rPr>
            </w:pPr>
            <w:r w:rsidRPr="000C225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7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4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1"/>
          <w:wAfter w:w="853" w:type="dxa"/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411C1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411C1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225F">
              <w:rPr>
                <w:rFonts w:ascii="Arial" w:hAnsi="Arial" w:cs="Arial"/>
                <w:sz w:val="20"/>
                <w:szCs w:val="20"/>
              </w:rPr>
              <w:t>Приложение № 4      к Решению Совета депутатов от 23.04.2024г</w:t>
            </w:r>
          </w:p>
          <w:p w:rsidR="000C225F" w:rsidRPr="000C225F" w:rsidRDefault="000C225F" w:rsidP="00411C1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C225F">
              <w:rPr>
                <w:rFonts w:ascii="Arial" w:hAnsi="Arial" w:cs="Arial"/>
                <w:sz w:val="20"/>
                <w:szCs w:val="20"/>
              </w:rPr>
              <w:t xml:space="preserve"> №28-109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575" w:type="dxa"/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sz w:val="20"/>
                <w:szCs w:val="20"/>
              </w:rPr>
            </w:pPr>
          </w:p>
        </w:tc>
      </w:tr>
      <w:tr w:rsidR="000C225F" w:rsidRPr="000C225F" w:rsidTr="000C225F">
        <w:trPr>
          <w:gridAfter w:val="3"/>
          <w:wAfter w:w="1575" w:type="dxa"/>
          <w:trHeight w:val="285"/>
        </w:trPr>
        <w:tc>
          <w:tcPr>
            <w:tcW w:w="79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  <w:r w:rsidRPr="000C225F">
              <w:rPr>
                <w:b/>
                <w:bCs/>
                <w:sz w:val="22"/>
                <w:szCs w:val="22"/>
              </w:rPr>
              <w:t>Ведомственная структура расходов бюджета Тинского сельсовета за 2023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gridAfter w:val="3"/>
          <w:wAfter w:w="1575" w:type="dxa"/>
          <w:trHeight w:val="42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КВСР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План на  2023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Исполнено за 2023 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% исполнения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Администрация Тинского сельсовета Нижнеингашского района Красноярского края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22 849,3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22 714,3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ind w:firstLine="1309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99,4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10 310,4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10 197,0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98,9</w:t>
            </w:r>
          </w:p>
        </w:tc>
      </w:tr>
      <w:tr w:rsidR="000C225F" w:rsidRPr="000C225F" w:rsidTr="000C225F">
        <w:trPr>
          <w:gridAfter w:val="3"/>
          <w:wAfter w:w="1575" w:type="dxa"/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Глава сельсовета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0" w:name="RANGE!A13:H14"/>
            <w:bookmarkStart w:id="1" w:name="RANGE!A13"/>
            <w:bookmarkEnd w:id="0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bookmarkEnd w:id="1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" w:name="RANGE!F13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  <w:bookmarkEnd w:id="2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8110000510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6 739,3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6 653,9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98,7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6 739,3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6 653,9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98,7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6 739,3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6 653,9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98,7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Обеспечение деятельности местной </w:t>
            </w:r>
            <w:proofErr w:type="spellStart"/>
            <w:proofErr w:type="gram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страции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4 740,4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4 660,2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98,3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3 562,5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3 562,3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1 114,3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1 034,3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1 114,3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1 034,3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63,7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Региональные выплаты управлению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20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8310010210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1 998,9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1 993,7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8510000520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2 498,3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2 490,4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Реализация мероприятий за содействие развитие налогового потенциала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0110077450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125,2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125,2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профилактика экстремизма и терроризма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объекты коммунальной инфраструктуры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2 358,7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0130001260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349,1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349,1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0130001260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2 009,6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2 001,6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8410075140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Создание эффективной системы защиты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0120051180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446,9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446,9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0120051180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Обеспечение первичных мер пожарной безопасности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1190074120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398,3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398,3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субсидий по финансированию мер пожарной безопасности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61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88100S4120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21,0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21,0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1 670,0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 за счет средств дорожного фонда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0110000110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1 080,0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1 080,0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 местного значения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0620075080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590,0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590,0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2 966,0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2 944,5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99,3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2 966,0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2 944,5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99,3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1 366,3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1 344,7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98,4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1 366,3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1 344,7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98,4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Уличное освещение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1 364,3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1 342,7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98,4</w:t>
            </w:r>
          </w:p>
        </w:tc>
      </w:tr>
      <w:tr w:rsidR="000C225F" w:rsidRPr="000C225F" w:rsidTr="000C225F">
        <w:trPr>
          <w:gridAfter w:val="3"/>
          <w:wAfter w:w="1575" w:type="dxa"/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78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79,9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82,3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79,9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1 282,0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1 262,8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1 282,0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1 262,8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мест захоронения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Иные межбюджетные </w:t>
            </w: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трасферы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01400S6410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1 599,8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1 599,8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90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фонд оплаты по культуре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0210061120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из резервного фонда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Иные выплаты населению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8310083010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6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gridAfter w:val="3"/>
          <w:wAfter w:w="1575" w:type="dxa"/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22 849,3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22 714,3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99,4</w:t>
            </w:r>
          </w:p>
        </w:tc>
      </w:tr>
    </w:tbl>
    <w:p w:rsidR="000C225F" w:rsidRPr="000C225F" w:rsidRDefault="000C225F" w:rsidP="000C225F">
      <w:pPr>
        <w:rPr>
          <w:rFonts w:ascii="Arial" w:hAnsi="Arial" w:cs="Arial"/>
          <w:color w:val="000000"/>
          <w:lang w:eastAsia="x-none"/>
        </w:rPr>
      </w:pPr>
    </w:p>
    <w:tbl>
      <w:tblPr>
        <w:tblW w:w="13496" w:type="dxa"/>
        <w:tblInd w:w="108" w:type="dxa"/>
        <w:tblLook w:val="04A0" w:firstRow="1" w:lastRow="0" w:firstColumn="1" w:lastColumn="0" w:noHBand="0" w:noVBand="1"/>
      </w:tblPr>
      <w:tblGrid>
        <w:gridCol w:w="1080"/>
        <w:gridCol w:w="3220"/>
        <w:gridCol w:w="2180"/>
        <w:gridCol w:w="1080"/>
        <w:gridCol w:w="1080"/>
        <w:gridCol w:w="1620"/>
        <w:gridCol w:w="1607"/>
        <w:gridCol w:w="1629"/>
      </w:tblGrid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Default="000C225F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411C13" w:rsidRPr="000C225F" w:rsidRDefault="00411C13" w:rsidP="000C225F">
            <w:pPr>
              <w:rPr>
                <w:color w:val="000000"/>
                <w:szCs w:val="20"/>
                <w:lang w:eastAsia="x-none"/>
              </w:rPr>
            </w:pPr>
          </w:p>
          <w:p w:rsidR="000C225F" w:rsidRPr="000C225F" w:rsidRDefault="000C225F" w:rsidP="000C225F">
            <w:pPr>
              <w:rPr>
                <w:color w:val="000000"/>
                <w:szCs w:val="20"/>
                <w:lang w:eastAsia="x-none"/>
              </w:rPr>
            </w:pPr>
            <w:r w:rsidRPr="000C225F">
              <w:rPr>
                <w:color w:val="000000"/>
                <w:szCs w:val="20"/>
                <w:lang w:eastAsia="x-none"/>
              </w:rPr>
              <w:lastRenderedPageBreak/>
              <w:t>Приложение №5 к Решению</w:t>
            </w:r>
          </w:p>
        </w:tc>
      </w:tr>
      <w:tr w:rsidR="000C225F" w:rsidRPr="000C225F" w:rsidTr="000C225F">
        <w:trPr>
          <w:trHeight w:val="255"/>
        </w:trPr>
        <w:tc>
          <w:tcPr>
            <w:tcW w:w="10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ind w:left="-110"/>
              <w:jc w:val="right"/>
              <w:rPr>
                <w:color w:val="000000"/>
                <w:szCs w:val="20"/>
                <w:lang w:eastAsia="x-none"/>
              </w:rPr>
            </w:pPr>
            <w:r w:rsidRPr="000C225F">
              <w:rPr>
                <w:color w:val="000000"/>
                <w:szCs w:val="20"/>
                <w:lang w:eastAsia="x-none"/>
              </w:rPr>
              <w:t>Тинского сельского совета депутатов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ind w:left="-110"/>
              <w:jc w:val="right"/>
              <w:rPr>
                <w:color w:val="000000"/>
                <w:szCs w:val="20"/>
                <w:lang w:eastAsia="x-none"/>
              </w:rPr>
            </w:pPr>
            <w:r w:rsidRPr="000C225F">
              <w:rPr>
                <w:color w:val="000000"/>
                <w:szCs w:val="20"/>
                <w:lang w:eastAsia="x-none"/>
              </w:rPr>
              <w:t>№  28-109 от23.04.2024г</w:t>
            </w:r>
          </w:p>
        </w:tc>
      </w:tr>
      <w:tr w:rsidR="000C225F" w:rsidRPr="000C225F" w:rsidTr="000C225F">
        <w:trPr>
          <w:trHeight w:val="285"/>
        </w:trPr>
        <w:tc>
          <w:tcPr>
            <w:tcW w:w="1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  <w:proofErr w:type="gramStart"/>
            <w:r w:rsidRPr="000C225F">
              <w:rPr>
                <w:b/>
                <w:bCs/>
                <w:sz w:val="22"/>
                <w:szCs w:val="22"/>
              </w:rPr>
              <w:t xml:space="preserve">Распределение бюджетных ассигнований по целевым статьям (муниципальным программам Тинского сельсовета и </w:t>
            </w:r>
            <w:proofErr w:type="gramEnd"/>
          </w:p>
        </w:tc>
      </w:tr>
      <w:tr w:rsidR="000C225F" w:rsidRPr="000C225F" w:rsidTr="000C225F">
        <w:trPr>
          <w:trHeight w:val="285"/>
        </w:trPr>
        <w:tc>
          <w:tcPr>
            <w:tcW w:w="1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0C225F">
              <w:rPr>
                <w:b/>
                <w:bCs/>
                <w:sz w:val="22"/>
                <w:szCs w:val="22"/>
              </w:rPr>
              <w:t>непраграмным</w:t>
            </w:r>
            <w:proofErr w:type="spellEnd"/>
            <w:r w:rsidRPr="000C225F">
              <w:rPr>
                <w:b/>
                <w:bCs/>
                <w:sz w:val="22"/>
                <w:szCs w:val="22"/>
              </w:rPr>
              <w:t xml:space="preserve"> направлениям деятельности), группам и подгруппам видов расходов, разделам, подразделам классификации </w:t>
            </w:r>
            <w:proofErr w:type="gramEnd"/>
          </w:p>
        </w:tc>
      </w:tr>
      <w:tr w:rsidR="000C225F" w:rsidRPr="000C225F" w:rsidTr="000C225F">
        <w:trPr>
          <w:trHeight w:val="285"/>
        </w:trPr>
        <w:tc>
          <w:tcPr>
            <w:tcW w:w="1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C225F" w:rsidRPr="000C225F" w:rsidRDefault="000C225F" w:rsidP="000C225F">
            <w:pPr>
              <w:rPr>
                <w:b/>
                <w:bCs/>
                <w:sz w:val="22"/>
                <w:szCs w:val="22"/>
              </w:rPr>
            </w:pPr>
            <w:r w:rsidRPr="000C225F">
              <w:rPr>
                <w:b/>
                <w:bCs/>
                <w:sz w:val="22"/>
                <w:szCs w:val="22"/>
              </w:rPr>
              <w:t>расходов бюджета  Тинского сельсовета за 2023 год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225F" w:rsidRPr="000C225F" w:rsidRDefault="000C225F" w:rsidP="000C225F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</w:tr>
      <w:tr w:rsidR="000C225F" w:rsidRPr="000C225F" w:rsidTr="000C225F">
        <w:trPr>
          <w:trHeight w:val="42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План на 2023 год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Исполнено за 2023 год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0C225F">
              <w:rPr>
                <w:rFonts w:ascii="MS Sans Serif" w:hAnsi="MS Sans Serif" w:cs="Arial"/>
                <w:b/>
                <w:bCs/>
                <w:sz w:val="17"/>
                <w:szCs w:val="17"/>
              </w:rPr>
              <w:t>исполнение в % за 2023 год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 местного значения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0620075080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590,0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590,0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3" w:name="RANGE!A15:H16"/>
            <w:bookmarkStart w:id="4" w:name="RANGE!A15"/>
            <w:bookmarkEnd w:id="3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  <w:bookmarkEnd w:id="4"/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5" w:name="RANGE!F15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624,4</w:t>
            </w:r>
            <w:bookmarkEnd w:id="5"/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624,4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Реализация мероприятий за содействие развитие налогового потенциала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0110077450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125,2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0110077450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125,2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125,2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Создание эффективной системы защиты населения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499,2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446,9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446,9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446,9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5 203,3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5 173,8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99,4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 за счет средств дорожного фонда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1 080,0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1 080,0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1 080,0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профилактика экстремизма и терроризма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2 358,7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2 350,7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объекты коммунальной инфраструктуры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2 358,7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2 350,7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349,1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349,1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349,1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2 001,6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2 001,6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2 001,6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2 009,6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2 001,6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99,6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дорог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1 366,3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1 344,7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98,4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Уличное освещение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1 364,3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1 342,7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98,4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79,9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79,9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79,9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79,9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97,1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1 282,0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1 262,8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1 282,0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1 262,8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1 282,0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1 262,8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1 282,0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1 262,8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98,5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Содержание мест захоронения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Обеспечение первичных мер пожарной безопасности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398,3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1190074120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398,3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398,3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Иные межбюджетные </w:t>
            </w: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трасферы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60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1 599,8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01400S6410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1 599,8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1 599,8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фонд оплаты по культуре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6 939,6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7 871,3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7 765,8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98,7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Глава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1 052,7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6 784,1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6 698,7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98,7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78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Обеспечение деятельности местной </w:t>
            </w:r>
            <w:proofErr w:type="spellStart"/>
            <w:proofErr w:type="gram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страции</w:t>
            </w:r>
            <w:proofErr w:type="spellEnd"/>
            <w:proofErr w:type="gram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4 740,4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4 660,2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98,3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3 562,3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3 562,5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3 562,3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1 114,3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1 034,3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1 114,3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1 034,3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1 114,3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1 034,3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lastRenderedPageBreak/>
              <w:t>86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1 114,3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1 034,3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92,8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63,7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63,7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63,7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Региональные выплаты управлению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18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1 998,9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1 993,7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13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lastRenderedPageBreak/>
              <w:t>95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1 998,9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1 993,7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99,7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Расходы из резервного фонда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8310083010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44,8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8310083010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44,8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45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20,0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субсидий по финансированию мер пожарной безопасности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2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67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115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88100S4120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21,0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4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9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88100S4120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center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21,0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sz w:val="16"/>
                <w:szCs w:val="16"/>
              </w:rPr>
            </w:pPr>
            <w:r w:rsidRPr="000C225F">
              <w:rPr>
                <w:rFonts w:ascii="Arial" w:hAnsi="Arial" w:cs="Arial"/>
                <w:sz w:val="16"/>
                <w:szCs w:val="16"/>
              </w:rPr>
              <w:t>21,0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outlineLvl w:val="5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100,0</w:t>
            </w:r>
          </w:p>
        </w:tc>
      </w:tr>
      <w:tr w:rsidR="000C225F" w:rsidRPr="000C225F" w:rsidTr="000C225F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22 849,3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22 714,3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225F" w:rsidRPr="000C225F" w:rsidRDefault="000C225F" w:rsidP="000C225F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C225F">
              <w:rPr>
                <w:rFonts w:ascii="Arial" w:hAnsi="Arial" w:cs="Arial"/>
                <w:b/>
                <w:bCs/>
                <w:sz w:val="16"/>
                <w:szCs w:val="16"/>
              </w:rPr>
              <w:t>99,4</w:t>
            </w:r>
          </w:p>
        </w:tc>
      </w:tr>
    </w:tbl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Pr="000C225F" w:rsidRDefault="000C225F" w:rsidP="000C225F">
      <w:pPr>
        <w:rPr>
          <w:rFonts w:ascii="Arial" w:hAnsi="Arial" w:cs="Arial"/>
          <w:sz w:val="20"/>
          <w:szCs w:val="20"/>
        </w:rPr>
      </w:pPr>
      <w:r w:rsidRPr="000C225F">
        <w:rPr>
          <w:rFonts w:ascii="Calibri" w:hAnsi="Calibri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  <w:r w:rsidRPr="000C225F">
        <w:rPr>
          <w:rFonts w:ascii="Arial" w:hAnsi="Arial" w:cs="Arial"/>
          <w:sz w:val="20"/>
          <w:szCs w:val="20"/>
        </w:rPr>
        <w:t>Приложение № 6</w:t>
      </w:r>
    </w:p>
    <w:p w:rsidR="000C225F" w:rsidRPr="000C225F" w:rsidRDefault="000C225F" w:rsidP="000C225F">
      <w:pPr>
        <w:ind w:left="10620"/>
        <w:rPr>
          <w:rFonts w:ascii="Arial" w:hAnsi="Arial" w:cs="Arial"/>
          <w:sz w:val="20"/>
          <w:szCs w:val="20"/>
        </w:rPr>
      </w:pPr>
      <w:r w:rsidRPr="000C225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 Решению</w:t>
      </w:r>
    </w:p>
    <w:p w:rsidR="000C225F" w:rsidRPr="000C225F" w:rsidRDefault="000C225F" w:rsidP="000C225F">
      <w:pPr>
        <w:ind w:left="10620"/>
        <w:rPr>
          <w:rFonts w:ascii="Arial" w:hAnsi="Arial" w:cs="Arial"/>
          <w:sz w:val="20"/>
          <w:szCs w:val="20"/>
        </w:rPr>
      </w:pPr>
      <w:r w:rsidRPr="000C225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Совета депутатов от 23.04.2024 г</w:t>
      </w:r>
    </w:p>
    <w:p w:rsidR="000C225F" w:rsidRPr="000C225F" w:rsidRDefault="000C225F" w:rsidP="000C225F">
      <w:pPr>
        <w:ind w:left="10620"/>
        <w:rPr>
          <w:rFonts w:ascii="Arial" w:hAnsi="Arial" w:cs="Arial"/>
          <w:sz w:val="20"/>
          <w:szCs w:val="20"/>
        </w:rPr>
      </w:pPr>
      <w:r w:rsidRPr="000C225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   28-109                                                                                                                                                                                                                </w:t>
      </w:r>
    </w:p>
    <w:p w:rsidR="000C225F" w:rsidRPr="000C225F" w:rsidRDefault="000C225F" w:rsidP="000C225F">
      <w:pPr>
        <w:rPr>
          <w:rFonts w:ascii="Calibri" w:hAnsi="Calibri" w:cs="Arial"/>
          <w:sz w:val="17"/>
          <w:szCs w:val="17"/>
        </w:rPr>
      </w:pPr>
    </w:p>
    <w:p w:rsidR="000C225F" w:rsidRPr="000C225F" w:rsidRDefault="000C225F" w:rsidP="000C225F">
      <w:pPr>
        <w:ind w:left="-110" w:right="283"/>
        <w:rPr>
          <w:color w:val="000000"/>
          <w:szCs w:val="20"/>
          <w:lang w:val="x-none" w:eastAsia="x-none"/>
        </w:rPr>
      </w:pPr>
    </w:p>
    <w:p w:rsidR="000C225F" w:rsidRPr="000C225F" w:rsidRDefault="000C225F" w:rsidP="000C225F">
      <w:pPr>
        <w:ind w:right="283"/>
        <w:jc w:val="center"/>
        <w:rPr>
          <w:b/>
          <w:color w:val="000000"/>
          <w:lang w:val="x-none" w:eastAsia="x-none"/>
        </w:rPr>
      </w:pPr>
      <w:r w:rsidRPr="000C225F">
        <w:rPr>
          <w:b/>
          <w:color w:val="000000"/>
          <w:lang w:val="x-none" w:eastAsia="x-none"/>
        </w:rPr>
        <w:t>Сведения о расходовании средств резервного фонда  Тинского сельсовета за 202</w:t>
      </w:r>
      <w:r w:rsidRPr="000C225F">
        <w:rPr>
          <w:b/>
          <w:color w:val="000000"/>
          <w:lang w:eastAsia="x-none"/>
        </w:rPr>
        <w:t>3</w:t>
      </w:r>
      <w:r w:rsidRPr="000C225F">
        <w:rPr>
          <w:b/>
          <w:color w:val="000000"/>
          <w:lang w:val="x-none" w:eastAsia="x-none"/>
        </w:rPr>
        <w:t xml:space="preserve"> год</w:t>
      </w:r>
    </w:p>
    <w:p w:rsidR="000C225F" w:rsidRPr="000C225F" w:rsidRDefault="000C225F" w:rsidP="000C225F">
      <w:pPr>
        <w:ind w:right="283"/>
        <w:jc w:val="center"/>
        <w:rPr>
          <w:b/>
          <w:color w:val="000000"/>
          <w:lang w:val="x-none"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947"/>
        <w:gridCol w:w="4792"/>
      </w:tblGrid>
      <w:tr w:rsidR="000C225F" w:rsidRPr="000C225F" w:rsidTr="000C225F">
        <w:tc>
          <w:tcPr>
            <w:tcW w:w="3652" w:type="dxa"/>
          </w:tcPr>
          <w:p w:rsidR="000C225F" w:rsidRPr="000C225F" w:rsidRDefault="000C225F" w:rsidP="000C225F">
            <w:pPr>
              <w:ind w:right="283"/>
              <w:jc w:val="center"/>
              <w:rPr>
                <w:color w:val="000000"/>
                <w:lang w:val="x-none" w:eastAsia="x-none"/>
              </w:rPr>
            </w:pPr>
            <w:r w:rsidRPr="000C225F">
              <w:rPr>
                <w:color w:val="000000"/>
                <w:lang w:val="x-none" w:eastAsia="x-none"/>
              </w:rPr>
              <w:t xml:space="preserve">Резервный фонд </w:t>
            </w:r>
          </w:p>
        </w:tc>
        <w:tc>
          <w:tcPr>
            <w:tcW w:w="5947" w:type="dxa"/>
          </w:tcPr>
          <w:p w:rsidR="000C225F" w:rsidRPr="000C225F" w:rsidRDefault="000C225F" w:rsidP="000C225F">
            <w:pPr>
              <w:spacing w:after="200" w:line="276" w:lineRule="auto"/>
              <w:ind w:right="283" w:firstLine="709"/>
              <w:jc w:val="both"/>
              <w:rPr>
                <w:rFonts w:ascii="Arial" w:hAnsi="Arial" w:cs="Arial"/>
              </w:rPr>
            </w:pPr>
            <w:r w:rsidRPr="000C225F">
              <w:rPr>
                <w:rFonts w:ascii="Arial" w:hAnsi="Arial" w:cs="Arial"/>
              </w:rPr>
              <w:t>Предусмотрено решением Тинского сельского Совета депутатов от 23.12.2022 года № 21-77 "О бюджете Тинского сельского совета на 2023 год и плановый период 2024-2025 годов</w:t>
            </w:r>
            <w:proofErr w:type="gramStart"/>
            <w:r w:rsidRPr="000C225F">
              <w:rPr>
                <w:rFonts w:ascii="Arial" w:hAnsi="Arial" w:cs="Arial"/>
              </w:rPr>
              <w:t>"(</w:t>
            </w:r>
            <w:proofErr w:type="gramEnd"/>
            <w:r w:rsidRPr="000C225F">
              <w:rPr>
                <w:rFonts w:ascii="Arial" w:hAnsi="Arial" w:cs="Arial"/>
              </w:rPr>
              <w:t>в редакции решения Тинского сельского Совета депутатов от 27.03.2023 №22-81, в редакции решения Тинского сельского Совета депутатов от 29.05.2023 № 24-91, в редакции решения Тинского сельского Совета депутатов от 28.08.2023 № 25-95, в редакции решения Тинского сельского Совета депутатов от 15.11.2023 № 26-98 , в редакции решения Тинского сельского Совета депутатов от 28.12.2023 № 27-108)</w:t>
            </w:r>
          </w:p>
          <w:p w:rsidR="000C225F" w:rsidRPr="000C225F" w:rsidRDefault="000C225F" w:rsidP="000C225F">
            <w:pPr>
              <w:spacing w:after="200" w:line="276" w:lineRule="auto"/>
              <w:ind w:right="283" w:firstLine="709"/>
              <w:jc w:val="both"/>
              <w:rPr>
                <w:rFonts w:ascii="Arial" w:hAnsi="Arial" w:cs="Arial"/>
              </w:rPr>
            </w:pPr>
          </w:p>
          <w:p w:rsidR="000C225F" w:rsidRPr="000C225F" w:rsidRDefault="000C225F" w:rsidP="000C225F">
            <w:pPr>
              <w:ind w:right="283"/>
              <w:jc w:val="center"/>
              <w:rPr>
                <w:rFonts w:ascii="Arial" w:hAnsi="Arial" w:cs="Arial"/>
                <w:color w:val="000000"/>
                <w:lang w:val="x-none" w:eastAsia="x-none"/>
              </w:rPr>
            </w:pPr>
          </w:p>
        </w:tc>
        <w:tc>
          <w:tcPr>
            <w:tcW w:w="4792" w:type="dxa"/>
          </w:tcPr>
          <w:p w:rsidR="000C225F" w:rsidRPr="000C225F" w:rsidRDefault="000C225F" w:rsidP="000C225F">
            <w:pPr>
              <w:ind w:right="283"/>
              <w:jc w:val="center"/>
              <w:rPr>
                <w:color w:val="000000"/>
                <w:lang w:val="x-none" w:eastAsia="x-none"/>
              </w:rPr>
            </w:pPr>
            <w:r w:rsidRPr="000C225F">
              <w:rPr>
                <w:color w:val="000000"/>
                <w:lang w:val="x-none" w:eastAsia="x-none"/>
              </w:rPr>
              <w:t>Исполнение резервного фонда в 202</w:t>
            </w:r>
            <w:r w:rsidRPr="000C225F">
              <w:rPr>
                <w:color w:val="000000"/>
                <w:lang w:eastAsia="x-none"/>
              </w:rPr>
              <w:t>3</w:t>
            </w:r>
            <w:r w:rsidRPr="000C225F">
              <w:rPr>
                <w:color w:val="000000"/>
                <w:lang w:val="x-none" w:eastAsia="x-none"/>
              </w:rPr>
              <w:t xml:space="preserve"> году</w:t>
            </w:r>
          </w:p>
        </w:tc>
      </w:tr>
      <w:tr w:rsidR="000C225F" w:rsidRPr="000C225F" w:rsidTr="000C225F">
        <w:trPr>
          <w:trHeight w:val="816"/>
        </w:trPr>
        <w:tc>
          <w:tcPr>
            <w:tcW w:w="3652" w:type="dxa"/>
          </w:tcPr>
          <w:p w:rsidR="000C225F" w:rsidRPr="000C225F" w:rsidRDefault="000C225F" w:rsidP="000C225F">
            <w:pPr>
              <w:jc w:val="center"/>
              <w:rPr>
                <w:color w:val="000000"/>
                <w:lang w:val="x-none" w:eastAsia="x-none"/>
              </w:rPr>
            </w:pPr>
            <w:r w:rsidRPr="000C225F">
              <w:rPr>
                <w:color w:val="000000"/>
                <w:lang w:val="x-none" w:eastAsia="x-none"/>
              </w:rPr>
              <w:t>0111 8510000520 870</w:t>
            </w:r>
          </w:p>
        </w:tc>
        <w:tc>
          <w:tcPr>
            <w:tcW w:w="5947" w:type="dxa"/>
          </w:tcPr>
          <w:p w:rsidR="000C225F" w:rsidRPr="000C225F" w:rsidRDefault="000C225F" w:rsidP="000C225F">
            <w:pPr>
              <w:jc w:val="right"/>
              <w:rPr>
                <w:color w:val="000000"/>
                <w:lang w:eastAsia="x-none"/>
              </w:rPr>
            </w:pPr>
            <w:r w:rsidRPr="000C225F">
              <w:rPr>
                <w:color w:val="000000"/>
                <w:lang w:eastAsia="x-none"/>
              </w:rPr>
              <w:t>20,0</w:t>
            </w:r>
          </w:p>
        </w:tc>
        <w:tc>
          <w:tcPr>
            <w:tcW w:w="4792" w:type="dxa"/>
          </w:tcPr>
          <w:p w:rsidR="000C225F" w:rsidRPr="000C225F" w:rsidRDefault="000C225F" w:rsidP="000C225F">
            <w:pPr>
              <w:jc w:val="right"/>
              <w:rPr>
                <w:color w:val="000000"/>
                <w:lang w:eastAsia="x-none"/>
              </w:rPr>
            </w:pPr>
            <w:r w:rsidRPr="000C225F">
              <w:rPr>
                <w:color w:val="000000"/>
                <w:lang w:eastAsia="x-none"/>
              </w:rPr>
              <w:t>0</w:t>
            </w:r>
          </w:p>
        </w:tc>
      </w:tr>
    </w:tbl>
    <w:p w:rsidR="000C225F" w:rsidRPr="000C225F" w:rsidRDefault="000C225F" w:rsidP="000C225F">
      <w:pPr>
        <w:jc w:val="center"/>
        <w:rPr>
          <w:b/>
          <w:color w:val="000000"/>
          <w:lang w:val="x-none" w:eastAsia="x-none"/>
        </w:rPr>
      </w:pPr>
      <w:r w:rsidRPr="000C225F">
        <w:rPr>
          <w:b/>
          <w:color w:val="000000"/>
          <w:lang w:val="x-none" w:eastAsia="x-none"/>
        </w:rPr>
        <w:t xml:space="preserve"> </w:t>
      </w:r>
    </w:p>
    <w:p w:rsidR="000C225F" w:rsidRDefault="000C225F" w:rsidP="000C225F">
      <w:pPr>
        <w:ind w:left="-110"/>
        <w:rPr>
          <w:color w:val="000000"/>
          <w:lang w:val="x-none" w:eastAsia="x-none"/>
        </w:rPr>
        <w:sectPr w:rsidR="000C225F" w:rsidSect="000C225F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0C225F" w:rsidRPr="000C225F" w:rsidRDefault="00AA619B" w:rsidP="000C225F">
      <w:pPr>
        <w:ind w:left="-110"/>
        <w:rPr>
          <w:color w:val="000000"/>
          <w:lang w:val="x-none" w:eastAsia="x-none"/>
        </w:rPr>
      </w:pPr>
      <w:r>
        <w:rPr>
          <w:color w:val="000000"/>
          <w:lang w:val="x-none" w:eastAsia="x-none"/>
        </w:rPr>
        <w:object w:dxaOrig="8670" w:dyaOrig="12360">
          <v:shape id="_x0000_i1029" type="#_x0000_t75" style="width:434.05pt;height:618.1pt" o:ole="">
            <v:imagedata r:id="rId14" o:title=""/>
          </v:shape>
          <o:OLEObject Type="Embed" ProgID="AcroExch.Document.DC" ShapeID="_x0000_i1029" DrawAspect="Content" ObjectID="_1775456716" r:id="rId15"/>
        </w:object>
      </w:r>
      <w:r>
        <w:rPr>
          <w:color w:val="000000"/>
          <w:lang w:val="x-none" w:eastAsia="x-none"/>
        </w:rPr>
        <w:object w:dxaOrig="8670" w:dyaOrig="12360">
          <v:shape id="_x0000_i1030" type="#_x0000_t75" style="width:434.05pt;height:618.1pt" o:ole="">
            <v:imagedata r:id="rId16" o:title=""/>
          </v:shape>
          <o:OLEObject Type="Embed" ProgID="AcroExch.Document.DC" ShapeID="_x0000_i1030" DrawAspect="Content" ObjectID="_1775456717" r:id="rId17"/>
        </w:object>
      </w:r>
    </w:p>
    <w:p w:rsidR="000C225F" w:rsidRPr="000C225F" w:rsidRDefault="000C225F" w:rsidP="000C225F">
      <w:pPr>
        <w:ind w:firstLine="709"/>
        <w:rPr>
          <w:rFonts w:ascii="Arial" w:hAnsi="Arial" w:cs="Arial"/>
          <w:color w:val="000000"/>
          <w:lang w:eastAsia="x-none"/>
        </w:rPr>
      </w:pPr>
    </w:p>
    <w:p w:rsidR="000C225F" w:rsidRDefault="000C225F" w:rsidP="00AA619B">
      <w:pPr>
        <w:spacing w:before="89"/>
        <w:ind w:right="1268"/>
        <w:rPr>
          <w:lang w:eastAsia="en-US"/>
        </w:rPr>
        <w:sectPr w:rsidR="000C225F" w:rsidSect="000C225F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0C225F" w:rsidRPr="000463BE" w:rsidRDefault="000C225F" w:rsidP="00AA619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463BE">
        <w:rPr>
          <w:sz w:val="28"/>
          <w:szCs w:val="28"/>
        </w:rPr>
        <w:t xml:space="preserve">К решению </w:t>
      </w:r>
      <w:proofErr w:type="spellStart"/>
      <w:r w:rsidRPr="000463BE">
        <w:rPr>
          <w:sz w:val="28"/>
          <w:szCs w:val="28"/>
        </w:rPr>
        <w:t>Тинкого</w:t>
      </w:r>
      <w:proofErr w:type="spellEnd"/>
      <w:r w:rsidRPr="000463BE">
        <w:rPr>
          <w:sz w:val="28"/>
          <w:szCs w:val="28"/>
        </w:rPr>
        <w:t xml:space="preserve"> Совета депутатов </w:t>
      </w:r>
    </w:p>
    <w:p w:rsidR="000C225F" w:rsidRPr="000463BE" w:rsidRDefault="000C225F" w:rsidP="000C225F">
      <w:pPr>
        <w:jc w:val="right"/>
        <w:rPr>
          <w:sz w:val="28"/>
          <w:szCs w:val="28"/>
        </w:rPr>
      </w:pPr>
      <w:r w:rsidRPr="000463BE">
        <w:rPr>
          <w:sz w:val="28"/>
          <w:szCs w:val="28"/>
        </w:rPr>
        <w:t xml:space="preserve"> </w:t>
      </w:r>
      <w:r w:rsidRPr="00D709FB">
        <w:rPr>
          <w:sz w:val="28"/>
          <w:szCs w:val="28"/>
        </w:rPr>
        <w:t xml:space="preserve">№ </w:t>
      </w:r>
      <w:r>
        <w:rPr>
          <w:sz w:val="28"/>
          <w:szCs w:val="28"/>
        </w:rPr>
        <w:t>28-110 от 23.04.2024 г</w:t>
      </w:r>
    </w:p>
    <w:p w:rsidR="000C225F" w:rsidRPr="000463BE" w:rsidRDefault="000C225F" w:rsidP="000C225F">
      <w:pPr>
        <w:jc w:val="center"/>
        <w:rPr>
          <w:sz w:val="28"/>
          <w:szCs w:val="28"/>
        </w:rPr>
      </w:pPr>
      <w:r w:rsidRPr="000463BE">
        <w:rPr>
          <w:sz w:val="28"/>
          <w:szCs w:val="28"/>
        </w:rPr>
        <w:t>ПОЯСНИТЕЛЬНАЯ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1. Увеличить доходную и расходную часть бюджета: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- На основании уведомления финансового управления администрации Нижнеингашского района:</w:t>
      </w:r>
    </w:p>
    <w:p w:rsidR="000C225F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1.1. Уведом</w:t>
      </w:r>
      <w:r>
        <w:rPr>
          <w:sz w:val="28"/>
          <w:szCs w:val="28"/>
        </w:rPr>
        <w:t>ление №  447713 от 07</w:t>
      </w:r>
      <w:r w:rsidRPr="000463BE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г. на </w:t>
      </w:r>
      <w:r>
        <w:rPr>
          <w:sz w:val="28"/>
          <w:szCs w:val="28"/>
        </w:rPr>
        <w:t xml:space="preserve"> 2024 г </w:t>
      </w:r>
      <w:r w:rsidRPr="000463BE">
        <w:rPr>
          <w:sz w:val="28"/>
          <w:szCs w:val="28"/>
        </w:rPr>
        <w:t xml:space="preserve">сумму </w:t>
      </w:r>
      <w:r w:rsidRPr="003F7661">
        <w:rPr>
          <w:b/>
          <w:sz w:val="28"/>
          <w:szCs w:val="28"/>
        </w:rPr>
        <w:t>355 600,00</w:t>
      </w:r>
      <w:r w:rsidRPr="000463BE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 xml:space="preserve"> 2024 год, плановый период  2025 год  - 237 100,00 , 2026 год -237 100,00 –</w:t>
      </w:r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иные межбюджетные трансферты </w:t>
      </w:r>
      <w:r w:rsidRPr="000463BE">
        <w:rPr>
          <w:sz w:val="28"/>
          <w:szCs w:val="28"/>
        </w:rPr>
        <w:t xml:space="preserve"> бюджетам МО края на </w:t>
      </w:r>
      <w:r>
        <w:rPr>
          <w:sz w:val="28"/>
          <w:szCs w:val="28"/>
        </w:rPr>
        <w:t>обеспечение первичных мер пожарной безопасности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0C225F" w:rsidRPr="000463BE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1.2. Уведомление № </w:t>
      </w:r>
      <w:r>
        <w:rPr>
          <w:sz w:val="28"/>
          <w:szCs w:val="28"/>
        </w:rPr>
        <w:t xml:space="preserve">6 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10</w:t>
      </w:r>
      <w:r w:rsidRPr="000463BE">
        <w:rPr>
          <w:sz w:val="28"/>
          <w:szCs w:val="28"/>
        </w:rPr>
        <w:t>.01.202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–</w:t>
      </w:r>
      <w:r w:rsidRPr="000463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1 700,00</w:t>
      </w:r>
      <w:r w:rsidRPr="000463BE">
        <w:rPr>
          <w:sz w:val="28"/>
          <w:szCs w:val="28"/>
        </w:rPr>
        <w:t xml:space="preserve"> рублей - субвенция бюджетам МО края на </w:t>
      </w:r>
      <w:r>
        <w:rPr>
          <w:sz w:val="28"/>
          <w:szCs w:val="28"/>
        </w:rPr>
        <w:t>реализацию закона края от 23 апреля 2009 г №8-3170 « О наделении органов местного самоуправления муниципальных образований  края государственными полномочиями по созданию и обеспечению деятельности административных комиссий»;</w:t>
      </w:r>
    </w:p>
    <w:p w:rsidR="000C225F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1.3. Уведомления № </w:t>
      </w:r>
      <w:r>
        <w:rPr>
          <w:sz w:val="28"/>
          <w:szCs w:val="28"/>
        </w:rPr>
        <w:t>84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17</w:t>
      </w:r>
      <w:r w:rsidRPr="000463BE">
        <w:rPr>
          <w:sz w:val="28"/>
          <w:szCs w:val="28"/>
        </w:rPr>
        <w:t>.01.202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1 312 400</w:t>
      </w:r>
      <w:r w:rsidRPr="000463BE">
        <w:rPr>
          <w:sz w:val="28"/>
          <w:szCs w:val="28"/>
        </w:rPr>
        <w:t xml:space="preserve"> рублей - иные межбюджетные трансферты</w:t>
      </w:r>
      <w:r>
        <w:rPr>
          <w:sz w:val="28"/>
          <w:szCs w:val="28"/>
        </w:rPr>
        <w:t xml:space="preserve"> содержание дорог общего пользования за счет средств дорожного фонда Нижнеингашского района</w:t>
      </w:r>
      <w:r w:rsidRPr="000463BE">
        <w:rPr>
          <w:sz w:val="28"/>
          <w:szCs w:val="28"/>
        </w:rPr>
        <w:t>;</w:t>
      </w:r>
    </w:p>
    <w:p w:rsidR="000C225F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1.3. Уведомления № </w:t>
      </w:r>
      <w:r>
        <w:rPr>
          <w:sz w:val="28"/>
          <w:szCs w:val="28"/>
        </w:rPr>
        <w:t>52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12</w:t>
      </w:r>
      <w:r w:rsidRPr="000463BE">
        <w:rPr>
          <w:sz w:val="28"/>
          <w:szCs w:val="28"/>
        </w:rPr>
        <w:t>.01.202</w:t>
      </w:r>
      <w:r>
        <w:rPr>
          <w:sz w:val="28"/>
          <w:szCs w:val="28"/>
        </w:rPr>
        <w:t>4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674 957</w:t>
      </w:r>
      <w:r w:rsidRPr="000463BE">
        <w:rPr>
          <w:b/>
          <w:sz w:val="28"/>
          <w:szCs w:val="28"/>
        </w:rPr>
        <w:t>,00</w:t>
      </w:r>
      <w:r w:rsidRPr="000463BE">
        <w:rPr>
          <w:sz w:val="28"/>
          <w:szCs w:val="28"/>
        </w:rPr>
        <w:t xml:space="preserve"> рублей - иные межбюджетные трансферты на обеспечение сбалансированности бюджетов поселений муниципального района</w:t>
      </w:r>
      <w:r>
        <w:rPr>
          <w:sz w:val="28"/>
          <w:szCs w:val="28"/>
        </w:rPr>
        <w:t>;</w:t>
      </w:r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Уведомление № 1  от 10.01.2024г. на сумму </w:t>
      </w:r>
      <w:r w:rsidRPr="00A03559">
        <w:rPr>
          <w:b/>
          <w:sz w:val="28"/>
          <w:szCs w:val="28"/>
        </w:rPr>
        <w:t>-534 600</w:t>
      </w:r>
      <w:r w:rsidRPr="00A03559">
        <w:rPr>
          <w:sz w:val="28"/>
          <w:szCs w:val="28"/>
        </w:rPr>
        <w:t xml:space="preserve"> рублей - субвенция бюджетам МО края на осуществление государственных полномочий по первичному воинскому учету на территориях, где отсутствую</w:t>
      </w:r>
      <w:r>
        <w:rPr>
          <w:sz w:val="28"/>
          <w:szCs w:val="28"/>
        </w:rPr>
        <w:t xml:space="preserve"> военные комиссариаты;</w:t>
      </w:r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Уведомление № 1 от 10.01.2024г. на сумму </w:t>
      </w:r>
      <w:r>
        <w:rPr>
          <w:b/>
          <w:sz w:val="28"/>
          <w:szCs w:val="28"/>
        </w:rPr>
        <w:t>620 000,00</w:t>
      </w:r>
      <w:r>
        <w:rPr>
          <w:sz w:val="28"/>
          <w:szCs w:val="28"/>
        </w:rPr>
        <w:t xml:space="preserve"> рублей - субвенция бюджетам МО края на осуществление государственных полномочий по первичному воинскому учету на территориях, где отсутствую военные комиссариаты;</w:t>
      </w:r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Уведомление № 165 от 10.04.2024г. на сумму </w:t>
      </w:r>
      <w:r w:rsidRPr="0096413F">
        <w:rPr>
          <w:b/>
          <w:sz w:val="28"/>
          <w:szCs w:val="28"/>
        </w:rPr>
        <w:t>1 698 652,</w:t>
      </w:r>
      <w:r>
        <w:rPr>
          <w:b/>
          <w:sz w:val="28"/>
          <w:szCs w:val="28"/>
        </w:rPr>
        <w:t>00</w:t>
      </w:r>
      <w:r>
        <w:rPr>
          <w:sz w:val="28"/>
          <w:szCs w:val="28"/>
        </w:rPr>
        <w:t xml:space="preserve"> рублей – прочие </w:t>
      </w:r>
      <w:r w:rsidRPr="000463BE">
        <w:rPr>
          <w:sz w:val="28"/>
          <w:szCs w:val="28"/>
        </w:rPr>
        <w:t xml:space="preserve"> межбюджетные трансферты</w:t>
      </w:r>
      <w:r>
        <w:rPr>
          <w:sz w:val="28"/>
          <w:szCs w:val="28"/>
        </w:rPr>
        <w:t xml:space="preserve"> общего характера на реализацию мероприятий по поддержке местных инициатив</w:t>
      </w:r>
      <w:proofErr w:type="gramStart"/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основании уведомления Министерства транспорта Красноярского края </w:t>
      </w:r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>№ 6881 от 05.03.2024 г:</w:t>
      </w:r>
    </w:p>
    <w:p w:rsidR="000C225F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Уведомление №6681 от 05.03.2024 г на сумму </w:t>
      </w:r>
      <w:r w:rsidRPr="00DE5C17">
        <w:rPr>
          <w:b/>
          <w:sz w:val="28"/>
          <w:szCs w:val="28"/>
        </w:rPr>
        <w:t>4 029 000,00</w:t>
      </w:r>
      <w:r>
        <w:rPr>
          <w:sz w:val="28"/>
          <w:szCs w:val="28"/>
        </w:rPr>
        <w:t xml:space="preserve"> - 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«Дороги Красноярья» государственной программы Красноярского края «Развитие транспортной системы» 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2. Увеличить доходную часть за счёт собственных   средств:</w:t>
      </w:r>
    </w:p>
    <w:p w:rsidR="000C225F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2.1.</w:t>
      </w:r>
      <w:r>
        <w:rPr>
          <w:sz w:val="28"/>
          <w:szCs w:val="28"/>
        </w:rPr>
        <w:t>Протокол итого собрания граждан по выдвижению инициативного проекта  на конкурсный отбор для получения финансовой поддержки из бюджета Красноярского края от 29.11.2023 г</w:t>
      </w:r>
    </w:p>
    <w:p w:rsidR="000C225F" w:rsidRPr="000452D3" w:rsidRDefault="000C225F" w:rsidP="000C225F">
      <w:pPr>
        <w:jc w:val="both"/>
        <w:rPr>
          <w:b/>
          <w:sz w:val="28"/>
          <w:szCs w:val="28"/>
        </w:rPr>
      </w:pPr>
      <w:r w:rsidRPr="000463BE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Инициативные платежи, зачисляемые в бюджеты сельских поселений </w:t>
      </w:r>
      <w:r w:rsidRPr="000452D3">
        <w:rPr>
          <w:b/>
          <w:sz w:val="28"/>
          <w:szCs w:val="28"/>
        </w:rPr>
        <w:t>199 842,00</w:t>
      </w:r>
      <w:r>
        <w:rPr>
          <w:b/>
          <w:sz w:val="28"/>
          <w:szCs w:val="28"/>
        </w:rPr>
        <w:t xml:space="preserve"> рублей 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поступления от физических лиц) 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3. Перераспределение ранее  планируемых денежных средств.</w:t>
      </w:r>
    </w:p>
    <w:p w:rsidR="000C225F" w:rsidRPr="000463BE" w:rsidRDefault="000C225F" w:rsidP="000C225F">
      <w:pPr>
        <w:jc w:val="both"/>
        <w:rPr>
          <w:sz w:val="28"/>
          <w:szCs w:val="28"/>
        </w:rPr>
      </w:pPr>
    </w:p>
    <w:p w:rsidR="000C225F" w:rsidRPr="000463BE" w:rsidRDefault="000C225F" w:rsidP="000C22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369A9" w:rsidRPr="00F369A9" w:rsidRDefault="000C225F" w:rsidP="000C225F">
      <w:pPr>
        <w:spacing w:before="89"/>
        <w:ind w:right="1268"/>
        <w:rPr>
          <w:lang w:eastAsia="en-US"/>
        </w:rPr>
      </w:pPr>
      <w:r w:rsidRPr="000463BE">
        <w:rPr>
          <w:sz w:val="28"/>
          <w:szCs w:val="28"/>
        </w:rPr>
        <w:t xml:space="preserve">                                              </w:t>
      </w:r>
    </w:p>
    <w:p w:rsidR="000C225F" w:rsidRDefault="000C225F" w:rsidP="000C225F">
      <w:pPr>
        <w:pStyle w:val="a4"/>
        <w:ind w:left="720"/>
        <w:sectPr w:rsidR="000C225F" w:rsidSect="000C225F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lastRenderedPageBreak/>
        <w:t>Приложение № 1</w:t>
      </w: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   Решению</w:t>
      </w:r>
      <w:r w:rsidRPr="00C11EDB">
        <w:rPr>
          <w:rFonts w:ascii="Arial" w:hAnsi="Arial" w:cs="Arial"/>
          <w:sz w:val="24"/>
          <w:szCs w:val="24"/>
        </w:rPr>
        <w:t xml:space="preserve"> </w:t>
      </w: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Совета депутатов</w:t>
      </w:r>
    </w:p>
    <w:p w:rsidR="004E7917" w:rsidRPr="00C272F4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D709FB">
        <w:rPr>
          <w:rFonts w:ascii="Arial" w:hAnsi="Arial" w:cs="Arial"/>
          <w:sz w:val="24"/>
          <w:szCs w:val="24"/>
        </w:rPr>
        <w:t>От</w:t>
      </w:r>
      <w:r>
        <w:rPr>
          <w:rFonts w:ascii="Arial" w:hAnsi="Arial" w:cs="Arial"/>
          <w:sz w:val="24"/>
          <w:szCs w:val="24"/>
        </w:rPr>
        <w:t xml:space="preserve"> 23.04.2024 г № 28-110</w:t>
      </w:r>
    </w:p>
    <w:p w:rsidR="004E7917" w:rsidRPr="00C11EDB" w:rsidRDefault="004E7917" w:rsidP="004E7917">
      <w:pPr>
        <w:pStyle w:val="a6"/>
        <w:ind w:firstLine="709"/>
        <w:rPr>
          <w:rFonts w:ascii="Arial" w:hAnsi="Arial" w:cs="Arial"/>
          <w:b/>
          <w:sz w:val="24"/>
          <w:szCs w:val="24"/>
        </w:rPr>
      </w:pPr>
      <w:r w:rsidRPr="00C11EDB">
        <w:rPr>
          <w:rFonts w:ascii="Arial" w:hAnsi="Arial" w:cs="Arial"/>
          <w:b/>
          <w:sz w:val="24"/>
          <w:szCs w:val="24"/>
        </w:rPr>
        <w:t>Источники внутреннего финанси</w:t>
      </w:r>
      <w:r>
        <w:rPr>
          <w:rFonts w:ascii="Arial" w:hAnsi="Arial" w:cs="Arial"/>
          <w:b/>
          <w:sz w:val="24"/>
          <w:szCs w:val="24"/>
        </w:rPr>
        <w:t>рования местного бюджета на 2022 год и плановый период 2023-2024</w:t>
      </w:r>
      <w:r w:rsidRPr="00C11EDB">
        <w:rPr>
          <w:rFonts w:ascii="Arial" w:hAnsi="Arial" w:cs="Arial"/>
          <w:b/>
          <w:sz w:val="24"/>
          <w:szCs w:val="24"/>
        </w:rPr>
        <w:t xml:space="preserve"> годов</w:t>
      </w: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4E7917" w:rsidRPr="002D514B" w:rsidTr="005237A7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Сумма (тыс. рублей)</w:t>
            </w:r>
          </w:p>
        </w:tc>
      </w:tr>
      <w:tr w:rsidR="004E7917" w:rsidRPr="002D514B" w:rsidTr="005237A7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ind w:left="145" w:right="121"/>
              <w:jc w:val="both"/>
              <w:rPr>
                <w:rFonts w:ascii="Arial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25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2026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</w:tr>
      <w:tr w:rsidR="004E7917" w:rsidRPr="002D514B" w:rsidTr="005237A7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ind w:firstLine="108"/>
              <w:jc w:val="center"/>
              <w:rPr>
                <w:rFonts w:ascii="Arial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5</w:t>
            </w:r>
          </w:p>
        </w:tc>
      </w:tr>
      <w:tr w:rsidR="004E7917" w:rsidRPr="002D514B" w:rsidTr="005237A7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4B5D41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4B5D41">
              <w:rPr>
                <w:rFonts w:ascii="Arial" w:hAnsi="Arial" w:cs="Arial"/>
              </w:rPr>
              <w:t>235,0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4B5D41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4B5D41">
              <w:rPr>
                <w:rFonts w:ascii="Arial" w:hAnsi="Arial" w:cs="Arial"/>
              </w:rPr>
              <w:t>420,5</w:t>
            </w:r>
          </w:p>
        </w:tc>
      </w:tr>
      <w:tr w:rsidR="004E7917" w:rsidRPr="002D514B" w:rsidTr="005237A7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840 01 05 02 01 10 0000 510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-29463,1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-20654,7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-20733,1</w:t>
            </w:r>
          </w:p>
        </w:tc>
      </w:tr>
      <w:tr w:rsidR="004E7917" w:rsidRPr="002D514B" w:rsidTr="005237A7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840 01 05 02 01 10 0000 610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29699,3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20419,7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20312,6</w:t>
            </w:r>
          </w:p>
        </w:tc>
      </w:tr>
      <w:tr w:rsidR="004E7917" w:rsidRPr="002D514B" w:rsidTr="005237A7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Pr="002D514B" w:rsidRDefault="004E7917" w:rsidP="005237A7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235,0</w:t>
            </w:r>
          </w:p>
          <w:p w:rsidR="004E7917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  <w:p w:rsidR="004E7917" w:rsidRPr="002D514B" w:rsidRDefault="004E7917" w:rsidP="005237A7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7917" w:rsidRDefault="004E7917" w:rsidP="005237A7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420,5</w:t>
            </w:r>
          </w:p>
        </w:tc>
      </w:tr>
    </w:tbl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lastRenderedPageBreak/>
        <w:t xml:space="preserve">Приложение № </w:t>
      </w:r>
      <w:r>
        <w:rPr>
          <w:rFonts w:ascii="Arial" w:hAnsi="Arial" w:cs="Arial"/>
          <w:sz w:val="24"/>
          <w:szCs w:val="24"/>
        </w:rPr>
        <w:t>2</w:t>
      </w: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   Решению</w:t>
      </w:r>
      <w:r w:rsidRPr="00C11EDB">
        <w:rPr>
          <w:rFonts w:ascii="Arial" w:hAnsi="Arial" w:cs="Arial"/>
          <w:sz w:val="24"/>
          <w:szCs w:val="24"/>
        </w:rPr>
        <w:t xml:space="preserve"> </w:t>
      </w:r>
    </w:p>
    <w:p w:rsidR="004E7917" w:rsidRPr="00C11EDB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Совета депутатов</w:t>
      </w:r>
    </w:p>
    <w:p w:rsidR="004E7917" w:rsidRPr="00C272F4" w:rsidRDefault="004E7917" w:rsidP="004E7917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23.04.2024 г</w:t>
      </w:r>
      <w:r w:rsidRPr="00D709FB">
        <w:rPr>
          <w:rFonts w:ascii="Arial" w:hAnsi="Arial" w:cs="Arial"/>
          <w:sz w:val="24"/>
          <w:szCs w:val="24"/>
        </w:rPr>
        <w:t xml:space="preserve">. № </w:t>
      </w:r>
      <w:r>
        <w:rPr>
          <w:rFonts w:ascii="Arial" w:hAnsi="Arial" w:cs="Arial"/>
          <w:sz w:val="24"/>
          <w:szCs w:val="24"/>
        </w:rPr>
        <w:t>28-110</w:t>
      </w:r>
    </w:p>
    <w:p w:rsidR="004E7917" w:rsidRDefault="004E7917" w:rsidP="004E7917">
      <w:pPr>
        <w:pStyle w:val="a6"/>
        <w:spacing w:after="0"/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Theme="minorHAnsi" w:hAnsiTheme="minorHAnsi" w:cs="Arial"/>
          <w:sz w:val="17"/>
          <w:szCs w:val="17"/>
        </w:rPr>
        <w:t xml:space="preserve">                  </w:t>
      </w:r>
      <w:r>
        <w:rPr>
          <w:rFonts w:ascii="Arial" w:hAnsi="Arial" w:cs="Arial"/>
          <w:b/>
          <w:sz w:val="24"/>
          <w:szCs w:val="24"/>
        </w:rPr>
        <w:t>Доходы местного бюджета на 2024 год и плановый период 2025-2026 годов</w:t>
      </w:r>
    </w:p>
    <w:p w:rsidR="004E7917" w:rsidRPr="00D709FB" w:rsidRDefault="004E7917" w:rsidP="004E7917">
      <w:pPr>
        <w:pStyle w:val="a6"/>
        <w:spacing w:after="0"/>
        <w:ind w:firstLine="709"/>
        <w:rPr>
          <w:rFonts w:ascii="Arial" w:hAnsi="Arial" w:cs="Arial"/>
          <w:sz w:val="24"/>
          <w:szCs w:val="24"/>
        </w:rPr>
      </w:pPr>
      <w:r w:rsidRPr="00D709FB">
        <w:rPr>
          <w:rFonts w:ascii="Arial" w:hAnsi="Arial" w:cs="Arial"/>
          <w:sz w:val="24"/>
          <w:szCs w:val="24"/>
        </w:rPr>
        <w:t>Единица измерения</w:t>
      </w:r>
    </w:p>
    <w:p w:rsidR="004E7917" w:rsidRPr="00D709FB" w:rsidRDefault="004E7917" w:rsidP="004E7917">
      <w:pPr>
        <w:pStyle w:val="a6"/>
        <w:spacing w:after="0"/>
        <w:ind w:firstLine="709"/>
        <w:rPr>
          <w:rFonts w:ascii="Arial" w:hAnsi="Arial" w:cs="Arial"/>
          <w:sz w:val="24"/>
          <w:szCs w:val="24"/>
        </w:rPr>
      </w:pPr>
      <w:proofErr w:type="spellStart"/>
      <w:r w:rsidRPr="00D709FB">
        <w:rPr>
          <w:rFonts w:ascii="Arial" w:hAnsi="Arial" w:cs="Arial"/>
          <w:sz w:val="24"/>
          <w:szCs w:val="24"/>
        </w:rPr>
        <w:t>тыс</w:t>
      </w:r>
      <w:proofErr w:type="gramStart"/>
      <w:r w:rsidRPr="00D709FB">
        <w:rPr>
          <w:rFonts w:ascii="Arial" w:hAnsi="Arial" w:cs="Arial"/>
          <w:sz w:val="24"/>
          <w:szCs w:val="24"/>
        </w:rPr>
        <w:t>.р</w:t>
      </w:r>
      <w:proofErr w:type="gramEnd"/>
      <w:r w:rsidRPr="00D709FB">
        <w:rPr>
          <w:rFonts w:ascii="Arial" w:hAnsi="Arial" w:cs="Arial"/>
          <w:sz w:val="24"/>
          <w:szCs w:val="24"/>
        </w:rPr>
        <w:t>уб</w:t>
      </w:r>
      <w:proofErr w:type="spellEnd"/>
      <w:r w:rsidRPr="00D709FB">
        <w:rPr>
          <w:rFonts w:ascii="Arial" w:hAnsi="Arial" w:cs="Arial"/>
          <w:sz w:val="24"/>
          <w:szCs w:val="24"/>
        </w:rPr>
        <w:t>.</w:t>
      </w:r>
    </w:p>
    <w:tbl>
      <w:tblPr>
        <w:tblW w:w="13620" w:type="dxa"/>
        <w:tblInd w:w="113" w:type="dxa"/>
        <w:tblLook w:val="04A0" w:firstRow="1" w:lastRow="0" w:firstColumn="1" w:lastColumn="0" w:noHBand="0" w:noVBand="1"/>
      </w:tblPr>
      <w:tblGrid>
        <w:gridCol w:w="1400"/>
        <w:gridCol w:w="3391"/>
        <w:gridCol w:w="2209"/>
        <w:gridCol w:w="828"/>
        <w:gridCol w:w="1938"/>
        <w:gridCol w:w="1927"/>
        <w:gridCol w:w="1927"/>
      </w:tblGrid>
      <w:tr w:rsidR="004E7917" w:rsidRPr="00245B07" w:rsidTr="005237A7">
        <w:trPr>
          <w:trHeight w:val="509"/>
        </w:trPr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Гл. администратор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b/>
                <w:bCs/>
                <w:sz w:val="19"/>
                <w:szCs w:val="18"/>
              </w:rPr>
              <w:t>КВД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КОСГУ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Текущий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2-й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3-й год</w:t>
            </w:r>
          </w:p>
        </w:tc>
      </w:tr>
      <w:tr w:rsidR="004E7917" w:rsidRPr="00245B07" w:rsidTr="005237A7">
        <w:trPr>
          <w:trHeight w:val="509"/>
        </w:trPr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C72AC9" w:rsidRDefault="004E7917" w:rsidP="005237A7">
            <w:pPr>
              <w:rPr>
                <w:rFonts w:ascii="MS Sans Serif" w:hAnsi="MS Sans Serif" w:cs="Arial"/>
                <w:b/>
                <w:bCs/>
                <w:sz w:val="19"/>
                <w:szCs w:val="18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</w:tr>
      <w:tr w:rsidR="004E7917" w:rsidRPr="00245B07" w:rsidTr="005237A7">
        <w:trPr>
          <w:trHeight w:val="3672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10102010011000110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gramStart"/>
            <w:r w:rsidRPr="00245B07">
              <w:rPr>
                <w:rFonts w:ascii="MS Sans Serif" w:hAnsi="MS Sans Serif" w:cs="Arial"/>
                <w:sz w:val="17"/>
                <w:szCs w:val="17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647,0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650,0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650,0</w:t>
            </w:r>
          </w:p>
        </w:tc>
      </w:tr>
      <w:tr w:rsidR="004E7917" w:rsidRPr="00245B07" w:rsidTr="005237A7">
        <w:trPr>
          <w:trHeight w:val="224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lastRenderedPageBreak/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10302230010000110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426,3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364,6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362,4</w:t>
            </w:r>
          </w:p>
        </w:tc>
      </w:tr>
      <w:tr w:rsidR="004E7917" w:rsidRPr="00245B07" w:rsidTr="005237A7">
        <w:trPr>
          <w:trHeight w:val="285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10302240010000110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инжекторных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2,7</w:t>
            </w:r>
          </w:p>
        </w:tc>
      </w:tr>
      <w:tr w:rsidR="004E7917" w:rsidRPr="00245B07" w:rsidTr="005237A7">
        <w:trPr>
          <w:trHeight w:val="224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10302250010000110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442,1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472,7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489,5</w:t>
            </w:r>
          </w:p>
        </w:tc>
      </w:tr>
      <w:tr w:rsidR="004E7917" w:rsidRPr="00245B07" w:rsidTr="005237A7">
        <w:trPr>
          <w:trHeight w:val="224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lastRenderedPageBreak/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10302260010000110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-53,0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-55,3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-62,1</w:t>
            </w:r>
          </w:p>
        </w:tc>
      </w:tr>
      <w:tr w:rsidR="004E7917" w:rsidRPr="00245B07" w:rsidTr="005237A7">
        <w:trPr>
          <w:trHeight w:val="1632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10503010011000110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gramStart"/>
            <w:r w:rsidRPr="00245B07">
              <w:rPr>
                <w:rFonts w:ascii="MS Sans Serif" w:hAnsi="MS Sans Serif" w:cs="Arial"/>
                <w:sz w:val="17"/>
                <w:szCs w:val="17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7,0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7,0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7,0</w:t>
            </w:r>
          </w:p>
        </w:tc>
      </w:tr>
      <w:tr w:rsidR="004E7917" w:rsidRPr="00245B07" w:rsidTr="005237A7">
        <w:trPr>
          <w:trHeight w:val="285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10601030101000110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proofErr w:type="gramStart"/>
            <w:r w:rsidRPr="00245B07">
              <w:rPr>
                <w:rFonts w:ascii="MS Sans Serif" w:hAnsi="MS Sans Serif" w:cs="Arial"/>
                <w:sz w:val="17"/>
                <w:szCs w:val="17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100,0</w:t>
            </w:r>
          </w:p>
        </w:tc>
      </w:tr>
      <w:tr w:rsidR="004E7917" w:rsidRPr="00245B07" w:rsidTr="005237A7">
        <w:trPr>
          <w:trHeight w:val="122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182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10606043100000110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213,0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215,0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215,0</w:t>
            </w:r>
          </w:p>
        </w:tc>
      </w:tr>
      <w:tr w:rsidR="004E7917" w:rsidRPr="00245B07" w:rsidTr="005237A7">
        <w:trPr>
          <w:trHeight w:val="244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lastRenderedPageBreak/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10804020011000110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Государственная пошлина за совершение нотариальных 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действуий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жолжностными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лицами органов местного самоуправления, уполномоченными в соответствии с законодательными актами Российской Федерации на совершение 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нотарильных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действий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10,0</w:t>
            </w:r>
          </w:p>
        </w:tc>
      </w:tr>
      <w:tr w:rsidR="004E7917" w:rsidRPr="00245B07" w:rsidTr="005237A7">
        <w:trPr>
          <w:trHeight w:val="224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11105035100000120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402,0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402,0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402,0</w:t>
            </w:r>
          </w:p>
        </w:tc>
      </w:tr>
      <w:tr w:rsidR="004E7917" w:rsidRPr="00245B07" w:rsidTr="005237A7">
        <w:trPr>
          <w:trHeight w:val="2652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11109045100000120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120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25,0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25,0</w:t>
            </w:r>
          </w:p>
        </w:tc>
      </w:tr>
      <w:tr w:rsidR="004E7917" w:rsidRPr="00245B07" w:rsidTr="005237A7">
        <w:trPr>
          <w:trHeight w:val="122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11302065100000130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130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323,0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323,0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323,0</w:t>
            </w:r>
          </w:p>
        </w:tc>
      </w:tr>
      <w:tr w:rsidR="004E7917" w:rsidRPr="00245B07" w:rsidTr="005237A7">
        <w:trPr>
          <w:trHeight w:val="102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lastRenderedPageBreak/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11715030100002150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Инициативные платежи, зачисляемые в бюджеты сельских поселений (поступления от физических лиц)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130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199,8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</w:tr>
      <w:tr w:rsidR="004E7917" w:rsidRPr="00245B07" w:rsidTr="005237A7">
        <w:trPr>
          <w:trHeight w:val="81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20215001100101150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Дотации бюджетам </w:t>
            </w:r>
            <w:proofErr w:type="gramStart"/>
            <w:r w:rsidRPr="00245B07">
              <w:rPr>
                <w:rFonts w:ascii="MS Sans Serif" w:hAnsi="MS Sans Serif" w:cs="Arial"/>
                <w:sz w:val="17"/>
                <w:szCs w:val="17"/>
              </w:rPr>
              <w:t>сельских</w:t>
            </w:r>
            <w:proofErr w:type="gram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послений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на выравнивание бюджетной обеспеченности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5022,0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5022,0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5022,0</w:t>
            </w:r>
          </w:p>
        </w:tc>
      </w:tr>
      <w:tr w:rsidR="004E7917" w:rsidRPr="00245B07" w:rsidTr="005237A7">
        <w:trPr>
          <w:trHeight w:val="81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20229999100000150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Субсидии бюджетам бюджетной системы Российской Федераци</w:t>
            </w:r>
            <w:proofErr w:type="gramStart"/>
            <w:r w:rsidRPr="00245B07">
              <w:rPr>
                <w:rFonts w:ascii="MS Sans Serif" w:hAnsi="MS Sans Serif" w:cs="Arial"/>
                <w:sz w:val="17"/>
                <w:szCs w:val="17"/>
              </w:rPr>
              <w:t>и(</w:t>
            </w:r>
            <w:proofErr w:type="gram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межбюджетные субсидии)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2443,4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1954,5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1954,5</w:t>
            </w:r>
          </w:p>
        </w:tc>
      </w:tr>
      <w:tr w:rsidR="004E7917" w:rsidRPr="00245B07" w:rsidTr="005237A7">
        <w:trPr>
          <w:trHeight w:val="326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20229999107509150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Субсидии бюджетам муниципальных образований на капитальный ремонт и ремонт автомобильных дорог общего пользования местного значения за счет средств дорожного фонда Красноярского края в рамках ведомственного проекта «Дороги Красноярья» государственной программы Красноярского края «Развитие транспортной системы»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4029,0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</w:tr>
      <w:tr w:rsidR="004E7917" w:rsidRPr="00245B07" w:rsidTr="005237A7">
        <w:trPr>
          <w:trHeight w:val="2856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20230024100000150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субвенция бюджетам МО края на реализацию закона края от 23 апреля 2009 г №8-3170 « О наделении органов местного самоуправления муниципальных образований  края государственными полномочиями по созданию и обеспечению деятельности административных комиссий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14,6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12,9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12,9</w:t>
            </w:r>
          </w:p>
        </w:tc>
      </w:tr>
      <w:tr w:rsidR="004E7917" w:rsidRPr="00245B07" w:rsidTr="005237A7">
        <w:trPr>
          <w:trHeight w:val="1428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lastRenderedPageBreak/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20235118100000150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620,0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689,3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759,8</w:t>
            </w:r>
          </w:p>
        </w:tc>
      </w:tr>
      <w:tr w:rsidR="004E7917" w:rsidRPr="00245B07" w:rsidTr="005237A7">
        <w:trPr>
          <w:trHeight w:val="612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20249999100000150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Прочие дотации бюджетам сельских поселений.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11575,9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10782,4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10782,4</w:t>
            </w:r>
          </w:p>
        </w:tc>
      </w:tr>
      <w:tr w:rsidR="004E7917" w:rsidRPr="00245B07" w:rsidTr="005237A7">
        <w:trPr>
          <w:trHeight w:val="122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20249999107508150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Прочие межбюджетные трансферты, передаваемые бюджетам сельских поселений (на содержание автомобильных дорог)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000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1312,4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</w:tr>
      <w:tr w:rsidR="004E7917" w:rsidRPr="00245B07" w:rsidTr="005237A7">
        <w:trPr>
          <w:trHeight w:val="2040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840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sz w:val="19"/>
                <w:szCs w:val="18"/>
              </w:rPr>
              <w:t>20249999107641150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Прочие межбюджетные трансферты, передаваемые бюджетам муниципальных образований на осуществление расходов, направленных на реализацию мероприятий по </w:t>
            </w:r>
            <w:proofErr w:type="spellStart"/>
            <w:r w:rsidRPr="00245B07">
              <w:rPr>
                <w:rFonts w:ascii="MS Sans Serif" w:hAnsi="MS Sans Serif" w:cs="Arial"/>
                <w:sz w:val="17"/>
                <w:szCs w:val="17"/>
              </w:rPr>
              <w:t>пддержке</w:t>
            </w:r>
            <w:proofErr w:type="spellEnd"/>
            <w:r w:rsidRPr="00245B07">
              <w:rPr>
                <w:rFonts w:ascii="MS Sans Serif" w:hAnsi="MS Sans Serif" w:cs="Arial"/>
                <w:sz w:val="17"/>
                <w:szCs w:val="17"/>
              </w:rPr>
              <w:t xml:space="preserve"> местных инициатив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151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1698,7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sz w:val="17"/>
                <w:szCs w:val="17"/>
              </w:rPr>
            </w:pPr>
            <w:bookmarkStart w:id="6" w:name="RANGE!X31"/>
            <w:r w:rsidRPr="00245B07">
              <w:rPr>
                <w:rFonts w:ascii="MS Sans Serif" w:hAnsi="MS Sans Serif" w:cs="Arial"/>
                <w:sz w:val="17"/>
                <w:szCs w:val="17"/>
              </w:rPr>
              <w:t> </w:t>
            </w:r>
            <w:bookmarkEnd w:id="6"/>
          </w:p>
        </w:tc>
      </w:tr>
      <w:tr w:rsidR="004E7917" w:rsidRPr="00245B07" w:rsidTr="005237A7">
        <w:trPr>
          <w:trHeight w:val="264"/>
        </w:trPr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ИТОГО: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C72AC9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9"/>
                <w:szCs w:val="18"/>
              </w:rPr>
            </w:pPr>
            <w:r w:rsidRPr="00C72AC9">
              <w:rPr>
                <w:rFonts w:ascii="MS Sans Serif" w:hAnsi="MS Sans Serif" w:cs="Arial"/>
                <w:b/>
                <w:bCs/>
                <w:sz w:val="19"/>
                <w:szCs w:val="18"/>
              </w:rPr>
              <w:t> 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E35C68" w:rsidRDefault="004E7917" w:rsidP="005237A7">
            <w:pPr>
              <w:rPr>
                <w:rFonts w:asciiTheme="minorHAnsi" w:hAnsiTheme="minorHAnsi" w:cs="Arial"/>
                <w:b/>
                <w:bCs/>
                <w:sz w:val="17"/>
                <w:szCs w:val="17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29463,2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20977,7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21056,1</w:t>
            </w:r>
          </w:p>
        </w:tc>
      </w:tr>
    </w:tbl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E7917" w:rsidRDefault="004E7917" w:rsidP="00411C13">
      <w:pPr>
        <w:pStyle w:val="a6"/>
        <w:ind w:firstLine="709"/>
        <w:jc w:val="right"/>
        <w:rPr>
          <w:rFonts w:ascii="Arial" w:hAnsi="Arial" w:cs="Arial"/>
          <w:sz w:val="24"/>
          <w:szCs w:val="24"/>
        </w:rPr>
      </w:pPr>
    </w:p>
    <w:tbl>
      <w:tblPr>
        <w:tblW w:w="14742" w:type="dxa"/>
        <w:tblInd w:w="108" w:type="dxa"/>
        <w:tblLook w:val="04A0" w:firstRow="1" w:lastRow="0" w:firstColumn="1" w:lastColumn="0" w:noHBand="0" w:noVBand="1"/>
      </w:tblPr>
      <w:tblGrid>
        <w:gridCol w:w="1120"/>
        <w:gridCol w:w="4160"/>
        <w:gridCol w:w="1120"/>
        <w:gridCol w:w="1700"/>
        <w:gridCol w:w="1620"/>
        <w:gridCol w:w="1660"/>
        <w:gridCol w:w="3362"/>
      </w:tblGrid>
      <w:tr w:rsidR="004E7917" w:rsidRPr="00245B07" w:rsidTr="005237A7">
        <w:trPr>
          <w:trHeight w:val="264"/>
        </w:trPr>
        <w:tc>
          <w:tcPr>
            <w:tcW w:w="147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7917" w:rsidRPr="00C11EDB" w:rsidRDefault="004E7917" w:rsidP="00411C13">
            <w:pPr>
              <w:pStyle w:val="a6"/>
              <w:spacing w:before="0" w:after="0"/>
              <w:jc w:val="right"/>
              <w:rPr>
                <w:rFonts w:ascii="Arial" w:hAnsi="Arial" w:cs="Arial"/>
                <w:sz w:val="24"/>
                <w:szCs w:val="24"/>
              </w:rPr>
            </w:pPr>
            <w:bookmarkStart w:id="7" w:name="_Hlk164345247"/>
            <w:r w:rsidRPr="00C11EDB">
              <w:rPr>
                <w:rFonts w:ascii="Arial" w:hAnsi="Arial" w:cs="Arial"/>
                <w:sz w:val="24"/>
                <w:szCs w:val="24"/>
              </w:rPr>
              <w:t>Приложение №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4E7917" w:rsidRPr="00E35C68" w:rsidRDefault="004E7917" w:rsidP="005237A7">
            <w:pPr>
              <w:pStyle w:val="a6"/>
              <w:spacing w:before="0" w:after="0"/>
              <w:ind w:left="10773"/>
              <w:rPr>
                <w:rFonts w:ascii="Arial" w:hAnsi="Arial" w:cs="Arial"/>
              </w:rPr>
            </w:pPr>
            <w:r w:rsidRPr="00E35C68">
              <w:rPr>
                <w:rFonts w:ascii="Arial" w:hAnsi="Arial" w:cs="Arial"/>
              </w:rPr>
              <w:t xml:space="preserve"> к   Решению Тинского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E35C68">
              <w:rPr>
                <w:rFonts w:ascii="Arial" w:hAnsi="Arial" w:cs="Arial"/>
              </w:rPr>
              <w:t>сельского</w:t>
            </w:r>
            <w:proofErr w:type="gramEnd"/>
            <w:r w:rsidRPr="00E35C68">
              <w:rPr>
                <w:rFonts w:ascii="Arial" w:hAnsi="Arial" w:cs="Arial"/>
              </w:rPr>
              <w:t xml:space="preserve"> </w:t>
            </w:r>
          </w:p>
          <w:p w:rsidR="004E7917" w:rsidRPr="00E35C68" w:rsidRDefault="004E7917" w:rsidP="005237A7">
            <w:pPr>
              <w:pStyle w:val="a6"/>
              <w:spacing w:before="0" w:after="0"/>
              <w:ind w:left="10773"/>
              <w:rPr>
                <w:rFonts w:ascii="Arial" w:hAnsi="Arial" w:cs="Arial"/>
              </w:rPr>
            </w:pPr>
            <w:r w:rsidRPr="00E35C68">
              <w:rPr>
                <w:rFonts w:ascii="Arial" w:hAnsi="Arial" w:cs="Arial"/>
              </w:rPr>
              <w:t>Совета депутатов</w:t>
            </w:r>
          </w:p>
          <w:p w:rsidR="004E7917" w:rsidRPr="00E35C68" w:rsidRDefault="004E7917" w:rsidP="005237A7">
            <w:pPr>
              <w:pStyle w:val="a6"/>
              <w:spacing w:before="0" w:after="0"/>
              <w:ind w:left="10773"/>
              <w:rPr>
                <w:rFonts w:ascii="Arial" w:hAnsi="Arial" w:cs="Arial"/>
              </w:rPr>
            </w:pPr>
            <w:r w:rsidRPr="00D709FB">
              <w:rPr>
                <w:rFonts w:ascii="Arial" w:hAnsi="Arial" w:cs="Arial"/>
              </w:rPr>
              <w:t>От</w:t>
            </w:r>
            <w:r>
              <w:rPr>
                <w:rFonts w:ascii="Arial" w:hAnsi="Arial" w:cs="Arial"/>
              </w:rPr>
              <w:t xml:space="preserve"> 23.04.2024 </w:t>
            </w:r>
            <w:r w:rsidRPr="00D709FB">
              <w:rPr>
                <w:rFonts w:ascii="Arial" w:hAnsi="Arial" w:cs="Arial"/>
              </w:rPr>
              <w:t xml:space="preserve">г. № </w:t>
            </w:r>
            <w:r>
              <w:rPr>
                <w:rFonts w:ascii="Arial" w:hAnsi="Arial" w:cs="Arial"/>
              </w:rPr>
              <w:t>28-110</w:t>
            </w:r>
          </w:p>
          <w:p w:rsidR="004E7917" w:rsidRPr="00D709FB" w:rsidRDefault="004E7917" w:rsidP="005237A7">
            <w:pPr>
              <w:pStyle w:val="a6"/>
              <w:ind w:firstLine="70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17"/>
                <w:szCs w:val="17"/>
              </w:rPr>
              <w:t xml:space="preserve">                </w:t>
            </w:r>
            <w:r w:rsidRPr="00E35C68">
              <w:rPr>
                <w:rFonts w:ascii="Arial" w:hAnsi="Arial" w:cs="Arial"/>
                <w:b/>
                <w:sz w:val="24"/>
                <w:szCs w:val="24"/>
              </w:rPr>
              <w:t>Расп</w:t>
            </w:r>
            <w:r>
              <w:rPr>
                <w:rFonts w:ascii="Arial" w:hAnsi="Arial" w:cs="Arial"/>
                <w:b/>
                <w:sz w:val="24"/>
                <w:szCs w:val="24"/>
              </w:rPr>
              <w:t>ределение росписи расходов бюджета по разделам, подразделам функциональной классификации расходов бюджетов Российской Федерации   на 2024 год и плановый период 2025-2026 годо</w:t>
            </w:r>
            <w:bookmarkEnd w:id="7"/>
            <w:r>
              <w:rPr>
                <w:rFonts w:ascii="Arial" w:hAnsi="Arial" w:cs="Arial"/>
                <w:b/>
                <w:sz w:val="24"/>
                <w:szCs w:val="24"/>
              </w:rPr>
              <w:t>в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sz w:val="17"/>
                <w:szCs w:val="17"/>
              </w:rPr>
              <w:t>тыс. руб.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rFonts w:ascii="MS Sans Serif" w:hAnsi="MS Sans Serif" w:cs="Arial"/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КФСР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2024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2025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2026 год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11 696,9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10 168,3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9 837,4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2 747,9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2 443,8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2 112,9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Резервные фонды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7 818,6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6 594,5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bookmarkStart w:id="8" w:name="RANGE!A10"/>
            <w:r w:rsidRPr="00245B07">
              <w:rPr>
                <w:rFonts w:ascii="Arial Cyr" w:hAnsi="Arial Cyr" w:cs="Arial"/>
                <w:sz w:val="16"/>
                <w:szCs w:val="16"/>
              </w:rPr>
              <w:t>7</w:t>
            </w:r>
            <w:bookmarkEnd w:id="8"/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620,0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bookmarkStart w:id="9" w:name="RANGE!F10"/>
            <w:r w:rsidRPr="00245B07">
              <w:rPr>
                <w:rFonts w:ascii="Arial Cyr" w:hAnsi="Arial Cyr" w:cs="Arial"/>
                <w:sz w:val="16"/>
                <w:szCs w:val="16"/>
              </w:rPr>
              <w:t>759,8</w:t>
            </w:r>
            <w:bookmarkEnd w:id="9"/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9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374,3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11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6 163,2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792,5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3 218,4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3 218,4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1 200,0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506,8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1 023,3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29 699,3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</w:p>
        </w:tc>
      </w:tr>
      <w:tr w:rsidR="004E7917" w:rsidRPr="00245B07" w:rsidTr="005237A7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</w:tr>
      <w:tr w:rsidR="004E7917" w:rsidRPr="00245B07" w:rsidTr="005237A7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</w:tr>
      <w:tr w:rsidR="004E7917" w:rsidRPr="00245B07" w:rsidTr="005237A7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sz w:val="20"/>
                <w:szCs w:val="20"/>
              </w:rPr>
            </w:pPr>
          </w:p>
        </w:tc>
      </w:tr>
    </w:tbl>
    <w:p w:rsidR="00411C13" w:rsidRDefault="004E7917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E7917" w:rsidRPr="00C11EDB" w:rsidRDefault="004E7917" w:rsidP="00411C13">
      <w:pPr>
        <w:pStyle w:val="a6"/>
        <w:spacing w:before="0" w:after="0"/>
        <w:jc w:val="right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4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E35C68">
        <w:rPr>
          <w:rFonts w:ascii="Arial" w:hAnsi="Arial" w:cs="Arial"/>
        </w:rPr>
        <w:t xml:space="preserve"> к   Решению Тинского</w:t>
      </w:r>
      <w:r>
        <w:rPr>
          <w:rFonts w:ascii="Arial" w:hAnsi="Arial" w:cs="Arial"/>
        </w:rPr>
        <w:t xml:space="preserve"> </w:t>
      </w:r>
      <w:proofErr w:type="gramStart"/>
      <w:r w:rsidRPr="00E35C68">
        <w:rPr>
          <w:rFonts w:ascii="Arial" w:hAnsi="Arial" w:cs="Arial"/>
        </w:rPr>
        <w:t>сельского</w:t>
      </w:r>
      <w:proofErr w:type="gramEnd"/>
      <w:r w:rsidRPr="00E35C68">
        <w:rPr>
          <w:rFonts w:ascii="Arial" w:hAnsi="Arial" w:cs="Arial"/>
        </w:rPr>
        <w:t xml:space="preserve"> 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E35C68">
        <w:rPr>
          <w:rFonts w:ascii="Arial" w:hAnsi="Arial" w:cs="Arial"/>
        </w:rPr>
        <w:t>Совета депутатов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D709FB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23.04.2024 г.</w:t>
      </w:r>
      <w:r w:rsidRPr="00D709FB">
        <w:rPr>
          <w:rFonts w:ascii="Arial" w:hAnsi="Arial" w:cs="Arial"/>
        </w:rPr>
        <w:t xml:space="preserve">   № </w:t>
      </w:r>
      <w:r>
        <w:rPr>
          <w:rFonts w:ascii="Arial" w:hAnsi="Arial" w:cs="Arial"/>
        </w:rPr>
        <w:t>28-110</w:t>
      </w:r>
    </w:p>
    <w:p w:rsidR="004E7917" w:rsidRDefault="004E7917" w:rsidP="004E7917">
      <w:pPr>
        <w:pStyle w:val="a6"/>
        <w:spacing w:before="0" w:after="0"/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Theme="minorHAnsi" w:hAnsiTheme="minorHAnsi" w:cs="Arial"/>
          <w:sz w:val="17"/>
          <w:szCs w:val="17"/>
        </w:rPr>
        <w:t xml:space="preserve">                  </w:t>
      </w:r>
      <w:r>
        <w:rPr>
          <w:rFonts w:ascii="Arial" w:hAnsi="Arial" w:cs="Arial"/>
          <w:b/>
          <w:sz w:val="24"/>
          <w:szCs w:val="24"/>
        </w:rPr>
        <w:t>Ведомственная структура расходов  бюджета Администрации Тинского сельсовета  на 2024 год и плановый период 2025-2026 годов</w:t>
      </w:r>
    </w:p>
    <w:p w:rsidR="004E7917" w:rsidRPr="00D709FB" w:rsidRDefault="004E7917" w:rsidP="004E7917">
      <w:pPr>
        <w:pStyle w:val="a6"/>
        <w:spacing w:before="0" w:after="0"/>
        <w:ind w:firstLine="709"/>
        <w:rPr>
          <w:rFonts w:ascii="Arial" w:hAnsi="Arial" w:cs="Arial"/>
          <w:sz w:val="24"/>
          <w:szCs w:val="24"/>
        </w:rPr>
      </w:pPr>
      <w:proofErr w:type="spellStart"/>
      <w:r w:rsidRPr="00D709FB">
        <w:rPr>
          <w:rFonts w:ascii="Arial" w:hAnsi="Arial" w:cs="Arial"/>
          <w:sz w:val="24"/>
          <w:szCs w:val="24"/>
        </w:rPr>
        <w:t>тыс</w:t>
      </w:r>
      <w:proofErr w:type="gramStart"/>
      <w:r w:rsidRPr="00D709FB">
        <w:rPr>
          <w:rFonts w:ascii="Arial" w:hAnsi="Arial" w:cs="Arial"/>
          <w:sz w:val="24"/>
          <w:szCs w:val="24"/>
        </w:rPr>
        <w:t>.р</w:t>
      </w:r>
      <w:proofErr w:type="gramEnd"/>
      <w:r w:rsidRPr="00D709FB">
        <w:rPr>
          <w:rFonts w:ascii="Arial" w:hAnsi="Arial" w:cs="Arial"/>
          <w:sz w:val="24"/>
          <w:szCs w:val="24"/>
        </w:rPr>
        <w:t>уб</w:t>
      </w:r>
      <w:proofErr w:type="spellEnd"/>
      <w:r w:rsidRPr="00D709FB">
        <w:rPr>
          <w:rFonts w:ascii="Arial" w:hAnsi="Arial" w:cs="Arial"/>
          <w:sz w:val="24"/>
          <w:szCs w:val="24"/>
        </w:rPr>
        <w:t>.</w:t>
      </w:r>
    </w:p>
    <w:tbl>
      <w:tblPr>
        <w:tblW w:w="15020" w:type="dxa"/>
        <w:tblInd w:w="113" w:type="dxa"/>
        <w:tblLook w:val="04A0" w:firstRow="1" w:lastRow="0" w:firstColumn="1" w:lastColumn="0" w:noHBand="0" w:noVBand="1"/>
      </w:tblPr>
      <w:tblGrid>
        <w:gridCol w:w="1120"/>
        <w:gridCol w:w="3320"/>
        <w:gridCol w:w="1120"/>
        <w:gridCol w:w="1120"/>
        <w:gridCol w:w="2240"/>
        <w:gridCol w:w="1120"/>
        <w:gridCol w:w="1660"/>
        <w:gridCol w:w="1660"/>
        <w:gridCol w:w="1660"/>
      </w:tblGrid>
      <w:tr w:rsidR="004E7917" w:rsidRPr="00245B07" w:rsidTr="005237A7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 xml:space="preserve">№ </w:t>
            </w:r>
            <w:proofErr w:type="gramStart"/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п</w:t>
            </w:r>
            <w:proofErr w:type="gramEnd"/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/п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Наименование кода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КВСР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КФСР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КЦСР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КВР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2024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2025 год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MS Sans Serif" w:hAnsi="MS Sans Serif" w:cs="Arial"/>
                <w:b/>
                <w:bCs/>
                <w:sz w:val="17"/>
                <w:szCs w:val="17"/>
              </w:rPr>
            </w:pPr>
            <w:r w:rsidRPr="00245B07">
              <w:rPr>
                <w:rFonts w:ascii="MS Sans Serif" w:hAnsi="MS Sans Serif" w:cs="Arial"/>
                <w:b/>
                <w:bCs/>
                <w:sz w:val="17"/>
                <w:szCs w:val="17"/>
              </w:rPr>
              <w:t>Сумма на  2026 год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Администрация Тинского сельсовета Нижнеингашского района Красноярского края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29 699,3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11 696,9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10 168,3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9 837,4</w:t>
            </w:r>
          </w:p>
        </w:tc>
      </w:tr>
      <w:tr w:rsidR="004E7917" w:rsidRPr="00245B07" w:rsidTr="005237A7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Глава сельсовета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bookmarkStart w:id="10" w:name="RANGE!A10:H11"/>
            <w:bookmarkEnd w:id="10"/>
            <w:r w:rsidRPr="00245B07">
              <w:rPr>
                <w:rFonts w:ascii="Arial Cyr" w:hAnsi="Arial Cyr" w:cs="Arial"/>
                <w:sz w:val="16"/>
                <w:szCs w:val="16"/>
              </w:rPr>
              <w:t>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8110000510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1 100,0</w:t>
            </w:r>
          </w:p>
        </w:tc>
      </w:tr>
      <w:tr w:rsidR="004E7917" w:rsidRPr="00245B07" w:rsidTr="005237A7">
        <w:trPr>
          <w:trHeight w:val="102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7 818,6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7 818,6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деятельности местной администрации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7 818,6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Обеспечение деятельности местной </w:t>
            </w:r>
            <w:proofErr w:type="spellStart"/>
            <w:proofErr w:type="gramStart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</w:t>
            </w:r>
            <w:proofErr w:type="spellEnd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страции</w:t>
            </w:r>
            <w:proofErr w:type="spellEnd"/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7 818,6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6 594,5</w:t>
            </w:r>
          </w:p>
        </w:tc>
      </w:tr>
      <w:tr w:rsidR="004E7917" w:rsidRPr="00245B07" w:rsidTr="005237A7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13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5 884,5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6 713,0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5 884,5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5 884,5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1 095,6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700,0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1 095,6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0104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8310000510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8500000000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резервный фонд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8510000000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8510000520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2 747,9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2 443,8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2 112,9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2 733,3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профилактика экстремизма и терроризма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0130000000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2 733,3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объекты коммунальной инфраструктуры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2 733,3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2 430,9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2 100,0</w:t>
            </w:r>
          </w:p>
        </w:tc>
      </w:tr>
      <w:tr w:rsidR="004E7917" w:rsidRPr="00245B07" w:rsidTr="005237A7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1 156,0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976,0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1 156,0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976,0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976,0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31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1 577,3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1 124,0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0130001260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1 577,3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1 454,9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1 124,0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непрограммные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административная комиссия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12,9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8410075140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12,9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Создание эффективной системы защиты населения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0120000000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573,2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573,2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621,2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759,8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0203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0120051180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68,1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47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374,3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Обеспечение первичных мер пожарной безопасности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355,6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355,6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1190074120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355,6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237,1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spellStart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субсидий по обеспечению первичных мер пожарной безопасности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0310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11900S4120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18,7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6 163,2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 за счет средств дорожного фонда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0110000110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817,4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784,6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792,5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0000000000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5 341,4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 местного 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lastRenderedPageBreak/>
              <w:t>64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0620075080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1 312,4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816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68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0620075090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4 029,0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69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proofErr w:type="spellStart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софинансирование</w:t>
            </w:r>
            <w:proofErr w:type="spellEnd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на капитальный ремонт и ремонт автомобильных дорог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0409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06200S5090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4,4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3 218,4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3 218,4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0110000000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дорог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1 220,0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1 200,0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Уличное освещение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1 110,0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0140001220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1 130,0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1 110,0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1 110,0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Содержание мест захоронения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lastRenderedPageBreak/>
              <w:t>81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0140001230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4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88,0</w:t>
            </w:r>
          </w:p>
        </w:tc>
      </w:tr>
      <w:tr w:rsidR="004E7917" w:rsidRPr="00245B07" w:rsidTr="005237A7">
        <w:trPr>
          <w:trHeight w:val="142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80,0</w:t>
            </w:r>
          </w:p>
        </w:tc>
      </w:tr>
      <w:tr w:rsidR="004E7917" w:rsidRPr="00245B07" w:rsidTr="005237A7">
        <w:trPr>
          <w:trHeight w:val="408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0140001240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8,0</w:t>
            </w:r>
          </w:p>
        </w:tc>
      </w:tr>
      <w:tr w:rsidR="004E7917" w:rsidRPr="00245B07" w:rsidTr="005237A7">
        <w:trPr>
          <w:trHeight w:val="122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Иные межбюджетные </w:t>
            </w:r>
            <w:proofErr w:type="spellStart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трасферы</w:t>
            </w:r>
            <w:proofErr w:type="spellEnd"/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89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0503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01400S6410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240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1 998,4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0,0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0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1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612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0200000000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2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фонд оплаты по культуре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3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94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0801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5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95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840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0801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0210061120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7 626,5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lastRenderedPageBreak/>
              <w:t>96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outlineLvl w:val="6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center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506,8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917" w:rsidRPr="00245B07" w:rsidRDefault="004E7917" w:rsidP="005237A7">
            <w:pPr>
              <w:jc w:val="right"/>
              <w:outlineLvl w:val="6"/>
              <w:rPr>
                <w:rFonts w:ascii="Arial Cyr" w:hAnsi="Arial Cyr" w:cs="Arial"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sz w:val="16"/>
                <w:szCs w:val="16"/>
              </w:rPr>
              <w:t>1 023,3</w:t>
            </w:r>
          </w:p>
        </w:tc>
      </w:tr>
      <w:tr w:rsidR="004E7917" w:rsidRPr="00245B07" w:rsidTr="005237A7">
        <w:trPr>
          <w:trHeight w:val="26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center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29 699,3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21 212,6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917" w:rsidRPr="00245B07" w:rsidRDefault="004E7917" w:rsidP="005237A7">
            <w:pPr>
              <w:jc w:val="right"/>
              <w:rPr>
                <w:rFonts w:ascii="Arial Cyr" w:hAnsi="Arial Cyr" w:cs="Arial"/>
                <w:b/>
                <w:bCs/>
                <w:sz w:val="16"/>
                <w:szCs w:val="16"/>
              </w:rPr>
            </w:pPr>
            <w:r w:rsidRPr="00245B07">
              <w:rPr>
                <w:rFonts w:ascii="Arial Cyr" w:hAnsi="Arial Cyr" w:cs="Arial"/>
                <w:b/>
                <w:bCs/>
                <w:sz w:val="16"/>
                <w:szCs w:val="16"/>
              </w:rPr>
              <w:t>21 476,6</w:t>
            </w:r>
          </w:p>
        </w:tc>
      </w:tr>
    </w:tbl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411C13" w:rsidRDefault="004E7917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11C13" w:rsidRDefault="00411C13" w:rsidP="004E7917">
      <w:pPr>
        <w:pStyle w:val="a6"/>
        <w:spacing w:before="0" w:after="0"/>
        <w:rPr>
          <w:rFonts w:ascii="Arial" w:hAnsi="Arial" w:cs="Arial"/>
          <w:sz w:val="24"/>
          <w:szCs w:val="24"/>
        </w:rPr>
      </w:pPr>
    </w:p>
    <w:p w:rsidR="004E7917" w:rsidRPr="00C11EDB" w:rsidRDefault="004E7917" w:rsidP="00411C13">
      <w:pPr>
        <w:pStyle w:val="a6"/>
        <w:spacing w:before="0" w:after="0"/>
        <w:jc w:val="right"/>
        <w:rPr>
          <w:rFonts w:ascii="Arial" w:hAnsi="Arial" w:cs="Arial"/>
          <w:sz w:val="24"/>
          <w:szCs w:val="24"/>
        </w:rPr>
      </w:pPr>
      <w:bookmarkStart w:id="11" w:name="_GoBack"/>
      <w:bookmarkEnd w:id="11"/>
      <w:r w:rsidRPr="00C11EDB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№5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E35C68">
        <w:rPr>
          <w:rFonts w:ascii="Arial" w:hAnsi="Arial" w:cs="Arial"/>
        </w:rPr>
        <w:t xml:space="preserve"> к   Решению Тинского</w:t>
      </w:r>
      <w:r>
        <w:rPr>
          <w:rFonts w:ascii="Arial" w:hAnsi="Arial" w:cs="Arial"/>
        </w:rPr>
        <w:t xml:space="preserve"> </w:t>
      </w:r>
      <w:proofErr w:type="gramStart"/>
      <w:r w:rsidRPr="00E35C68">
        <w:rPr>
          <w:rFonts w:ascii="Arial" w:hAnsi="Arial" w:cs="Arial"/>
        </w:rPr>
        <w:t>сельского</w:t>
      </w:r>
      <w:proofErr w:type="gramEnd"/>
      <w:r w:rsidRPr="00E35C68">
        <w:rPr>
          <w:rFonts w:ascii="Arial" w:hAnsi="Arial" w:cs="Arial"/>
        </w:rPr>
        <w:t xml:space="preserve"> 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E35C68">
        <w:rPr>
          <w:rFonts w:ascii="Arial" w:hAnsi="Arial" w:cs="Arial"/>
        </w:rPr>
        <w:t>Совета депутатов</w:t>
      </w:r>
    </w:p>
    <w:p w:rsidR="004E7917" w:rsidRPr="00E35C68" w:rsidRDefault="004E7917" w:rsidP="004E7917">
      <w:pPr>
        <w:pStyle w:val="a6"/>
        <w:spacing w:before="0" w:after="0"/>
        <w:ind w:left="10773"/>
        <w:rPr>
          <w:rFonts w:ascii="Arial" w:hAnsi="Arial" w:cs="Arial"/>
        </w:rPr>
      </w:pPr>
      <w:r w:rsidRPr="00D709FB">
        <w:rPr>
          <w:rFonts w:ascii="Arial" w:hAnsi="Arial" w:cs="Arial"/>
        </w:rPr>
        <w:t xml:space="preserve">От </w:t>
      </w:r>
      <w:r>
        <w:rPr>
          <w:rFonts w:ascii="Arial" w:hAnsi="Arial" w:cs="Arial"/>
        </w:rPr>
        <w:t>23.04.2024 г</w:t>
      </w:r>
      <w:r w:rsidRPr="00D709FB">
        <w:rPr>
          <w:rFonts w:ascii="Arial" w:hAnsi="Arial" w:cs="Arial"/>
        </w:rPr>
        <w:t xml:space="preserve">  № </w:t>
      </w:r>
      <w:r>
        <w:rPr>
          <w:rFonts w:ascii="Arial" w:hAnsi="Arial" w:cs="Arial"/>
        </w:rPr>
        <w:t>28-110</w:t>
      </w:r>
    </w:p>
    <w:p w:rsidR="004E7917" w:rsidRPr="00AD3906" w:rsidRDefault="004E7917" w:rsidP="004E7917">
      <w:pPr>
        <w:pStyle w:val="a6"/>
        <w:ind w:firstLine="709"/>
        <w:rPr>
          <w:rFonts w:ascii="Arial" w:hAnsi="Arial" w:cs="Arial"/>
          <w:b/>
          <w:sz w:val="24"/>
          <w:szCs w:val="24"/>
        </w:rPr>
      </w:pPr>
      <w:r w:rsidRPr="00AD3906">
        <w:rPr>
          <w:rFonts w:ascii="Arial" w:hAnsi="Arial" w:cs="Arial"/>
          <w:b/>
          <w:sz w:val="24"/>
          <w:szCs w:val="24"/>
        </w:rPr>
        <w:t xml:space="preserve">                 Распределение бюджетных ас</w:t>
      </w:r>
      <w:r>
        <w:rPr>
          <w:rFonts w:ascii="Arial" w:hAnsi="Arial" w:cs="Arial"/>
          <w:b/>
          <w:sz w:val="24"/>
          <w:szCs w:val="24"/>
        </w:rPr>
        <w:t>сигнований по целевым статьям (</w:t>
      </w:r>
      <w:r w:rsidRPr="00AD3906">
        <w:rPr>
          <w:rFonts w:ascii="Arial" w:hAnsi="Arial" w:cs="Arial"/>
          <w:b/>
          <w:sz w:val="24"/>
          <w:szCs w:val="24"/>
        </w:rPr>
        <w:t xml:space="preserve">муниципальным программам Администрации Тинского сельсовета и </w:t>
      </w:r>
      <w:proofErr w:type="spellStart"/>
      <w:r w:rsidRPr="00AD3906">
        <w:rPr>
          <w:rFonts w:ascii="Arial" w:hAnsi="Arial" w:cs="Arial"/>
          <w:b/>
          <w:sz w:val="24"/>
          <w:szCs w:val="24"/>
        </w:rPr>
        <w:t>нерограммным</w:t>
      </w:r>
      <w:proofErr w:type="spellEnd"/>
      <w:r w:rsidRPr="00AD3906">
        <w:rPr>
          <w:rFonts w:ascii="Arial" w:hAnsi="Arial" w:cs="Arial"/>
          <w:b/>
          <w:sz w:val="24"/>
          <w:szCs w:val="24"/>
        </w:rPr>
        <w:t xml:space="preserve"> направлениям</w:t>
      </w:r>
      <w:proofErr w:type="gramStart"/>
      <w:r w:rsidRPr="00AD3906">
        <w:rPr>
          <w:rFonts w:ascii="Arial" w:hAnsi="Arial" w:cs="Arial"/>
          <w:b/>
          <w:sz w:val="24"/>
          <w:szCs w:val="24"/>
        </w:rPr>
        <w:t xml:space="preserve"> )</w:t>
      </w:r>
      <w:proofErr w:type="gramEnd"/>
      <w:r w:rsidRPr="00AD3906">
        <w:rPr>
          <w:rFonts w:ascii="Arial" w:hAnsi="Arial" w:cs="Arial"/>
          <w:b/>
          <w:sz w:val="24"/>
          <w:szCs w:val="24"/>
        </w:rPr>
        <w:t>, группам и подгруппам видов расходов, разделам, подразделам классификации расходов местного бюджета на 2024 год плановый период 2025-2026 годов</w:t>
      </w:r>
    </w:p>
    <w:p w:rsidR="004E7917" w:rsidRPr="00AD3906" w:rsidRDefault="004E7917" w:rsidP="004E7917">
      <w:pPr>
        <w:pStyle w:val="a6"/>
        <w:spacing w:before="0" w:after="0"/>
        <w:ind w:firstLine="709"/>
        <w:rPr>
          <w:rFonts w:asciiTheme="minorHAnsi" w:hAnsiTheme="minorHAnsi" w:cs="Arial"/>
          <w:sz w:val="17"/>
          <w:szCs w:val="17"/>
        </w:rPr>
      </w:pPr>
      <w:proofErr w:type="spellStart"/>
      <w:r w:rsidRPr="00AD3906">
        <w:rPr>
          <w:rFonts w:asciiTheme="minorHAnsi" w:hAnsiTheme="minorHAnsi" w:cs="Arial"/>
          <w:sz w:val="17"/>
          <w:szCs w:val="17"/>
        </w:rPr>
        <w:t>тыс</w:t>
      </w:r>
      <w:proofErr w:type="gramStart"/>
      <w:r w:rsidRPr="00AD3906">
        <w:rPr>
          <w:rFonts w:asciiTheme="minorHAnsi" w:hAnsiTheme="minorHAnsi" w:cs="Arial"/>
          <w:sz w:val="17"/>
          <w:szCs w:val="17"/>
        </w:rPr>
        <w:t>.р</w:t>
      </w:r>
      <w:proofErr w:type="gramEnd"/>
      <w:r w:rsidRPr="00AD3906">
        <w:rPr>
          <w:rFonts w:asciiTheme="minorHAnsi" w:hAnsiTheme="minorHAnsi" w:cs="Arial"/>
          <w:sz w:val="17"/>
          <w:szCs w:val="17"/>
        </w:rPr>
        <w:t>уб</w:t>
      </w:r>
      <w:proofErr w:type="spellEnd"/>
      <w:r w:rsidRPr="00AD3906">
        <w:rPr>
          <w:rFonts w:asciiTheme="minorHAnsi" w:hAnsiTheme="minorHAnsi" w:cs="Arial"/>
          <w:sz w:val="17"/>
          <w:szCs w:val="17"/>
        </w:rPr>
        <w:t>.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35"/>
        <w:gridCol w:w="3391"/>
        <w:gridCol w:w="2288"/>
        <w:gridCol w:w="1135"/>
        <w:gridCol w:w="1704"/>
        <w:gridCol w:w="1704"/>
        <w:gridCol w:w="1704"/>
      </w:tblGrid>
      <w:tr w:rsidR="004E7917" w:rsidTr="005237A7">
        <w:trPr>
          <w:trHeight w:val="406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 xml:space="preserve">№ </w:t>
            </w:r>
            <w:proofErr w:type="gramStart"/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п</w:t>
            </w:r>
            <w:proofErr w:type="gramEnd"/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/п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Наименование кода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КЦСР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КВР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Сумма на  2024 год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Сумма на  2025 год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</w:pPr>
            <w:r>
              <w:rPr>
                <w:rFonts w:ascii="MS Sans Serif" w:eastAsiaTheme="minorHAnsi" w:hAnsi="MS Sans Serif" w:cs="MS Sans Serif"/>
                <w:b/>
                <w:bCs/>
                <w:color w:val="000000"/>
                <w:sz w:val="17"/>
                <w:szCs w:val="17"/>
                <w:lang w:eastAsia="en-US"/>
              </w:rPr>
              <w:t>Сумма на  2026 год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0000000000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5 341,4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Содержание дорог местного значения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0620075080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1 312,4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0620075080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1 312,4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0620075080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1 312,4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1090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капитальный ремонт и ремонт автомобильных дорог общего пользования местного значения за счет средств дорожного фонда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0620075090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4 029,0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0620075090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4 029,0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0620075090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4 029,0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620,0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689,3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759,8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lastRenderedPageBreak/>
              <w:t>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Создание эффективной системы защиты населения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0120000000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620,0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689,3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759,8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0120051180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620,0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689,3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759,8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выплаты персоналу 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0120051180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573,2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621,2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759,8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0120051180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573,2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621,2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759,8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0120051180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46,8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68,1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0120051180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46,8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68,1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0110000000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5 145,1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4 652,6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4 329,6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Содержание дорог за счет средств дорожного фонда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0110000110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817,4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784,6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792,5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0110000110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817,4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784,6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792,5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0110000110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817,4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784,6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792,5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профилактика экстремизма и терроризма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0130000000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2 733,3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2 430,9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2 100,0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объекты коммунальной инфраструктуры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0130001260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2 733,3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2 430,9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2 100,0</w:t>
            </w:r>
          </w:p>
        </w:tc>
      </w:tr>
      <w:tr w:rsidR="004E7917" w:rsidTr="005237A7">
        <w:trPr>
          <w:trHeight w:val="174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0130001260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1 156,0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976,0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976,0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22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0130001260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1 156,0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976,0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976,0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0130001260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1 577,3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1 454,9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1 124,0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0130001260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1 577,3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1 454,9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1 124,0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Содержание дорог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1 220,0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1 200,0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1 200,0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Уличное освещение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1 110,0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1 110,0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0140001220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1 110,0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Содержание мест захоронения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0140001230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88,0</w:t>
            </w:r>
          </w:p>
        </w:tc>
      </w:tr>
      <w:tr w:rsidR="004E7917" w:rsidTr="005237A7">
        <w:trPr>
          <w:trHeight w:val="174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0140001240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lastRenderedPageBreak/>
              <w:t>35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0140001240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0140001240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8,0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Обеспечение первичных мер пожарной безопасности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1190074120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355,6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237,1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237,1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1190074120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355,6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237,1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237,1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1190074120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355,6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237,1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237,1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субсидий по обеспечению первичных мер пожарной безопасности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11900S4120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11900S4120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11900S4120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18,7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1308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Иные межбюджетные </w:t>
            </w: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трасферы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01400S6410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1 998,4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01400S6410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1 998,4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01400S6410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1 998,4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0200000000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фонд оплаты по культуре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0210061120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Межбюджетные трансферты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0210061120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7 626,5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lastRenderedPageBreak/>
              <w:t>49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межбюджетные трансферты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0210061120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7 626,5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7 626,5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софинансирование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на капитальный ремонт и ремонт автомобильных дорог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06200S5090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06200S5090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06200S5090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непрограммные расходы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8 963,6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7 737,4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7 737,4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непрограммные расходы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8100000000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Глава сельсовета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8110000510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</w:tr>
      <w:tr w:rsidR="004E7917" w:rsidTr="005237A7">
        <w:trPr>
          <w:trHeight w:val="174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8110000510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1 100,0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8110000510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1 100,4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1 100,0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Обеспечение деятельности местной администрации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8300000000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7 818,6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6 594,5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6 594,5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Обеспечение деятельности местной </w:t>
            </w:r>
            <w:proofErr w:type="spellStart"/>
            <w:proofErr w:type="gram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админи</w:t>
            </w:r>
            <w:proofErr w:type="spellEnd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страции</w:t>
            </w:r>
            <w:proofErr w:type="spellEnd"/>
            <w:proofErr w:type="gramEnd"/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7 818,6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6 594,5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6 594,5</w:t>
            </w:r>
          </w:p>
        </w:tc>
      </w:tr>
      <w:tr w:rsidR="004E7917" w:rsidTr="005237A7">
        <w:trPr>
          <w:trHeight w:val="1745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6 713,0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5 884,5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5 884,5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6 713,0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5 884,5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5 884,5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lastRenderedPageBreak/>
              <w:t>62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1 095,6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700,0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1 095,6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700,0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700,0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10,0</w:t>
            </w:r>
          </w:p>
        </w:tc>
      </w:tr>
      <w:tr w:rsidR="004E7917" w:rsidTr="005237A7">
        <w:trPr>
          <w:trHeight w:val="434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Уплата налогов, сборов и иных платежей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8310000510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850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Административная комиссия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8400000000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административная комиссия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8410000000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8410075140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12,9</w:t>
            </w:r>
          </w:p>
        </w:tc>
      </w:tr>
      <w:tr w:rsidR="004E7917" w:rsidTr="005237A7">
        <w:trPr>
          <w:trHeight w:val="653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8410075140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12,9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12,9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резервный фонд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8500000000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резервный фонд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8510000000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Иные бюджетные ассигнования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8510000520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30,0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Резервные средства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8510000520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870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30,0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Условно утвержденные расходы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506,8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16"/>
                <w:szCs w:val="16"/>
                <w:lang w:eastAsia="en-US"/>
              </w:rPr>
              <w:t>1 023,3</w:t>
            </w:r>
          </w:p>
        </w:tc>
      </w:tr>
      <w:tr w:rsidR="004E7917" w:rsidTr="005237A7">
        <w:trPr>
          <w:trHeight w:val="247"/>
        </w:trPr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Итого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29 699,3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21 212,6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7917" w:rsidRDefault="004E7917" w:rsidP="005237A7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eastAsia="en-US"/>
              </w:rPr>
              <w:t>21 476,6</w:t>
            </w:r>
          </w:p>
        </w:tc>
      </w:tr>
    </w:tbl>
    <w:p w:rsidR="004E7917" w:rsidRDefault="004E7917" w:rsidP="004E7917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0C225F" w:rsidRDefault="000C225F"/>
    <w:sectPr w:rsidR="000C225F" w:rsidSect="00AA619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EDC" w:rsidRDefault="00D56EDC" w:rsidP="000C225F">
      <w:r>
        <w:separator/>
      </w:r>
    </w:p>
  </w:endnote>
  <w:endnote w:type="continuationSeparator" w:id="0">
    <w:p w:rsidR="00D56EDC" w:rsidRDefault="00D56EDC" w:rsidP="000C2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25F" w:rsidRPr="000C225F" w:rsidRDefault="000C225F" w:rsidP="000C225F">
    <w:pPr>
      <w:pStyle w:val="af"/>
      <w:tabs>
        <w:tab w:val="clear" w:pos="4677"/>
        <w:tab w:val="clear" w:pos="9355"/>
        <w:tab w:val="left" w:pos="2119"/>
      </w:tabs>
      <w:rPr>
        <w:b/>
      </w:rPr>
    </w:pPr>
    <w:r w:rsidRPr="000C225F">
      <w:rPr>
        <w:b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EDC" w:rsidRDefault="00D56EDC" w:rsidP="000C225F">
      <w:r>
        <w:separator/>
      </w:r>
    </w:p>
  </w:footnote>
  <w:footnote w:type="continuationSeparator" w:id="0">
    <w:p w:rsidR="00D56EDC" w:rsidRDefault="00D56EDC" w:rsidP="000C2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ED"/>
    <w:rsid w:val="000C225F"/>
    <w:rsid w:val="00411C13"/>
    <w:rsid w:val="004E20AE"/>
    <w:rsid w:val="004E7917"/>
    <w:rsid w:val="005421ED"/>
    <w:rsid w:val="005754FA"/>
    <w:rsid w:val="006269E3"/>
    <w:rsid w:val="00AA619B"/>
    <w:rsid w:val="00AE38CD"/>
    <w:rsid w:val="00D56EDC"/>
    <w:rsid w:val="00F3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225F"/>
    <w:pPr>
      <w:keepNext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25F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C225F"/>
    <w:pPr>
      <w:keepNext/>
      <w:jc w:val="center"/>
      <w:outlineLvl w:val="4"/>
    </w:pPr>
    <w:rPr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AE"/>
    <w:pPr>
      <w:ind w:left="720"/>
      <w:contextualSpacing/>
    </w:pPr>
  </w:style>
  <w:style w:type="paragraph" w:styleId="a4">
    <w:name w:val="Normal (Web)"/>
    <w:basedOn w:val="a"/>
    <w:rsid w:val="004E20AE"/>
    <w:pPr>
      <w:spacing w:before="100" w:beforeAutospacing="1" w:after="100" w:afterAutospacing="1"/>
    </w:pPr>
  </w:style>
  <w:style w:type="character" w:styleId="a5">
    <w:name w:val="Strong"/>
    <w:qFormat/>
    <w:rsid w:val="004E20AE"/>
    <w:rPr>
      <w:b/>
      <w:bCs/>
    </w:rPr>
  </w:style>
  <w:style w:type="character" w:customStyle="1" w:styleId="10">
    <w:name w:val="Заголовок 1 Знак"/>
    <w:basedOn w:val="a0"/>
    <w:link w:val="1"/>
    <w:rsid w:val="000C225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C225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6">
    <w:name w:val="Body Text"/>
    <w:basedOn w:val="a"/>
    <w:link w:val="a7"/>
    <w:rsid w:val="000C225F"/>
    <w:pPr>
      <w:widowControl w:val="0"/>
      <w:shd w:val="clear" w:color="auto" w:fill="FFFFFF"/>
      <w:spacing w:before="240" w:after="840" w:line="276" w:lineRule="exact"/>
      <w:jc w:val="both"/>
    </w:pPr>
    <w:rPr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0C225F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0C225F"/>
    <w:pPr>
      <w:jc w:val="center"/>
    </w:pPr>
    <w:rPr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0C225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0C225F"/>
    <w:pPr>
      <w:widowControl w:val="0"/>
      <w:ind w:firstLine="720"/>
    </w:pPr>
    <w:rPr>
      <w:rFonts w:ascii="Arial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0C225F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1">
    <w:name w:val="Основной текст + Полужирный1"/>
    <w:aliases w:val="Интервал 0 pt16"/>
    <w:rsid w:val="000C225F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0C225F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0C225F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0C225F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0C225F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0C225F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0C225F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0C225F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0C225F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0C225F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0C225F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0C225F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a">
    <w:name w:val="No Spacing"/>
    <w:uiPriority w:val="1"/>
    <w:qFormat/>
    <w:rsid w:val="000C225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0C225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0C225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C225F"/>
    <w:rPr>
      <w:color w:val="800080"/>
      <w:u w:val="single"/>
    </w:rPr>
  </w:style>
  <w:style w:type="paragraph" w:customStyle="1" w:styleId="font5">
    <w:name w:val="font5"/>
    <w:basedOn w:val="a"/>
    <w:rsid w:val="000C225F"/>
    <w:pPr>
      <w:spacing w:before="100" w:beforeAutospacing="1" w:after="100" w:afterAutospacing="1"/>
    </w:pPr>
    <w:rPr>
      <w:rFonts w:ascii="Calibri" w:hAnsi="Calibri"/>
      <w:b/>
      <w:bCs/>
      <w:sz w:val="22"/>
      <w:szCs w:val="22"/>
    </w:rPr>
  </w:style>
  <w:style w:type="paragraph" w:customStyle="1" w:styleId="xl63">
    <w:name w:val="xl63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4">
    <w:name w:val="xl64"/>
    <w:basedOn w:val="a"/>
    <w:rsid w:val="000C225F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0C225F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6">
    <w:name w:val="xl66"/>
    <w:basedOn w:val="a"/>
    <w:rsid w:val="000C225F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7">
    <w:name w:val="xl67"/>
    <w:basedOn w:val="a"/>
    <w:rsid w:val="000C225F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8">
    <w:name w:val="xl68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9">
    <w:name w:val="xl69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70">
    <w:name w:val="xl70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1">
    <w:name w:val="xl71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4">
    <w:name w:val="xl74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75">
    <w:name w:val="xl75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76">
    <w:name w:val="xl76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77">
    <w:name w:val="xl77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78">
    <w:name w:val="xl78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9">
    <w:name w:val="xl79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0C225F"/>
    <w:pPr>
      <w:spacing w:before="100" w:beforeAutospacing="1" w:after="100" w:afterAutospacing="1"/>
      <w:textAlignment w:val="top"/>
    </w:pPr>
    <w:rPr>
      <w:rFonts w:ascii="MS Sans Serif" w:hAnsi="MS Sans Serif"/>
      <w:sz w:val="17"/>
      <w:szCs w:val="17"/>
    </w:rPr>
  </w:style>
  <w:style w:type="paragraph" w:customStyle="1" w:styleId="xl82">
    <w:name w:val="xl82"/>
    <w:basedOn w:val="a"/>
    <w:rsid w:val="000C225F"/>
    <w:pPr>
      <w:spacing w:before="100" w:beforeAutospacing="1" w:after="100" w:afterAutospacing="1"/>
    </w:pPr>
  </w:style>
  <w:style w:type="paragraph" w:customStyle="1" w:styleId="xl83">
    <w:name w:val="xl83"/>
    <w:basedOn w:val="a"/>
    <w:rsid w:val="000C225F"/>
    <w:pPr>
      <w:spacing w:before="100" w:beforeAutospacing="1" w:after="100" w:afterAutospacing="1"/>
    </w:pPr>
  </w:style>
  <w:style w:type="paragraph" w:customStyle="1" w:styleId="xl84">
    <w:name w:val="xl84"/>
    <w:basedOn w:val="a"/>
    <w:rsid w:val="000C225F"/>
    <w:pPr>
      <w:spacing w:before="100" w:beforeAutospacing="1" w:after="100" w:afterAutospacing="1"/>
    </w:pPr>
  </w:style>
  <w:style w:type="paragraph" w:customStyle="1" w:styleId="xl85">
    <w:name w:val="xl85"/>
    <w:basedOn w:val="a"/>
    <w:rsid w:val="000C225F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6">
    <w:name w:val="xl86"/>
    <w:basedOn w:val="a"/>
    <w:rsid w:val="000C225F"/>
    <w:pP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87">
    <w:name w:val="xl87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88">
    <w:name w:val="xl88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msonormal0">
    <w:name w:val="msonormal"/>
    <w:basedOn w:val="a"/>
    <w:rsid w:val="000C225F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0C225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0C225F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0C225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0C225F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225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C225F"/>
  </w:style>
  <w:style w:type="character" w:customStyle="1" w:styleId="BodyTextChar">
    <w:name w:val="Body Text Char"/>
    <w:uiPriority w:val="99"/>
    <w:locked/>
    <w:rsid w:val="000C225F"/>
    <w:rPr>
      <w:rFonts w:ascii="Times New Roman" w:hAnsi="Times New Roman" w:cs="Times New Roman"/>
      <w:spacing w:val="1"/>
      <w:shd w:val="clear" w:color="auto" w:fill="FFFFFF"/>
    </w:rPr>
  </w:style>
  <w:style w:type="table" w:styleId="af1">
    <w:name w:val="Table Grid"/>
    <w:basedOn w:val="a1"/>
    <w:uiPriority w:val="59"/>
    <w:rsid w:val="000C225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225F"/>
    <w:pPr>
      <w:keepNext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25F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C225F"/>
    <w:pPr>
      <w:keepNext/>
      <w:jc w:val="center"/>
      <w:outlineLvl w:val="4"/>
    </w:pPr>
    <w:rPr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0AE"/>
    <w:pPr>
      <w:ind w:left="720"/>
      <w:contextualSpacing/>
    </w:pPr>
  </w:style>
  <w:style w:type="paragraph" w:styleId="a4">
    <w:name w:val="Normal (Web)"/>
    <w:basedOn w:val="a"/>
    <w:rsid w:val="004E20AE"/>
    <w:pPr>
      <w:spacing w:before="100" w:beforeAutospacing="1" w:after="100" w:afterAutospacing="1"/>
    </w:pPr>
  </w:style>
  <w:style w:type="character" w:styleId="a5">
    <w:name w:val="Strong"/>
    <w:qFormat/>
    <w:rsid w:val="004E20AE"/>
    <w:rPr>
      <w:b/>
      <w:bCs/>
    </w:rPr>
  </w:style>
  <w:style w:type="character" w:customStyle="1" w:styleId="10">
    <w:name w:val="Заголовок 1 Знак"/>
    <w:basedOn w:val="a0"/>
    <w:link w:val="1"/>
    <w:rsid w:val="000C225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C225F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6">
    <w:name w:val="Body Text"/>
    <w:basedOn w:val="a"/>
    <w:link w:val="a7"/>
    <w:rsid w:val="000C225F"/>
    <w:pPr>
      <w:widowControl w:val="0"/>
      <w:shd w:val="clear" w:color="auto" w:fill="FFFFFF"/>
      <w:spacing w:before="240" w:after="840" w:line="276" w:lineRule="exact"/>
      <w:jc w:val="both"/>
    </w:pPr>
    <w:rPr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0C225F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0C225F"/>
    <w:pPr>
      <w:jc w:val="center"/>
    </w:pPr>
    <w:rPr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0C225F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0C225F"/>
    <w:pPr>
      <w:widowControl w:val="0"/>
      <w:ind w:firstLine="720"/>
    </w:pPr>
    <w:rPr>
      <w:rFonts w:ascii="Arial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0C225F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1">
    <w:name w:val="Основной текст + Полужирный1"/>
    <w:aliases w:val="Интервал 0 pt16"/>
    <w:rsid w:val="000C225F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0C225F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0C225F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0C225F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0C225F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0C225F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0C225F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0C225F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0C225F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0C225F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0C225F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0C225F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a">
    <w:name w:val="No Spacing"/>
    <w:uiPriority w:val="1"/>
    <w:qFormat/>
    <w:rsid w:val="000C225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0C225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0C225F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C225F"/>
    <w:rPr>
      <w:color w:val="800080"/>
      <w:u w:val="single"/>
    </w:rPr>
  </w:style>
  <w:style w:type="paragraph" w:customStyle="1" w:styleId="font5">
    <w:name w:val="font5"/>
    <w:basedOn w:val="a"/>
    <w:rsid w:val="000C225F"/>
    <w:pPr>
      <w:spacing w:before="100" w:beforeAutospacing="1" w:after="100" w:afterAutospacing="1"/>
    </w:pPr>
    <w:rPr>
      <w:rFonts w:ascii="Calibri" w:hAnsi="Calibri"/>
      <w:b/>
      <w:bCs/>
      <w:sz w:val="22"/>
      <w:szCs w:val="22"/>
    </w:rPr>
  </w:style>
  <w:style w:type="paragraph" w:customStyle="1" w:styleId="xl63">
    <w:name w:val="xl63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4">
    <w:name w:val="xl64"/>
    <w:basedOn w:val="a"/>
    <w:rsid w:val="000C225F"/>
    <w:pPr>
      <w:spacing w:before="100" w:beforeAutospacing="1" w:after="100" w:afterAutospacing="1"/>
    </w:pPr>
    <w:rPr>
      <w:rFonts w:ascii="Arial Cyr" w:hAnsi="Arial Cyr"/>
      <w:sz w:val="16"/>
      <w:szCs w:val="16"/>
    </w:rPr>
  </w:style>
  <w:style w:type="paragraph" w:customStyle="1" w:styleId="xl65">
    <w:name w:val="xl65"/>
    <w:basedOn w:val="a"/>
    <w:rsid w:val="000C225F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6">
    <w:name w:val="xl66"/>
    <w:basedOn w:val="a"/>
    <w:rsid w:val="000C225F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7">
    <w:name w:val="xl67"/>
    <w:basedOn w:val="a"/>
    <w:rsid w:val="000C225F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68">
    <w:name w:val="xl68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xl69">
    <w:name w:val="xl69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70">
    <w:name w:val="xl70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1">
    <w:name w:val="xl71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2">
    <w:name w:val="xl72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3">
    <w:name w:val="xl73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b/>
      <w:bCs/>
      <w:sz w:val="16"/>
      <w:szCs w:val="16"/>
    </w:rPr>
  </w:style>
  <w:style w:type="paragraph" w:customStyle="1" w:styleId="xl74">
    <w:name w:val="xl74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/>
      <w:sz w:val="16"/>
      <w:szCs w:val="16"/>
    </w:rPr>
  </w:style>
  <w:style w:type="paragraph" w:customStyle="1" w:styleId="xl75">
    <w:name w:val="xl75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/>
      <w:sz w:val="16"/>
      <w:szCs w:val="16"/>
    </w:rPr>
  </w:style>
  <w:style w:type="paragraph" w:customStyle="1" w:styleId="xl76">
    <w:name w:val="xl76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hAnsi="Arial Cyr"/>
      <w:sz w:val="16"/>
      <w:szCs w:val="16"/>
    </w:rPr>
  </w:style>
  <w:style w:type="paragraph" w:customStyle="1" w:styleId="xl77">
    <w:name w:val="xl77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78">
    <w:name w:val="xl78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/>
      <w:b/>
      <w:bCs/>
      <w:sz w:val="16"/>
      <w:szCs w:val="16"/>
    </w:rPr>
  </w:style>
  <w:style w:type="paragraph" w:customStyle="1" w:styleId="xl79">
    <w:name w:val="xl79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/>
      <w:b/>
      <w:bCs/>
      <w:sz w:val="16"/>
      <w:szCs w:val="16"/>
    </w:rPr>
  </w:style>
  <w:style w:type="paragraph" w:customStyle="1" w:styleId="xl80">
    <w:name w:val="xl80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/>
      <w:b/>
      <w:bCs/>
      <w:sz w:val="16"/>
      <w:szCs w:val="16"/>
    </w:rPr>
  </w:style>
  <w:style w:type="paragraph" w:customStyle="1" w:styleId="xl81">
    <w:name w:val="xl81"/>
    <w:basedOn w:val="a"/>
    <w:rsid w:val="000C225F"/>
    <w:pPr>
      <w:spacing w:before="100" w:beforeAutospacing="1" w:after="100" w:afterAutospacing="1"/>
      <w:textAlignment w:val="top"/>
    </w:pPr>
    <w:rPr>
      <w:rFonts w:ascii="MS Sans Serif" w:hAnsi="MS Sans Serif"/>
      <w:sz w:val="17"/>
      <w:szCs w:val="17"/>
    </w:rPr>
  </w:style>
  <w:style w:type="paragraph" w:customStyle="1" w:styleId="xl82">
    <w:name w:val="xl82"/>
    <w:basedOn w:val="a"/>
    <w:rsid w:val="000C225F"/>
    <w:pPr>
      <w:spacing w:before="100" w:beforeAutospacing="1" w:after="100" w:afterAutospacing="1"/>
    </w:pPr>
  </w:style>
  <w:style w:type="paragraph" w:customStyle="1" w:styleId="xl83">
    <w:name w:val="xl83"/>
    <w:basedOn w:val="a"/>
    <w:rsid w:val="000C225F"/>
    <w:pPr>
      <w:spacing w:before="100" w:beforeAutospacing="1" w:after="100" w:afterAutospacing="1"/>
    </w:pPr>
  </w:style>
  <w:style w:type="paragraph" w:customStyle="1" w:styleId="xl84">
    <w:name w:val="xl84"/>
    <w:basedOn w:val="a"/>
    <w:rsid w:val="000C225F"/>
    <w:pPr>
      <w:spacing w:before="100" w:beforeAutospacing="1" w:after="100" w:afterAutospacing="1"/>
    </w:pPr>
  </w:style>
  <w:style w:type="paragraph" w:customStyle="1" w:styleId="xl85">
    <w:name w:val="xl85"/>
    <w:basedOn w:val="a"/>
    <w:rsid w:val="000C225F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86">
    <w:name w:val="xl86"/>
    <w:basedOn w:val="a"/>
    <w:rsid w:val="000C225F"/>
    <w:pPr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87">
    <w:name w:val="xl87"/>
    <w:basedOn w:val="a"/>
    <w:rsid w:val="000C225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  <w:sz w:val="17"/>
      <w:szCs w:val="17"/>
    </w:rPr>
  </w:style>
  <w:style w:type="paragraph" w:customStyle="1" w:styleId="xl88">
    <w:name w:val="xl88"/>
    <w:basedOn w:val="a"/>
    <w:rsid w:val="000C225F"/>
    <w:pPr>
      <w:spacing w:before="100" w:beforeAutospacing="1" w:after="100" w:afterAutospacing="1"/>
    </w:pPr>
    <w:rPr>
      <w:rFonts w:ascii="MS Sans Serif" w:hAnsi="MS Sans Serif"/>
      <w:sz w:val="17"/>
      <w:szCs w:val="17"/>
    </w:rPr>
  </w:style>
  <w:style w:type="paragraph" w:customStyle="1" w:styleId="msonormal0">
    <w:name w:val="msonormal"/>
    <w:basedOn w:val="a"/>
    <w:rsid w:val="000C225F"/>
    <w:pPr>
      <w:spacing w:before="100" w:beforeAutospacing="1" w:after="100" w:afterAutospacing="1"/>
    </w:pPr>
  </w:style>
  <w:style w:type="paragraph" w:styleId="ad">
    <w:name w:val="header"/>
    <w:basedOn w:val="a"/>
    <w:link w:val="ae"/>
    <w:uiPriority w:val="99"/>
    <w:unhideWhenUsed/>
    <w:rsid w:val="000C225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0C225F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0C225F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0C225F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C225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C225F"/>
  </w:style>
  <w:style w:type="character" w:customStyle="1" w:styleId="BodyTextChar">
    <w:name w:val="Body Text Char"/>
    <w:uiPriority w:val="99"/>
    <w:locked/>
    <w:rsid w:val="000C225F"/>
    <w:rPr>
      <w:rFonts w:ascii="Times New Roman" w:hAnsi="Times New Roman" w:cs="Times New Roman"/>
      <w:spacing w:val="1"/>
      <w:shd w:val="clear" w:color="auto" w:fill="FFFFFF"/>
    </w:rPr>
  </w:style>
  <w:style w:type="table" w:styleId="af1">
    <w:name w:val="Table Grid"/>
    <w:basedOn w:val="a1"/>
    <w:uiPriority w:val="59"/>
    <w:rsid w:val="000C225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0481E-64B8-4792-A1E3-D60F25208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9655</Words>
  <Characters>55040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2024-04-24T01:47:00Z</dcterms:created>
  <dcterms:modified xsi:type="dcterms:W3CDTF">2024-04-24T02:39:00Z</dcterms:modified>
</cp:coreProperties>
</file>