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8F" w:rsidRDefault="007D7C8F" w:rsidP="007D7C8F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7D7C8F" w:rsidRDefault="007D7C8F" w:rsidP="007D7C8F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издание                                                                                        № 09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 </w:t>
      </w:r>
      <w:r>
        <w:rPr>
          <w:rFonts w:ascii="Comic Sans MS" w:hAnsi="Comic Sans MS"/>
        </w:rPr>
        <w:t>23.04.2025 г.</w:t>
      </w:r>
    </w:p>
    <w:p w:rsidR="007D7C8F" w:rsidRDefault="007D7C8F" w:rsidP="007D7C8F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7D7C8F" w:rsidRDefault="007D7C8F" w:rsidP="007D7C8F">
      <w:pPr>
        <w:rPr>
          <w:rFonts w:ascii="Comic Sans MS" w:hAnsi="Comic Sans MS"/>
          <w:sz w:val="40"/>
          <w:szCs w:val="40"/>
          <w:u w:val="single"/>
        </w:rPr>
      </w:pPr>
    </w:p>
    <w:p w:rsidR="007D7C8F" w:rsidRDefault="007D7C8F" w:rsidP="007D7C8F">
      <w:pPr>
        <w:rPr>
          <w:rFonts w:ascii="Comic Sans MS" w:hAnsi="Comic Sans MS"/>
          <w:sz w:val="40"/>
          <w:szCs w:val="40"/>
          <w:u w:val="single"/>
        </w:rPr>
      </w:pPr>
    </w:p>
    <w:p w:rsidR="007D7C8F" w:rsidRDefault="007D7C8F" w:rsidP="007D7C8F">
      <w:pPr>
        <w:rPr>
          <w:rFonts w:ascii="Comic Sans MS" w:hAnsi="Comic Sans MS"/>
          <w:sz w:val="40"/>
          <w:szCs w:val="40"/>
          <w:u w:val="single"/>
        </w:rPr>
      </w:pPr>
    </w:p>
    <w:p w:rsidR="007D7C8F" w:rsidRDefault="007D7C8F" w:rsidP="007D7C8F">
      <w:pPr>
        <w:rPr>
          <w:rFonts w:ascii="Comic Sans MS" w:hAnsi="Comic Sans MS"/>
          <w:sz w:val="40"/>
          <w:szCs w:val="40"/>
          <w:u w:val="single"/>
        </w:rPr>
      </w:pPr>
    </w:p>
    <w:p w:rsidR="007D7C8F" w:rsidRDefault="003C71F7" w:rsidP="007D7C8F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65pt;height:67.1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 w:rsidR="007D7C8F">
        <w:tab/>
      </w:r>
    </w:p>
    <w:p w:rsidR="007D7C8F" w:rsidRDefault="003C71F7" w:rsidP="007D7C8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.55pt;height:75.0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Тинского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7D7C8F" w:rsidRDefault="007D7C8F" w:rsidP="007D7C8F">
      <w:pPr>
        <w:jc w:val="center"/>
        <w:rPr>
          <w:b/>
          <w:sz w:val="32"/>
          <w:szCs w:val="32"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jc w:val="center"/>
        <w:rPr>
          <w:b/>
        </w:rPr>
      </w:pPr>
    </w:p>
    <w:p w:rsidR="007D7C8F" w:rsidRDefault="007D7C8F" w:rsidP="007D7C8F">
      <w:pPr>
        <w:rPr>
          <w:b/>
          <w:sz w:val="36"/>
          <w:szCs w:val="36"/>
        </w:rPr>
      </w:pPr>
    </w:p>
    <w:p w:rsidR="007D7C8F" w:rsidRDefault="007D7C8F" w:rsidP="007D7C8F">
      <w:pPr>
        <w:rPr>
          <w:b/>
          <w:sz w:val="36"/>
          <w:szCs w:val="36"/>
        </w:rPr>
      </w:pPr>
    </w:p>
    <w:p w:rsidR="007D7C8F" w:rsidRDefault="007D7C8F" w:rsidP="007D7C8F">
      <w:pPr>
        <w:rPr>
          <w:sz w:val="20"/>
          <w:szCs w:val="20"/>
        </w:rPr>
      </w:pPr>
      <w:r>
        <w:rPr>
          <w:b/>
        </w:rPr>
        <w:lastRenderedPageBreak/>
        <w:t>«</w:t>
      </w:r>
      <w:r>
        <w:rPr>
          <w:sz w:val="20"/>
          <w:szCs w:val="20"/>
        </w:rPr>
        <w:t>Информационный вестник»</w:t>
      </w: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7D7C8F" w:rsidRDefault="007D7C8F" w:rsidP="007D7C8F">
      <w:pPr>
        <w:rPr>
          <w:sz w:val="20"/>
          <w:szCs w:val="20"/>
        </w:rPr>
      </w:pP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 xml:space="preserve">Совет депутатов </w:t>
      </w:r>
      <w:proofErr w:type="spellStart"/>
      <w:r>
        <w:rPr>
          <w:sz w:val="20"/>
          <w:szCs w:val="20"/>
        </w:rPr>
        <w:t>Тинского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Администрация МО </w:t>
      </w:r>
      <w:proofErr w:type="spellStart"/>
      <w:r>
        <w:rPr>
          <w:sz w:val="20"/>
          <w:szCs w:val="20"/>
        </w:rPr>
        <w:t>Тинский</w:t>
      </w:r>
      <w:proofErr w:type="spellEnd"/>
      <w:r>
        <w:rPr>
          <w:sz w:val="20"/>
          <w:szCs w:val="20"/>
        </w:rPr>
        <w:t xml:space="preserve"> сельсовет</w:t>
      </w:r>
    </w:p>
    <w:p w:rsidR="007D7C8F" w:rsidRDefault="007D7C8F" w:rsidP="007D7C8F">
      <w:pPr>
        <w:rPr>
          <w:sz w:val="20"/>
          <w:szCs w:val="20"/>
        </w:rPr>
      </w:pP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7D7C8F" w:rsidRDefault="007D7C8F" w:rsidP="007D7C8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едактора</w:t>
      </w:r>
      <w:proofErr w:type="spellEnd"/>
      <w:r>
        <w:rPr>
          <w:sz w:val="20"/>
          <w:szCs w:val="20"/>
        </w:rPr>
        <w:t xml:space="preserve"> – Литвинов И.А..</w:t>
      </w: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7D7C8F" w:rsidRDefault="007D7C8F" w:rsidP="007D7C8F">
      <w:pPr>
        <w:rPr>
          <w:sz w:val="20"/>
          <w:szCs w:val="20"/>
        </w:rPr>
      </w:pP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7D7C8F" w:rsidRDefault="007D7C8F" w:rsidP="007D7C8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Нижнеингашский</w:t>
      </w:r>
      <w:proofErr w:type="spellEnd"/>
      <w:r>
        <w:rPr>
          <w:sz w:val="20"/>
          <w:szCs w:val="20"/>
        </w:rPr>
        <w:t xml:space="preserve"> район село Тины</w:t>
      </w: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7D7C8F" w:rsidRDefault="007D7C8F" w:rsidP="007D7C8F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7D7C8F" w:rsidRDefault="007D7C8F" w:rsidP="007D7C8F"/>
    <w:p w:rsidR="007D7C8F" w:rsidRDefault="007D7C8F" w:rsidP="007D7C8F"/>
    <w:p w:rsidR="007D7C8F" w:rsidRDefault="007D7C8F" w:rsidP="007D7C8F"/>
    <w:p w:rsidR="007D7C8F" w:rsidRDefault="007D7C8F" w:rsidP="007D7C8F">
      <w:pPr>
        <w:jc w:val="both"/>
      </w:pPr>
    </w:p>
    <w:p w:rsidR="007D7C8F" w:rsidRPr="006007B5" w:rsidRDefault="007D7C8F" w:rsidP="007D7C8F">
      <w:pPr>
        <w:jc w:val="both"/>
      </w:pPr>
      <w:r w:rsidRPr="006007B5">
        <w:t>Тема номера:</w:t>
      </w:r>
    </w:p>
    <w:p w:rsidR="007D7C8F" w:rsidRPr="006007B5" w:rsidRDefault="007D7C8F" w:rsidP="007D7C8F">
      <w:pPr>
        <w:jc w:val="both"/>
      </w:pPr>
    </w:p>
    <w:p w:rsidR="007D7C8F" w:rsidRDefault="007D7C8F" w:rsidP="007D7C8F">
      <w:pPr>
        <w:pStyle w:val="a3"/>
        <w:numPr>
          <w:ilvl w:val="0"/>
          <w:numId w:val="2"/>
        </w:numPr>
      </w:pPr>
      <w:r w:rsidRPr="007D7C8F">
        <w:t>МИНИСТЕРСТВО</w:t>
      </w:r>
      <w:r>
        <w:t xml:space="preserve"> </w:t>
      </w:r>
      <w:r w:rsidRPr="007D7C8F">
        <w:t>экономики и регионального развития</w:t>
      </w:r>
      <w:r>
        <w:t xml:space="preserve"> </w:t>
      </w:r>
      <w:r w:rsidRPr="007D7C8F">
        <w:t>Красноярского края</w:t>
      </w:r>
      <w:r>
        <w:t xml:space="preserve"> Приказ № 23п от 02.04.2025 г.</w:t>
      </w:r>
    </w:p>
    <w:p w:rsidR="007D7C8F" w:rsidRDefault="007D7C8F" w:rsidP="007D7C8F">
      <w:pPr>
        <w:pStyle w:val="a3"/>
        <w:numPr>
          <w:ilvl w:val="0"/>
          <w:numId w:val="2"/>
        </w:numPr>
      </w:pPr>
      <w:r w:rsidRPr="007D7C8F">
        <w:t>Извещение о проведении в 2026 году государственной кадастровой оценки  на территории Красноярского края и приеме краевым государственным бюджетным учреждением «Центр кадастровой оценки» документов, содержащих сведения о характеристиках объектов недвижимости</w:t>
      </w:r>
      <w:r>
        <w:t>.</w:t>
      </w: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7D7C8F" w:rsidRDefault="007D7C8F" w:rsidP="007D7C8F">
      <w:pPr>
        <w:pStyle w:val="a3"/>
      </w:pPr>
    </w:p>
    <w:p w:rsidR="003C71F7" w:rsidRDefault="003C71F7" w:rsidP="007D7C8F">
      <w:pPr>
        <w:pStyle w:val="a3"/>
      </w:pPr>
      <w:bookmarkStart w:id="0" w:name="_GoBack"/>
      <w:bookmarkEnd w:id="0"/>
    </w:p>
    <w:p w:rsidR="007D7C8F" w:rsidRPr="007D7C8F" w:rsidRDefault="007D7C8F" w:rsidP="007D7C8F">
      <w:pPr>
        <w:pStyle w:val="a3"/>
      </w:pP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7D7C8F">
        <w:rPr>
          <w:rFonts w:eastAsiaTheme="minorHAnsi"/>
          <w:sz w:val="28"/>
          <w:szCs w:val="28"/>
          <w:lang w:eastAsia="en-US"/>
        </w:rPr>
        <w:lastRenderedPageBreak/>
        <w:t>МИНИСТЕРСТВО</w:t>
      </w: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7D7C8F">
        <w:rPr>
          <w:rFonts w:eastAsiaTheme="minorHAnsi"/>
          <w:sz w:val="28"/>
          <w:szCs w:val="28"/>
          <w:lang w:eastAsia="en-US"/>
        </w:rPr>
        <w:t>экономики и регионального развития</w:t>
      </w: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7D7C8F">
        <w:rPr>
          <w:rFonts w:eastAsiaTheme="minorHAnsi"/>
          <w:sz w:val="28"/>
          <w:szCs w:val="28"/>
          <w:lang w:eastAsia="en-US"/>
        </w:rPr>
        <w:t>Красноярского края</w:t>
      </w: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D7C8F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7D7C8F">
        <w:rPr>
          <w:rFonts w:eastAsiaTheme="minorHAnsi"/>
          <w:sz w:val="28"/>
          <w:szCs w:val="28"/>
          <w:lang w:eastAsia="en-US"/>
        </w:rPr>
        <w:t xml:space="preserve"> Р И К А З</w:t>
      </w: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D7C8F" w:rsidRPr="007D7C8F" w:rsidRDefault="007D7C8F" w:rsidP="007D7C8F">
      <w:pPr>
        <w:tabs>
          <w:tab w:val="left" w:pos="3551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7D7C8F">
        <w:rPr>
          <w:rFonts w:eastAsiaTheme="minorHAnsi"/>
          <w:sz w:val="28"/>
          <w:szCs w:val="28"/>
          <w:u w:val="single"/>
          <w:lang w:eastAsia="en-US"/>
        </w:rPr>
        <w:t>«02»</w:t>
      </w:r>
      <w:r w:rsidRPr="007D7C8F">
        <w:rPr>
          <w:rFonts w:eastAsiaTheme="minorHAnsi"/>
          <w:sz w:val="28"/>
          <w:szCs w:val="28"/>
          <w:lang w:eastAsia="en-US"/>
        </w:rPr>
        <w:t xml:space="preserve"> </w:t>
      </w:r>
      <w:r w:rsidRPr="007D7C8F">
        <w:rPr>
          <w:rFonts w:eastAsiaTheme="minorHAnsi"/>
          <w:sz w:val="28"/>
          <w:szCs w:val="28"/>
          <w:u w:val="single"/>
          <w:lang w:eastAsia="en-US"/>
        </w:rPr>
        <w:t xml:space="preserve">04  </w:t>
      </w:r>
      <w:r w:rsidRPr="007D7C8F">
        <w:rPr>
          <w:rFonts w:eastAsiaTheme="minorHAnsi"/>
          <w:sz w:val="28"/>
          <w:szCs w:val="28"/>
          <w:lang w:eastAsia="en-US"/>
        </w:rPr>
        <w:t xml:space="preserve"> 2025</w:t>
      </w:r>
      <w:r w:rsidRPr="007D7C8F">
        <w:rPr>
          <w:rFonts w:eastAsiaTheme="minorHAnsi"/>
          <w:sz w:val="28"/>
          <w:szCs w:val="28"/>
          <w:lang w:eastAsia="en-US"/>
        </w:rPr>
        <w:tab/>
        <w:t xml:space="preserve">        г. Красноярск                                        № 23п</w:t>
      </w: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7C8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7D7C8F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D7C8F">
          <w:rPr>
            <w:rFonts w:eastAsiaTheme="minorHAnsi"/>
            <w:sz w:val="28"/>
            <w:szCs w:val="28"/>
            <w:lang w:eastAsia="en-US"/>
          </w:rPr>
          <w:t>статьей 11</w:t>
        </w:r>
      </w:hyperlink>
      <w:r w:rsidRPr="007D7C8F">
        <w:rPr>
          <w:rFonts w:eastAsiaTheme="minorHAnsi"/>
          <w:sz w:val="28"/>
          <w:szCs w:val="28"/>
          <w:lang w:eastAsia="en-US"/>
        </w:rPr>
        <w:t xml:space="preserve"> Федерального закона от 03.07.2016 N 237-ФЗ "О государственной кадастровой оценке", </w:t>
      </w:r>
      <w:hyperlink r:id="rId7" w:history="1">
        <w:r w:rsidRPr="007D7C8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D7C8F">
        <w:rPr>
          <w:rFonts w:eastAsiaTheme="minorHAnsi"/>
          <w:sz w:val="28"/>
          <w:szCs w:val="28"/>
          <w:lang w:eastAsia="en-US"/>
        </w:rPr>
        <w:t xml:space="preserve"> Красноярского края от 21.04.2022 N 3-713 "О полномочиях Правительства края в сфере государственной кадастровой оценки, организации выполнения комплексных кадастровых работ", </w:t>
      </w:r>
      <w:hyperlink r:id="rId8" w:history="1">
        <w:r w:rsidRPr="007D7C8F">
          <w:rPr>
            <w:rFonts w:eastAsiaTheme="minorHAnsi"/>
            <w:sz w:val="28"/>
            <w:szCs w:val="28"/>
            <w:lang w:eastAsia="en-US"/>
          </w:rPr>
          <w:t>пунктами 3.55.13</w:t>
        </w:r>
      </w:hyperlink>
      <w:r w:rsidRPr="007D7C8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D7C8F">
          <w:rPr>
            <w:rFonts w:eastAsiaTheme="minorHAnsi"/>
            <w:sz w:val="28"/>
            <w:szCs w:val="28"/>
            <w:lang w:eastAsia="en-US"/>
          </w:rPr>
          <w:t>3.55.14</w:t>
        </w:r>
      </w:hyperlink>
      <w:r w:rsidRPr="007D7C8F">
        <w:rPr>
          <w:rFonts w:eastAsiaTheme="minorHAnsi"/>
          <w:sz w:val="28"/>
          <w:szCs w:val="28"/>
          <w:lang w:eastAsia="en-US"/>
        </w:rPr>
        <w:t xml:space="preserve"> Положения о министерстве экономики и регионального развития Красноярского края, утвержденного Постановлением Правительства Красноярского края от 23.12.2014 N 639-п, провести в 2026</w:t>
      </w:r>
      <w:proofErr w:type="gramEnd"/>
      <w:r w:rsidRPr="007D7C8F">
        <w:rPr>
          <w:rFonts w:eastAsiaTheme="minorHAnsi"/>
          <w:sz w:val="28"/>
          <w:szCs w:val="28"/>
          <w:lang w:eastAsia="en-US"/>
        </w:rPr>
        <w:t xml:space="preserve"> году </w:t>
      </w:r>
      <w:proofErr w:type="gramStart"/>
      <w:r w:rsidRPr="007D7C8F">
        <w:rPr>
          <w:rFonts w:eastAsiaTheme="minorHAnsi"/>
          <w:sz w:val="28"/>
          <w:szCs w:val="28"/>
          <w:lang w:eastAsia="en-US"/>
        </w:rPr>
        <w:t>на территории Красноярского края государственную кадастровую оценку одновременно в отношении всех учтенных в Едином государственном реестре недвижимости на территории Красноярского края по состоянию</w:t>
      </w:r>
      <w:proofErr w:type="gramEnd"/>
      <w:r w:rsidRPr="007D7C8F">
        <w:rPr>
          <w:rFonts w:eastAsiaTheme="minorHAnsi"/>
          <w:sz w:val="28"/>
          <w:szCs w:val="28"/>
          <w:lang w:eastAsia="en-US"/>
        </w:rPr>
        <w:t xml:space="preserve"> на 1 января 2026 года земельных участков, за исключением случаев, предусмотренных </w:t>
      </w:r>
      <w:hyperlink r:id="rId10" w:history="1">
        <w:r w:rsidRPr="007D7C8F">
          <w:rPr>
            <w:rFonts w:eastAsiaTheme="minorHAnsi"/>
            <w:sz w:val="28"/>
            <w:szCs w:val="28"/>
            <w:lang w:eastAsia="en-US"/>
          </w:rPr>
          <w:t>частью 3 статьи 11</w:t>
        </w:r>
      </w:hyperlink>
      <w:r w:rsidRPr="007D7C8F">
        <w:rPr>
          <w:rFonts w:eastAsiaTheme="minorHAnsi"/>
          <w:sz w:val="28"/>
          <w:szCs w:val="28"/>
          <w:lang w:eastAsia="en-US"/>
        </w:rPr>
        <w:t xml:space="preserve"> Федерального закона от 03.07.2016 N 237-ФЗ "О государственной кадастровой оценке".</w:t>
      </w: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7C8F">
        <w:rPr>
          <w:rFonts w:eastAsiaTheme="minorHAnsi"/>
          <w:sz w:val="28"/>
          <w:szCs w:val="28"/>
          <w:lang w:eastAsia="en-US"/>
        </w:rPr>
        <w:t xml:space="preserve">2. Отделу сопровождения оценки объектов недвижимости и планирования государственного сектора экономики обеспечить исполнение требований </w:t>
      </w:r>
      <w:hyperlink r:id="rId11" w:history="1">
        <w:r w:rsidRPr="007D7C8F">
          <w:rPr>
            <w:rFonts w:eastAsiaTheme="minorHAnsi"/>
            <w:sz w:val="28"/>
            <w:szCs w:val="28"/>
            <w:lang w:eastAsia="en-US"/>
          </w:rPr>
          <w:t>части 8 статьи 11</w:t>
        </w:r>
      </w:hyperlink>
      <w:r w:rsidRPr="007D7C8F">
        <w:rPr>
          <w:rFonts w:eastAsiaTheme="minorHAnsi"/>
          <w:sz w:val="28"/>
          <w:szCs w:val="28"/>
          <w:lang w:eastAsia="en-US"/>
        </w:rPr>
        <w:t xml:space="preserve"> Федерального закона от 03.07.2016 N 237-ФЗ "О государственной кадастровой оценке".</w:t>
      </w: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7C8F">
        <w:rPr>
          <w:rFonts w:eastAsiaTheme="minorHAnsi"/>
          <w:sz w:val="28"/>
          <w:szCs w:val="28"/>
          <w:lang w:eastAsia="en-US"/>
        </w:rPr>
        <w:t>3. Опубликовать Приказ на "</w:t>
      </w:r>
      <w:proofErr w:type="gramStart"/>
      <w:r w:rsidRPr="007D7C8F">
        <w:rPr>
          <w:rFonts w:eastAsiaTheme="minorHAnsi"/>
          <w:sz w:val="28"/>
          <w:szCs w:val="28"/>
          <w:lang w:eastAsia="en-US"/>
        </w:rPr>
        <w:t>Официальном</w:t>
      </w:r>
      <w:proofErr w:type="gramEnd"/>
      <w:r w:rsidRPr="007D7C8F">
        <w:rPr>
          <w:rFonts w:eastAsiaTheme="minorHAnsi"/>
          <w:sz w:val="28"/>
          <w:szCs w:val="28"/>
          <w:lang w:eastAsia="en-US"/>
        </w:rPr>
        <w:t xml:space="preserve"> интернет-портале правовой информации Красноярского края" (</w:t>
      </w:r>
      <w:hyperlink r:id="rId12" w:history="1">
        <w:r w:rsidRPr="007D7C8F">
          <w:rPr>
            <w:rFonts w:eastAsiaTheme="minorHAnsi"/>
            <w:sz w:val="28"/>
            <w:szCs w:val="28"/>
            <w:lang w:eastAsia="en-US"/>
          </w:rPr>
          <w:t>www.zakon.krskstate.ru</w:t>
        </w:r>
      </w:hyperlink>
      <w:r w:rsidRPr="007D7C8F">
        <w:rPr>
          <w:rFonts w:eastAsiaTheme="minorHAnsi"/>
          <w:sz w:val="28"/>
          <w:szCs w:val="28"/>
          <w:lang w:eastAsia="en-US"/>
        </w:rPr>
        <w:t>).</w:t>
      </w:r>
    </w:p>
    <w:p w:rsidR="007D7C8F" w:rsidRPr="007D7C8F" w:rsidRDefault="007D7C8F" w:rsidP="007D7C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7C8F">
        <w:rPr>
          <w:rFonts w:eastAsiaTheme="minorHAnsi"/>
          <w:sz w:val="28"/>
          <w:szCs w:val="28"/>
          <w:lang w:eastAsia="en-US"/>
        </w:rPr>
        <w:t>4. Приказ вступает в силу со дня подписания.</w:t>
      </w:r>
    </w:p>
    <w:p w:rsidR="007D7C8F" w:rsidRPr="007D7C8F" w:rsidRDefault="007D7C8F" w:rsidP="007D7C8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7C8F" w:rsidRPr="007D7C8F" w:rsidRDefault="007D7C8F" w:rsidP="007D7C8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7C8F" w:rsidRPr="007D7C8F" w:rsidRDefault="007D7C8F" w:rsidP="007D7C8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D7C8F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      Т.А. </w:t>
      </w:r>
      <w:proofErr w:type="spellStart"/>
      <w:r w:rsidRPr="007D7C8F">
        <w:rPr>
          <w:rFonts w:eastAsiaTheme="minorHAnsi"/>
          <w:sz w:val="28"/>
          <w:szCs w:val="28"/>
          <w:lang w:eastAsia="en-US"/>
        </w:rPr>
        <w:t>Магдибур</w:t>
      </w:r>
      <w:proofErr w:type="spellEnd"/>
    </w:p>
    <w:p w:rsidR="0037223F" w:rsidRDefault="003C71F7"/>
    <w:p w:rsidR="007D7C8F" w:rsidRDefault="007D7C8F"/>
    <w:p w:rsidR="007D7C8F" w:rsidRDefault="007D7C8F"/>
    <w:p w:rsidR="007D7C8F" w:rsidRDefault="007D7C8F"/>
    <w:p w:rsidR="007D7C8F" w:rsidRDefault="007D7C8F"/>
    <w:p w:rsidR="007D7C8F" w:rsidRDefault="007D7C8F"/>
    <w:p w:rsidR="007D7C8F" w:rsidRDefault="007D7C8F"/>
    <w:p w:rsidR="007D7C8F" w:rsidRDefault="007D7C8F"/>
    <w:p w:rsidR="007D7C8F" w:rsidRDefault="007D7C8F"/>
    <w:p w:rsidR="007D7C8F" w:rsidRDefault="007D7C8F"/>
    <w:p w:rsidR="007D7C8F" w:rsidRDefault="007D7C8F"/>
    <w:p w:rsidR="007D7C8F" w:rsidRPr="007D7C8F" w:rsidRDefault="007D7C8F" w:rsidP="007D7C8F">
      <w:pPr>
        <w:jc w:val="center"/>
        <w:textAlignment w:val="top"/>
        <w:outlineLvl w:val="0"/>
        <w:rPr>
          <w:b/>
          <w:bCs/>
          <w:kern w:val="36"/>
          <w:sz w:val="28"/>
          <w:szCs w:val="28"/>
        </w:rPr>
      </w:pPr>
      <w:r w:rsidRPr="007D7C8F">
        <w:rPr>
          <w:b/>
          <w:bCs/>
          <w:kern w:val="36"/>
          <w:sz w:val="28"/>
          <w:szCs w:val="28"/>
        </w:rPr>
        <w:lastRenderedPageBreak/>
        <w:t xml:space="preserve">Извещение о проведении в 2026 году государственной кадастровой оценки  на территории Красноярского края и приеме краевым государственным бюджетным учреждением «Центр кадастровой оценки» документов, содержащих сведения о характеристиках объектов недвижимости </w:t>
      </w:r>
    </w:p>
    <w:p w:rsidR="007D7C8F" w:rsidRPr="007D7C8F" w:rsidRDefault="007D7C8F" w:rsidP="007D7C8F">
      <w:pPr>
        <w:ind w:firstLine="720"/>
        <w:jc w:val="both"/>
        <w:textAlignment w:val="top"/>
        <w:rPr>
          <w:sz w:val="28"/>
          <w:szCs w:val="28"/>
        </w:rPr>
      </w:pPr>
    </w:p>
    <w:p w:rsidR="007D7C8F" w:rsidRPr="007D7C8F" w:rsidRDefault="007D7C8F" w:rsidP="007D7C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7C8F">
        <w:rPr>
          <w:sz w:val="28"/>
          <w:szCs w:val="28"/>
        </w:rPr>
        <w:t xml:space="preserve">В соответствии с пунктом 8 статьи 11 Федерального закона от 03.07.2016 </w:t>
      </w:r>
      <w:r w:rsidRPr="007D7C8F">
        <w:rPr>
          <w:sz w:val="28"/>
          <w:szCs w:val="28"/>
        </w:rPr>
        <w:br/>
        <w:t xml:space="preserve">№ 237-ФЗ «О государственной кадастровой оценке» (далее – Федеральный закон № 237-ФЗ) сообщается о проведении в 2026 году на территории Красноярского края государственной кадастровой оценки в отношении всех земельных участков </w:t>
      </w:r>
      <w:r w:rsidRPr="007D7C8F">
        <w:rPr>
          <w:sz w:val="28"/>
          <w:szCs w:val="28"/>
        </w:rPr>
        <w:br/>
        <w:t xml:space="preserve">по состоянию на 1 января 2026 года. </w:t>
      </w:r>
    </w:p>
    <w:p w:rsidR="007D7C8F" w:rsidRPr="007D7C8F" w:rsidRDefault="007D7C8F" w:rsidP="007D7C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7C8F">
        <w:rPr>
          <w:sz w:val="28"/>
          <w:szCs w:val="28"/>
        </w:rPr>
        <w:t xml:space="preserve">Решение о проведении государственной кадастровой оценки принято министерством экономики и регионального развития Красноярского края 02.04.2025 в соответствии с требованиями пункта 4 статьи 11 Федерального закона № 237-ФЗ. </w:t>
      </w:r>
    </w:p>
    <w:p w:rsidR="007D7C8F" w:rsidRPr="007D7C8F" w:rsidRDefault="007D7C8F" w:rsidP="007D7C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D7C8F">
        <w:rPr>
          <w:sz w:val="28"/>
          <w:szCs w:val="28"/>
        </w:rPr>
        <w:t>Приказ министерства экономики и регионального развития Красноярского края от 02.04.2025 № 23п «О проведении в 2026 году государственной кадастровой оценки земельных участков на территории Красноярского края» (далее – министерство, приказ № 23п) опубликован 09.04.2025 на «Официальном интернет-портале правовой информации Красноярского края» (</w:t>
      </w:r>
      <w:hyperlink r:id="rId13" w:history="1">
        <w:r w:rsidRPr="007D7C8F">
          <w:rPr>
            <w:sz w:val="28"/>
            <w:szCs w:val="28"/>
          </w:rPr>
          <w:t>www.zakon.krskstate.ru</w:t>
        </w:r>
      </w:hyperlink>
      <w:r w:rsidRPr="007D7C8F">
        <w:rPr>
          <w:sz w:val="28"/>
          <w:szCs w:val="28"/>
        </w:rPr>
        <w:t>)             и на официальном сайте министерства в информационно-телекоммуникационной сети «Интернет» (</w:t>
      </w:r>
      <w:hyperlink w:history="1">
        <w:r w:rsidRPr="007D7C8F">
          <w:rPr>
            <w:sz w:val="28"/>
            <w:szCs w:val="28"/>
            <w:u w:val="single"/>
          </w:rPr>
          <w:t xml:space="preserve">http://www.econ.krskstate.ru) </w:t>
        </w:r>
      </w:hyperlink>
      <w:r w:rsidRPr="007D7C8F">
        <w:rPr>
          <w:sz w:val="28"/>
          <w:szCs w:val="28"/>
        </w:rPr>
        <w:t>в разделе «Государственная кадастровая</w:t>
      </w:r>
      <w:proofErr w:type="gramEnd"/>
      <w:r w:rsidRPr="007D7C8F">
        <w:rPr>
          <w:sz w:val="28"/>
          <w:szCs w:val="28"/>
        </w:rPr>
        <w:t xml:space="preserve"> оценка», подраздел «Решения о проведении государственной кадастровой оценки».</w:t>
      </w:r>
    </w:p>
    <w:p w:rsidR="007D7C8F" w:rsidRPr="007D7C8F" w:rsidRDefault="007D7C8F" w:rsidP="007D7C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7C8F">
        <w:rPr>
          <w:sz w:val="28"/>
          <w:szCs w:val="28"/>
        </w:rPr>
        <w:t>Работы по государственной кадастровой оценке выполняет краевое государственное бюджетное учреждение «Центр кадастровой оценки» (далее – КГБУ «ЦКО»), уполномоченное на определение кадастровой стоимости объектов недвижимости на территории Красноярского края.</w:t>
      </w:r>
    </w:p>
    <w:p w:rsidR="007D7C8F" w:rsidRPr="007D7C8F" w:rsidRDefault="007D7C8F" w:rsidP="007D7C8F">
      <w:pPr>
        <w:ind w:firstLine="851"/>
        <w:jc w:val="both"/>
        <w:textAlignment w:val="top"/>
        <w:rPr>
          <w:sz w:val="28"/>
          <w:szCs w:val="28"/>
        </w:rPr>
      </w:pPr>
      <w:r w:rsidRPr="007D7C8F">
        <w:rPr>
          <w:sz w:val="28"/>
          <w:szCs w:val="28"/>
        </w:rPr>
        <w:t>Информация о КГБУ «ЦКО» размещена на сайте учреждения                                   (</w:t>
      </w:r>
      <w:hyperlink r:id="rId14" w:history="1">
        <w:r w:rsidRPr="007D7C8F">
          <w:rPr>
            <w:color w:val="002971"/>
            <w:sz w:val="28"/>
            <w:szCs w:val="28"/>
            <w:u w:val="single"/>
          </w:rPr>
          <w:t>https://</w:t>
        </w:r>
        <w:r w:rsidRPr="007D7C8F">
          <w:rPr>
            <w:color w:val="002971"/>
            <w:sz w:val="28"/>
            <w:szCs w:val="28"/>
            <w:u w:val="single"/>
            <w:lang w:val="en-US"/>
          </w:rPr>
          <w:t>www</w:t>
        </w:r>
        <w:r w:rsidRPr="007D7C8F">
          <w:rPr>
            <w:color w:val="002971"/>
            <w:sz w:val="28"/>
            <w:szCs w:val="28"/>
            <w:u w:val="single"/>
          </w:rPr>
          <w:t>.cko-krsk.ru</w:t>
        </w:r>
      </w:hyperlink>
      <w:r w:rsidRPr="007D7C8F">
        <w:rPr>
          <w:sz w:val="28"/>
          <w:szCs w:val="28"/>
        </w:rPr>
        <w:t>) и на официальном сайте министерства (</w:t>
      </w:r>
      <w:hyperlink w:history="1">
        <w:r w:rsidRPr="007D7C8F">
          <w:rPr>
            <w:rFonts w:eastAsia="Calibri"/>
            <w:sz w:val="28"/>
            <w:szCs w:val="28"/>
            <w:lang w:eastAsia="en-US"/>
          </w:rPr>
          <w:t xml:space="preserve">http://www.econ.krskstate.ru) </w:t>
        </w:r>
      </w:hyperlink>
      <w:r w:rsidRPr="007D7C8F">
        <w:rPr>
          <w:sz w:val="28"/>
          <w:szCs w:val="28"/>
        </w:rPr>
        <w:t>в разделе «Подведомственные организации».</w:t>
      </w:r>
    </w:p>
    <w:p w:rsidR="007D7C8F" w:rsidRPr="007D7C8F" w:rsidRDefault="007D7C8F" w:rsidP="007D7C8F">
      <w:pPr>
        <w:ind w:firstLine="851"/>
        <w:jc w:val="both"/>
        <w:textAlignment w:val="top"/>
        <w:rPr>
          <w:sz w:val="28"/>
          <w:szCs w:val="28"/>
        </w:rPr>
      </w:pPr>
      <w:r w:rsidRPr="007D7C8F">
        <w:rPr>
          <w:sz w:val="28"/>
          <w:szCs w:val="28"/>
        </w:rPr>
        <w:t xml:space="preserve">Для проведения в соответствии с приказом № 23п государственной кадастровой оценки земельных участков на территории Красноярского края </w:t>
      </w:r>
      <w:r w:rsidRPr="007D7C8F">
        <w:rPr>
          <w:sz w:val="28"/>
          <w:szCs w:val="28"/>
        </w:rPr>
        <w:br/>
        <w:t>КГБУ «ЦКО» будет проведена следующая работа:</w:t>
      </w:r>
    </w:p>
    <w:p w:rsidR="007D7C8F" w:rsidRPr="007D7C8F" w:rsidRDefault="007D7C8F" w:rsidP="007D7C8F">
      <w:pPr>
        <w:ind w:firstLine="851"/>
        <w:jc w:val="both"/>
        <w:textAlignment w:val="top"/>
        <w:rPr>
          <w:sz w:val="28"/>
          <w:szCs w:val="28"/>
        </w:rPr>
      </w:pPr>
      <w:r w:rsidRPr="007D7C8F">
        <w:rPr>
          <w:sz w:val="28"/>
          <w:szCs w:val="28"/>
        </w:rPr>
        <w:t>в 2025 году – сбор и актуализация информации, необходимой для проведения государственной кадастровой оценки всех земельных участков, расположенных на территории Красноярского края;</w:t>
      </w:r>
    </w:p>
    <w:p w:rsidR="007D7C8F" w:rsidRPr="007D7C8F" w:rsidRDefault="007D7C8F" w:rsidP="007D7C8F">
      <w:pPr>
        <w:ind w:firstLine="851"/>
        <w:jc w:val="both"/>
        <w:textAlignment w:val="top"/>
        <w:rPr>
          <w:sz w:val="28"/>
          <w:szCs w:val="28"/>
        </w:rPr>
      </w:pPr>
      <w:r w:rsidRPr="007D7C8F">
        <w:rPr>
          <w:sz w:val="28"/>
          <w:szCs w:val="28"/>
        </w:rPr>
        <w:t xml:space="preserve">в 2026 году – определение кадастровой стоимости земельных участков, </w:t>
      </w:r>
      <w:r w:rsidRPr="007D7C8F">
        <w:rPr>
          <w:sz w:val="28"/>
          <w:szCs w:val="28"/>
        </w:rPr>
        <w:br/>
        <w:t xml:space="preserve">расположенных на территории Красноярского края и учтенных в Едином государственном реестре недвижимости по состоянию на 01.01.2026. </w:t>
      </w:r>
    </w:p>
    <w:p w:rsidR="007D7C8F" w:rsidRPr="007D7C8F" w:rsidRDefault="007D7C8F" w:rsidP="007D7C8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7C8F">
        <w:rPr>
          <w:rFonts w:eastAsia="Calibri"/>
          <w:sz w:val="28"/>
          <w:szCs w:val="28"/>
          <w:lang w:eastAsia="en-US"/>
        </w:rPr>
        <w:lastRenderedPageBreak/>
        <w:t>Перечень земельных участков, подлежащих государственной кадастровой оценке по состоянию на 01.01.2026 будет размещен в Фонде данных государственной кадастровой оценки в феврале 2026 года.</w:t>
      </w:r>
    </w:p>
    <w:p w:rsidR="007D7C8F" w:rsidRPr="007D7C8F" w:rsidRDefault="007D7C8F" w:rsidP="007D7C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7C8F">
        <w:rPr>
          <w:bCs/>
          <w:sz w:val="28"/>
          <w:szCs w:val="28"/>
        </w:rPr>
        <w:t xml:space="preserve">В </w:t>
      </w:r>
      <w:r w:rsidRPr="007D7C8F">
        <w:rPr>
          <w:sz w:val="28"/>
          <w:szCs w:val="28"/>
        </w:rPr>
        <w:t xml:space="preserve">целях уточнения </w:t>
      </w:r>
      <w:r w:rsidRPr="007D7C8F">
        <w:rPr>
          <w:bCs/>
          <w:sz w:val="28"/>
          <w:szCs w:val="28"/>
        </w:rPr>
        <w:t>информации, необходимой для определения</w:t>
      </w:r>
      <w:r w:rsidRPr="007D7C8F">
        <w:rPr>
          <w:sz w:val="28"/>
          <w:szCs w:val="28"/>
        </w:rPr>
        <w:t xml:space="preserve"> кадастровой стоимости земельных участков, правообладатель объекта недвижимости или его представитель вправе представить в КГБУ «ЦКО» </w:t>
      </w:r>
      <w:r w:rsidRPr="007D7C8F">
        <w:rPr>
          <w:rFonts w:eastAsia="Calibri"/>
          <w:sz w:val="28"/>
          <w:szCs w:val="28"/>
          <w:lang w:eastAsia="en-US"/>
        </w:rPr>
        <w:t xml:space="preserve">документы, содержащие сведения о характеристиках объектов недвижимости, в том числе декларации </w:t>
      </w:r>
      <w:r w:rsidRPr="007D7C8F">
        <w:rPr>
          <w:rFonts w:eastAsia="Calibri"/>
          <w:sz w:val="28"/>
          <w:szCs w:val="28"/>
          <w:lang w:eastAsia="en-US"/>
        </w:rPr>
        <w:br/>
        <w:t xml:space="preserve">о характеристиках объекта недвижимости </w:t>
      </w:r>
      <w:r w:rsidRPr="007D7C8F">
        <w:rPr>
          <w:sz w:val="28"/>
          <w:szCs w:val="28"/>
        </w:rPr>
        <w:t xml:space="preserve">(далее – декларация) не позднее </w:t>
      </w:r>
      <w:r w:rsidRPr="007D7C8F">
        <w:rPr>
          <w:sz w:val="28"/>
          <w:szCs w:val="28"/>
        </w:rPr>
        <w:br/>
        <w:t>31 декабря 2025 года.</w:t>
      </w:r>
    </w:p>
    <w:p w:rsidR="007D7C8F" w:rsidRPr="007D7C8F" w:rsidRDefault="007D7C8F" w:rsidP="007D7C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7C8F">
        <w:rPr>
          <w:sz w:val="28"/>
          <w:szCs w:val="28"/>
        </w:rPr>
        <w:t>Форма декларации, а также порядок</w:t>
      </w:r>
      <w:hyperlink r:id="rId15" w:history="1"/>
      <w:r w:rsidRPr="007D7C8F">
        <w:rPr>
          <w:rFonts w:eastAsia="Calibri"/>
          <w:sz w:val="28"/>
          <w:szCs w:val="28"/>
          <w:lang w:eastAsia="en-US"/>
        </w:rPr>
        <w:t xml:space="preserve"> рассмотрения декларации </w:t>
      </w:r>
      <w:r w:rsidRPr="007D7C8F">
        <w:rPr>
          <w:sz w:val="28"/>
          <w:szCs w:val="28"/>
        </w:rPr>
        <w:t xml:space="preserve">установлены приказом Федеральной службы государственной регистрации, кадастра </w:t>
      </w:r>
      <w:r w:rsidRPr="007D7C8F">
        <w:rPr>
          <w:sz w:val="28"/>
          <w:szCs w:val="28"/>
        </w:rPr>
        <w:br/>
        <w:t xml:space="preserve">и картографии от 04.03.2022 № </w:t>
      </w:r>
      <w:proofErr w:type="gramStart"/>
      <w:r w:rsidRPr="007D7C8F">
        <w:rPr>
          <w:sz w:val="28"/>
          <w:szCs w:val="28"/>
        </w:rPr>
        <w:t>П</w:t>
      </w:r>
      <w:proofErr w:type="gramEnd"/>
      <w:r w:rsidRPr="007D7C8F">
        <w:rPr>
          <w:sz w:val="28"/>
          <w:szCs w:val="28"/>
        </w:rPr>
        <w:t xml:space="preserve">/0072 «Об утверждении формы декларации </w:t>
      </w:r>
      <w:r w:rsidRPr="007D7C8F">
        <w:rPr>
          <w:sz w:val="28"/>
          <w:szCs w:val="28"/>
        </w:rPr>
        <w:br/>
        <w:t xml:space="preserve">об объекте недвижимости, требований к ее подготовке, состава содержащихся </w:t>
      </w:r>
      <w:r w:rsidRPr="007D7C8F">
        <w:rPr>
          <w:sz w:val="28"/>
          <w:szCs w:val="28"/>
        </w:rPr>
        <w:br/>
        <w:t>в ней сведений».</w:t>
      </w:r>
    </w:p>
    <w:p w:rsidR="007D7C8F" w:rsidRPr="007D7C8F" w:rsidRDefault="007D7C8F" w:rsidP="007D7C8F">
      <w:pPr>
        <w:ind w:firstLine="851"/>
        <w:jc w:val="both"/>
        <w:textAlignment w:val="top"/>
        <w:rPr>
          <w:sz w:val="28"/>
          <w:szCs w:val="28"/>
        </w:rPr>
      </w:pPr>
      <w:proofErr w:type="gramStart"/>
      <w:r w:rsidRPr="007D7C8F">
        <w:rPr>
          <w:sz w:val="28"/>
          <w:szCs w:val="28"/>
        </w:rPr>
        <w:t>Ознакомиться с формой декларации можно на официальном сайте министерства (</w:t>
      </w:r>
      <w:hyperlink w:history="1">
        <w:r w:rsidRPr="007D7C8F">
          <w:rPr>
            <w:sz w:val="28"/>
            <w:szCs w:val="28"/>
            <w:u w:val="single"/>
          </w:rPr>
          <w:t xml:space="preserve">http://www.econ.krskstate.ru) </w:t>
        </w:r>
      </w:hyperlink>
      <w:r w:rsidRPr="007D7C8F">
        <w:rPr>
          <w:sz w:val="28"/>
          <w:szCs w:val="28"/>
        </w:rPr>
        <w:t>в разделе «Кадастровая оценка», подраздел «Формы документов»).</w:t>
      </w:r>
      <w:proofErr w:type="gramEnd"/>
    </w:p>
    <w:p w:rsidR="007D7C8F" w:rsidRPr="007D7C8F" w:rsidRDefault="007D7C8F" w:rsidP="007D7C8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D7C8F">
        <w:rPr>
          <w:bCs/>
          <w:sz w:val="28"/>
          <w:szCs w:val="28"/>
        </w:rPr>
        <w:t xml:space="preserve">Декларация предоставляется в отношении одного объекта недвижимости </w:t>
      </w:r>
      <w:r w:rsidRPr="007D7C8F">
        <w:rPr>
          <w:bCs/>
          <w:sz w:val="28"/>
          <w:szCs w:val="28"/>
        </w:rPr>
        <w:br/>
        <w:t xml:space="preserve">на русском языке, на бумажном носителе </w:t>
      </w:r>
      <w:r w:rsidRPr="007D7C8F">
        <w:rPr>
          <w:rFonts w:eastAsia="Calibri"/>
          <w:sz w:val="28"/>
          <w:szCs w:val="28"/>
          <w:lang w:eastAsia="en-US"/>
        </w:rPr>
        <w:t xml:space="preserve">или в форме электронного документа. </w:t>
      </w:r>
    </w:p>
    <w:p w:rsidR="007D7C8F" w:rsidRPr="007D7C8F" w:rsidRDefault="007D7C8F" w:rsidP="007D7C8F">
      <w:pPr>
        <w:shd w:val="clear" w:color="auto" w:fill="FFFFFF"/>
        <w:ind w:firstLine="851"/>
        <w:jc w:val="both"/>
        <w:rPr>
          <w:bCs/>
          <w:sz w:val="28"/>
          <w:szCs w:val="28"/>
        </w:rPr>
      </w:pPr>
    </w:p>
    <w:p w:rsidR="007D7C8F" w:rsidRPr="007D7C8F" w:rsidRDefault="007D7C8F" w:rsidP="007D7C8F">
      <w:pPr>
        <w:shd w:val="clear" w:color="auto" w:fill="FFFFFF"/>
        <w:ind w:firstLine="851"/>
        <w:jc w:val="both"/>
        <w:rPr>
          <w:sz w:val="28"/>
          <w:szCs w:val="28"/>
        </w:rPr>
      </w:pPr>
      <w:r w:rsidRPr="007D7C8F">
        <w:rPr>
          <w:bCs/>
          <w:sz w:val="28"/>
          <w:szCs w:val="28"/>
        </w:rPr>
        <w:t xml:space="preserve">Декларации о характеристиках объектов недвижимости принимаются </w:t>
      </w:r>
      <w:r w:rsidRPr="007D7C8F">
        <w:rPr>
          <w:sz w:val="28"/>
          <w:szCs w:val="28"/>
        </w:rPr>
        <w:t>следующими способами:</w:t>
      </w:r>
    </w:p>
    <w:p w:rsidR="007D7C8F" w:rsidRPr="007D7C8F" w:rsidRDefault="007D7C8F" w:rsidP="007D7C8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b/>
          <w:sz w:val="28"/>
          <w:szCs w:val="28"/>
        </w:rPr>
        <w:t>при личном обращении</w:t>
      </w:r>
      <w:r w:rsidRPr="007D7C8F">
        <w:rPr>
          <w:sz w:val="28"/>
          <w:szCs w:val="28"/>
        </w:rPr>
        <w:t> </w:t>
      </w:r>
      <w:r w:rsidRPr="007D7C8F">
        <w:rPr>
          <w:b/>
          <w:sz w:val="28"/>
          <w:szCs w:val="28"/>
        </w:rPr>
        <w:t>в КГБУ «ЦКО»</w:t>
      </w:r>
      <w:r w:rsidRPr="007D7C8F">
        <w:rPr>
          <w:sz w:val="28"/>
          <w:szCs w:val="28"/>
        </w:rPr>
        <w:t xml:space="preserve"> по адресу: 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sz w:val="28"/>
          <w:szCs w:val="28"/>
        </w:rPr>
        <w:t xml:space="preserve">660075, г. Красноярск, ул. </w:t>
      </w:r>
      <w:proofErr w:type="spellStart"/>
      <w:r w:rsidRPr="007D7C8F">
        <w:rPr>
          <w:sz w:val="28"/>
          <w:szCs w:val="28"/>
        </w:rPr>
        <w:t>Маерчака</w:t>
      </w:r>
      <w:proofErr w:type="spellEnd"/>
      <w:r w:rsidRPr="007D7C8F">
        <w:rPr>
          <w:sz w:val="28"/>
          <w:szCs w:val="28"/>
        </w:rPr>
        <w:t xml:space="preserve">, 40, </w:t>
      </w:r>
      <w:proofErr w:type="spellStart"/>
      <w:r w:rsidRPr="007D7C8F">
        <w:rPr>
          <w:sz w:val="28"/>
          <w:szCs w:val="28"/>
        </w:rPr>
        <w:t>каб</w:t>
      </w:r>
      <w:proofErr w:type="spellEnd"/>
      <w:r w:rsidRPr="007D7C8F">
        <w:rPr>
          <w:sz w:val="28"/>
          <w:szCs w:val="28"/>
        </w:rPr>
        <w:t>. 101.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sz w:val="28"/>
          <w:szCs w:val="28"/>
        </w:rPr>
        <w:t>Время приема: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sz w:val="28"/>
          <w:szCs w:val="28"/>
        </w:rPr>
        <w:t>понедельник-четверг с 09:00 до 18:00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sz w:val="28"/>
          <w:szCs w:val="28"/>
        </w:rPr>
        <w:t>пятница с 09:00 до 16:30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sz w:val="28"/>
          <w:szCs w:val="28"/>
        </w:rPr>
        <w:t>перерыв на обед с 13:00-13:45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b/>
          <w:sz w:val="28"/>
          <w:szCs w:val="28"/>
        </w:rPr>
        <w:t xml:space="preserve">почтовым отправлением на адрес КГБУ «ЦКО» </w:t>
      </w:r>
      <w:r w:rsidRPr="007D7C8F">
        <w:rPr>
          <w:sz w:val="28"/>
          <w:szCs w:val="28"/>
        </w:rPr>
        <w:t xml:space="preserve">по адресу: 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sz w:val="28"/>
          <w:szCs w:val="28"/>
        </w:rPr>
        <w:t xml:space="preserve">660075, г. Красноярск, ул. </w:t>
      </w:r>
      <w:proofErr w:type="spellStart"/>
      <w:r w:rsidRPr="007D7C8F">
        <w:rPr>
          <w:sz w:val="28"/>
          <w:szCs w:val="28"/>
        </w:rPr>
        <w:t>Маерчака</w:t>
      </w:r>
      <w:proofErr w:type="spellEnd"/>
      <w:r w:rsidRPr="007D7C8F">
        <w:rPr>
          <w:sz w:val="28"/>
          <w:szCs w:val="28"/>
        </w:rPr>
        <w:t xml:space="preserve">, 40, </w:t>
      </w:r>
      <w:proofErr w:type="spellStart"/>
      <w:r w:rsidRPr="007D7C8F">
        <w:rPr>
          <w:sz w:val="28"/>
          <w:szCs w:val="28"/>
        </w:rPr>
        <w:t>каб</w:t>
      </w:r>
      <w:proofErr w:type="spellEnd"/>
      <w:r w:rsidRPr="007D7C8F">
        <w:rPr>
          <w:sz w:val="28"/>
          <w:szCs w:val="28"/>
        </w:rPr>
        <w:t>. 323.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sz w:val="28"/>
          <w:szCs w:val="28"/>
        </w:rPr>
        <w:t>в электронном виде: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sz w:val="28"/>
          <w:szCs w:val="28"/>
        </w:rPr>
        <w:t>на адрес электронной почты: </w:t>
      </w:r>
      <w:hyperlink r:id="rId16" w:history="1">
        <w:r w:rsidRPr="007D7C8F">
          <w:rPr>
            <w:sz w:val="28"/>
            <w:szCs w:val="28"/>
          </w:rPr>
          <w:t>office@cko-krsk.ru</w:t>
        </w:r>
      </w:hyperlink>
      <w:r w:rsidRPr="007D7C8F">
        <w:rPr>
          <w:sz w:val="28"/>
          <w:szCs w:val="28"/>
        </w:rPr>
        <w:t>.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  <w:r w:rsidRPr="007D7C8F">
        <w:rPr>
          <w:sz w:val="28"/>
          <w:szCs w:val="28"/>
        </w:rPr>
        <w:t>на сайт КГБУ «ЦКО» </w:t>
      </w:r>
      <w:hyperlink r:id="rId17" w:history="1">
        <w:r w:rsidRPr="007D7C8F">
          <w:rPr>
            <w:sz w:val="28"/>
            <w:szCs w:val="28"/>
          </w:rPr>
          <w:t>https://cko-krsk.ru</w:t>
        </w:r>
      </w:hyperlink>
      <w:r w:rsidRPr="007D7C8F">
        <w:rPr>
          <w:sz w:val="28"/>
          <w:szCs w:val="28"/>
        </w:rPr>
        <w:t>.</w:t>
      </w:r>
    </w:p>
    <w:p w:rsidR="007D7C8F" w:rsidRPr="007D7C8F" w:rsidRDefault="007D7C8F" w:rsidP="007D7C8F">
      <w:pPr>
        <w:shd w:val="clear" w:color="auto" w:fill="FFFFFF"/>
        <w:rPr>
          <w:sz w:val="28"/>
          <w:szCs w:val="28"/>
        </w:rPr>
      </w:pPr>
    </w:p>
    <w:p w:rsidR="007D7C8F" w:rsidRPr="007D7C8F" w:rsidRDefault="007D7C8F" w:rsidP="007D7C8F">
      <w:pPr>
        <w:shd w:val="clear" w:color="auto" w:fill="FFFFFF"/>
        <w:jc w:val="both"/>
        <w:rPr>
          <w:b/>
          <w:sz w:val="28"/>
          <w:szCs w:val="28"/>
        </w:rPr>
      </w:pPr>
      <w:r w:rsidRPr="007D7C8F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7D7C8F">
        <w:rPr>
          <w:sz w:val="28"/>
          <w:szCs w:val="28"/>
        </w:rPr>
        <w:br/>
      </w:r>
      <w:r w:rsidRPr="007D7C8F">
        <w:rPr>
          <w:b/>
          <w:sz w:val="28"/>
          <w:szCs w:val="28"/>
        </w:rPr>
        <w:t>по телефону 8 (391) 206-97-91 - отдел проведения кадастровой оценки КГБУ «ЦКО».</w:t>
      </w:r>
    </w:p>
    <w:p w:rsidR="007D7C8F" w:rsidRDefault="007D7C8F"/>
    <w:sectPr w:rsidR="007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911"/>
    <w:multiLevelType w:val="hybridMultilevel"/>
    <w:tmpl w:val="27CA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618C2"/>
    <w:multiLevelType w:val="hybridMultilevel"/>
    <w:tmpl w:val="5E8C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D"/>
    <w:rsid w:val="000A45B8"/>
    <w:rsid w:val="003C71F7"/>
    <w:rsid w:val="005C31B8"/>
    <w:rsid w:val="007D7C8F"/>
    <w:rsid w:val="0082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2396&amp;dst=100344" TargetMode="External"/><Relationship Id="rId13" Type="http://schemas.openxmlformats.org/officeDocument/2006/relationships/hyperlink" Target="http://www.zakon.krskstate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08865" TargetMode="External"/><Relationship Id="rId12" Type="http://schemas.openxmlformats.org/officeDocument/2006/relationships/hyperlink" Target="www.zakon.krskstate.ru" TargetMode="External"/><Relationship Id="rId17" Type="http://schemas.openxmlformats.org/officeDocument/2006/relationships/hyperlink" Target="https://cko-krsk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cko-kr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1410&amp;dst=19" TargetMode="External"/><Relationship Id="rId11" Type="http://schemas.openxmlformats.org/officeDocument/2006/relationships/hyperlink" Target="https://login.consultant.ru/link/?req=doc&amp;base=LAW&amp;n=491410&amp;dst=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C223EEA16C809702B1EB1030F6DEAC2D9010CA91905FD717EB04B7D37F30B68660D2B2E0F934C5F82220C6F2C303AE24605C8D36C7538BW2z0H" TargetMode="External"/><Relationship Id="rId10" Type="http://schemas.openxmlformats.org/officeDocument/2006/relationships/hyperlink" Target="https://login.consultant.ru/link/?req=doc&amp;base=LAW&amp;n=491410&amp;dst=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2396&amp;dst=100396" TargetMode="External"/><Relationship Id="rId14" Type="http://schemas.openxmlformats.org/officeDocument/2006/relationships/hyperlink" Target="https://www.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2025-04-23T06:43:00Z</dcterms:created>
  <dcterms:modified xsi:type="dcterms:W3CDTF">2025-04-23T06:52:00Z</dcterms:modified>
</cp:coreProperties>
</file>