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22" w:rsidRDefault="00522F22" w:rsidP="00522F22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522F22" w:rsidRDefault="00522F22" w:rsidP="00522F22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16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29</w:t>
      </w:r>
      <w:r>
        <w:rPr>
          <w:rFonts w:ascii="Comic Sans MS" w:hAnsi="Comic Sans MS"/>
        </w:rPr>
        <w:t>.08.2024 г.</w:t>
      </w:r>
    </w:p>
    <w:p w:rsidR="00522F22" w:rsidRDefault="00522F22" w:rsidP="00522F22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522F22" w:rsidRDefault="00522F22" w:rsidP="00522F22">
      <w:pPr>
        <w:rPr>
          <w:rFonts w:ascii="Comic Sans MS" w:hAnsi="Comic Sans MS"/>
          <w:sz w:val="40"/>
          <w:szCs w:val="40"/>
          <w:u w:val="single"/>
        </w:rPr>
      </w:pPr>
    </w:p>
    <w:p w:rsidR="00522F22" w:rsidRDefault="00522F22" w:rsidP="00522F22">
      <w:pPr>
        <w:rPr>
          <w:rFonts w:ascii="Comic Sans MS" w:hAnsi="Comic Sans MS"/>
          <w:sz w:val="40"/>
          <w:szCs w:val="40"/>
          <w:u w:val="single"/>
        </w:rPr>
      </w:pPr>
    </w:p>
    <w:p w:rsidR="00522F22" w:rsidRDefault="00522F22" w:rsidP="00522F22">
      <w:pPr>
        <w:rPr>
          <w:rFonts w:ascii="Comic Sans MS" w:hAnsi="Comic Sans MS"/>
          <w:sz w:val="40"/>
          <w:szCs w:val="40"/>
          <w:u w:val="single"/>
        </w:rPr>
      </w:pPr>
    </w:p>
    <w:p w:rsidR="00522F22" w:rsidRDefault="00522F22" w:rsidP="00522F22">
      <w:pPr>
        <w:rPr>
          <w:rFonts w:ascii="Comic Sans MS" w:hAnsi="Comic Sans MS"/>
          <w:sz w:val="40"/>
          <w:szCs w:val="40"/>
          <w:u w:val="single"/>
        </w:rPr>
      </w:pPr>
    </w:p>
    <w:p w:rsidR="00522F22" w:rsidRDefault="00522F22" w:rsidP="00522F22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05pt;height:65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522F22" w:rsidRDefault="00522F22" w:rsidP="00522F2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55pt;height:74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522F22" w:rsidRDefault="00522F22" w:rsidP="00522F22">
      <w:pPr>
        <w:jc w:val="center"/>
        <w:rPr>
          <w:b/>
          <w:sz w:val="32"/>
          <w:szCs w:val="32"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jc w:val="center"/>
        <w:rPr>
          <w:b/>
        </w:rPr>
      </w:pPr>
    </w:p>
    <w:p w:rsidR="00522F22" w:rsidRDefault="00522F22" w:rsidP="00522F22">
      <w:pPr>
        <w:rPr>
          <w:b/>
        </w:rPr>
      </w:pPr>
    </w:p>
    <w:p w:rsidR="00522F22" w:rsidRDefault="00522F22" w:rsidP="00522F22">
      <w:pPr>
        <w:rPr>
          <w:b/>
          <w:sz w:val="36"/>
          <w:szCs w:val="36"/>
        </w:rPr>
      </w:pPr>
    </w:p>
    <w:p w:rsidR="00522F22" w:rsidRDefault="00522F22" w:rsidP="00522F22">
      <w:pPr>
        <w:rPr>
          <w:b/>
          <w:sz w:val="36"/>
          <w:szCs w:val="36"/>
        </w:rPr>
      </w:pPr>
    </w:p>
    <w:p w:rsidR="00522F22" w:rsidRDefault="00522F22" w:rsidP="00522F22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522F22" w:rsidRDefault="00522F22" w:rsidP="00522F22">
      <w:pPr>
        <w:rPr>
          <w:sz w:val="20"/>
          <w:szCs w:val="20"/>
        </w:rPr>
      </w:pP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522F22" w:rsidRDefault="00522F22" w:rsidP="00522F22">
      <w:pPr>
        <w:rPr>
          <w:sz w:val="20"/>
          <w:szCs w:val="20"/>
        </w:rPr>
      </w:pP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522F22" w:rsidRDefault="00522F22" w:rsidP="00522F2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522F22" w:rsidRDefault="00522F22" w:rsidP="00522F22">
      <w:pPr>
        <w:rPr>
          <w:sz w:val="20"/>
          <w:szCs w:val="20"/>
        </w:rPr>
      </w:pP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522F22" w:rsidRDefault="00522F22" w:rsidP="00522F22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522F22" w:rsidRDefault="00522F22" w:rsidP="00522F22"/>
    <w:p w:rsidR="00522F22" w:rsidRDefault="00522F22" w:rsidP="00522F22"/>
    <w:p w:rsidR="00522F22" w:rsidRDefault="00522F22" w:rsidP="00522F22"/>
    <w:p w:rsidR="00522F22" w:rsidRDefault="00522F22" w:rsidP="00522F22">
      <w:pPr>
        <w:jc w:val="both"/>
      </w:pPr>
    </w:p>
    <w:p w:rsidR="00522F22" w:rsidRDefault="00522F22" w:rsidP="00522F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522F22" w:rsidRDefault="00522F22" w:rsidP="00522F22">
      <w:pPr>
        <w:jc w:val="both"/>
        <w:rPr>
          <w:rFonts w:ascii="Arial" w:hAnsi="Arial" w:cs="Arial"/>
        </w:rPr>
      </w:pPr>
    </w:p>
    <w:p w:rsidR="00522F22" w:rsidRPr="00522F22" w:rsidRDefault="00522F22" w:rsidP="00522F22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>Повестка 32 сессии Тинского сельского Совета депутатов</w:t>
      </w:r>
    </w:p>
    <w:p w:rsidR="00522F22" w:rsidRPr="00522F22" w:rsidRDefault="00522F22" w:rsidP="00522F22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>Протокол очередной сессии Тинского сельского Совета депутатов Нижнеингашского района Красноярского края</w:t>
      </w:r>
    </w:p>
    <w:p w:rsidR="00522F22" w:rsidRPr="00522F22" w:rsidRDefault="00522F22" w:rsidP="00522F22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>Решение № 32-119 от 29.08.2024 г. «О назначении и проведении собрания граждан в целях рассмотрении и обсуждения вопросов внесения инициативных проектов в Тинский сельсовет Нижнеингашского района Красноярского края».</w:t>
      </w:r>
    </w:p>
    <w:p w:rsidR="00522F22" w:rsidRPr="006537A6" w:rsidRDefault="00522F22" w:rsidP="00522F22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lang w:eastAsia="en-US"/>
        </w:rPr>
        <w:t>Решение № 32-120 от 29.08.2024 г. «О действии инициативной группы Тинского сельсовета»</w:t>
      </w:r>
    </w:p>
    <w:p w:rsidR="009F006D" w:rsidRDefault="00522F22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25pt;height:617.95pt" o:ole="">
            <v:imagedata r:id="rId6" o:title=""/>
          </v:shape>
          <o:OLEObject Type="Embed" ProgID="AcroExch.Document.DC" ShapeID="_x0000_i1027" DrawAspect="Content" ObjectID="_1786444706" r:id="rId7"/>
        </w:object>
      </w:r>
      <w:r>
        <w:object w:dxaOrig="8670" w:dyaOrig="12360">
          <v:shape id="_x0000_i1028" type="#_x0000_t75" style="width:433.25pt;height:617.95pt" o:ole="">
            <v:imagedata r:id="rId8" o:title=""/>
          </v:shape>
          <o:OLEObject Type="Embed" ProgID="AcroExch.Document.DC" ShapeID="_x0000_i1028" DrawAspect="Content" ObjectID="_1786444707" r:id="rId9"/>
        </w:object>
      </w:r>
      <w:r>
        <w:object w:dxaOrig="8670" w:dyaOrig="12360">
          <v:shape id="_x0000_i1029" type="#_x0000_t75" style="width:433.25pt;height:617.95pt" o:ole="">
            <v:imagedata r:id="rId10" o:title=""/>
          </v:shape>
          <o:OLEObject Type="Embed" ProgID="AcroExch.Document.DC" ShapeID="_x0000_i1029" DrawAspect="Content" ObjectID="_1786444708" r:id="rId11"/>
        </w:object>
      </w:r>
      <w:r>
        <w:object w:dxaOrig="8670" w:dyaOrig="12360">
          <v:shape id="_x0000_i1030" type="#_x0000_t75" style="width:433.25pt;height:617.95pt" o:ole="">
            <v:imagedata r:id="rId12" o:title=""/>
          </v:shape>
          <o:OLEObject Type="Embed" ProgID="AcroExch.Document.DC" ShapeID="_x0000_i1030" DrawAspect="Content" ObjectID="_1786444709" r:id="rId13"/>
        </w:object>
      </w:r>
      <w:r>
        <w:object w:dxaOrig="8670" w:dyaOrig="12360">
          <v:shape id="_x0000_i1031" type="#_x0000_t75" style="width:433.25pt;height:617.95pt" o:ole="">
            <v:imagedata r:id="rId14" o:title=""/>
          </v:shape>
          <o:OLEObject Type="Embed" ProgID="AcroExch.Document.DC" ShapeID="_x0000_i1031" DrawAspect="Content" ObjectID="_1786444710" r:id="rId15"/>
        </w:object>
      </w:r>
      <w:bookmarkStart w:id="0" w:name="_GoBack"/>
      <w:bookmarkEnd w:id="0"/>
    </w:p>
    <w:sectPr w:rsidR="009F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D1"/>
    <w:rsid w:val="00522F22"/>
    <w:rsid w:val="00975DD1"/>
    <w:rsid w:val="009F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2024-08-29T06:42:00Z</dcterms:created>
  <dcterms:modified xsi:type="dcterms:W3CDTF">2024-08-29T06:52:00Z</dcterms:modified>
</cp:coreProperties>
</file>