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F55" w:rsidRDefault="006A3F55" w:rsidP="006A3F55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Печатное</w:t>
      </w:r>
    </w:p>
    <w:p w:rsidR="006A3F55" w:rsidRDefault="006A3F55" w:rsidP="006A3F55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издание                                                            </w:t>
      </w:r>
      <w:r w:rsidR="00850680">
        <w:rPr>
          <w:rFonts w:ascii="Comic Sans MS" w:hAnsi="Comic Sans MS"/>
          <w:i/>
        </w:rPr>
        <w:t xml:space="preserve">                            № 27</w:t>
      </w:r>
      <w:proofErr w:type="gramStart"/>
      <w:r>
        <w:rPr>
          <w:rFonts w:ascii="Comic Sans MS" w:hAnsi="Comic Sans MS"/>
          <w:i/>
        </w:rPr>
        <w:t xml:space="preserve"> Р</w:t>
      </w:r>
      <w:proofErr w:type="gramEnd"/>
      <w:r>
        <w:rPr>
          <w:rFonts w:ascii="Comic Sans MS" w:hAnsi="Comic Sans MS"/>
          <w:i/>
        </w:rPr>
        <w:t xml:space="preserve">аспространяется                                                                  </w:t>
      </w:r>
      <w:r>
        <w:rPr>
          <w:rFonts w:ascii="Comic Sans MS" w:hAnsi="Comic Sans MS"/>
        </w:rPr>
        <w:t>2</w:t>
      </w:r>
      <w:r w:rsidR="00850680">
        <w:rPr>
          <w:rFonts w:ascii="Comic Sans MS" w:hAnsi="Comic Sans MS"/>
        </w:rPr>
        <w:t>9</w:t>
      </w:r>
      <w:r>
        <w:rPr>
          <w:rFonts w:ascii="Comic Sans MS" w:hAnsi="Comic Sans MS"/>
        </w:rPr>
        <w:t>.12.2023 г.</w:t>
      </w:r>
    </w:p>
    <w:p w:rsidR="006A3F55" w:rsidRDefault="006A3F55" w:rsidP="006A3F55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Бесплатно </w:t>
      </w:r>
    </w:p>
    <w:p w:rsidR="006A3F55" w:rsidRDefault="006A3F55" w:rsidP="006A3F55">
      <w:pPr>
        <w:rPr>
          <w:rFonts w:ascii="Comic Sans MS" w:hAnsi="Comic Sans MS"/>
          <w:sz w:val="40"/>
          <w:szCs w:val="40"/>
          <w:u w:val="single"/>
        </w:rPr>
      </w:pPr>
    </w:p>
    <w:p w:rsidR="006A3F55" w:rsidRDefault="006A3F55" w:rsidP="006A3F55">
      <w:pPr>
        <w:rPr>
          <w:rFonts w:ascii="Comic Sans MS" w:hAnsi="Comic Sans MS"/>
          <w:sz w:val="40"/>
          <w:szCs w:val="40"/>
          <w:u w:val="single"/>
        </w:rPr>
      </w:pPr>
    </w:p>
    <w:p w:rsidR="006A3F55" w:rsidRDefault="006A3F55" w:rsidP="006A3F55">
      <w:pPr>
        <w:rPr>
          <w:rFonts w:ascii="Comic Sans MS" w:hAnsi="Comic Sans MS"/>
          <w:sz w:val="40"/>
          <w:szCs w:val="40"/>
          <w:u w:val="single"/>
        </w:rPr>
      </w:pPr>
    </w:p>
    <w:p w:rsidR="006A3F55" w:rsidRDefault="006A3F55" w:rsidP="006A3F55">
      <w:pPr>
        <w:rPr>
          <w:rFonts w:ascii="Comic Sans MS" w:hAnsi="Comic Sans MS"/>
          <w:sz w:val="40"/>
          <w:szCs w:val="40"/>
          <w:u w:val="single"/>
        </w:rPr>
      </w:pPr>
    </w:p>
    <w:p w:rsidR="006A3F55" w:rsidRDefault="003A3B76" w:rsidP="006A3F55">
      <w:r>
        <w:rPr>
          <w:i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8.25pt;height:67.5pt" adj="5665" fillcolor="black">
            <v:shadow color="#868686"/>
            <v:textpath style="font-family:&quot;Impact&quot;;font-weight:bold;font-style:italic;v-text-kern:t" trim="t" fitpath="t" xscale="f" string="ИНФОРМАЦИОННЫЙ"/>
          </v:shape>
        </w:pict>
      </w:r>
      <w:r w:rsidR="006A3F55">
        <w:tab/>
      </w:r>
    </w:p>
    <w:p w:rsidR="006A3F55" w:rsidRDefault="003A3B76" w:rsidP="006A3F55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5pt;height:7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ВЕСТНИК"/>
          </v:shape>
        </w:pict>
      </w:r>
    </w:p>
    <w:p w:rsidR="006A3F55" w:rsidRDefault="006A3F55" w:rsidP="006A3F55">
      <w:pPr>
        <w:jc w:val="center"/>
        <w:rPr>
          <w:b/>
        </w:rPr>
      </w:pPr>
    </w:p>
    <w:p w:rsidR="006A3F55" w:rsidRDefault="006A3F55" w:rsidP="006A3F5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ОРГАНОВ МЕСТНОГО САМОУПРАВЛЕНИЯ</w:t>
      </w:r>
      <w:r>
        <w:rPr>
          <w:b/>
          <w:sz w:val="32"/>
          <w:szCs w:val="32"/>
        </w:rPr>
        <w:br/>
        <w:t>Тинского сельсовета</w:t>
      </w:r>
    </w:p>
    <w:p w:rsidR="006A3F55" w:rsidRDefault="006A3F55" w:rsidP="006A3F55">
      <w:pPr>
        <w:jc w:val="center"/>
        <w:rPr>
          <w:b/>
          <w:sz w:val="32"/>
          <w:szCs w:val="32"/>
        </w:rPr>
      </w:pPr>
    </w:p>
    <w:p w:rsidR="006A3F55" w:rsidRDefault="006A3F55" w:rsidP="006A3F55">
      <w:pPr>
        <w:jc w:val="center"/>
        <w:rPr>
          <w:b/>
        </w:rPr>
      </w:pPr>
    </w:p>
    <w:p w:rsidR="006A3F55" w:rsidRDefault="006A3F55" w:rsidP="006A3F55">
      <w:pPr>
        <w:jc w:val="center"/>
        <w:rPr>
          <w:b/>
        </w:rPr>
      </w:pPr>
    </w:p>
    <w:p w:rsidR="006A3F55" w:rsidRDefault="006A3F55" w:rsidP="006A3F55">
      <w:pPr>
        <w:jc w:val="center"/>
        <w:rPr>
          <w:b/>
        </w:rPr>
      </w:pPr>
    </w:p>
    <w:p w:rsidR="006A3F55" w:rsidRDefault="006A3F55" w:rsidP="006A3F55">
      <w:pPr>
        <w:jc w:val="center"/>
        <w:rPr>
          <w:b/>
        </w:rPr>
      </w:pPr>
    </w:p>
    <w:p w:rsidR="006A3F55" w:rsidRDefault="006A3F55" w:rsidP="006A3F55">
      <w:pPr>
        <w:jc w:val="center"/>
        <w:rPr>
          <w:b/>
        </w:rPr>
      </w:pPr>
    </w:p>
    <w:p w:rsidR="006A3F55" w:rsidRDefault="006A3F55" w:rsidP="006A3F55">
      <w:pPr>
        <w:jc w:val="center"/>
        <w:rPr>
          <w:b/>
        </w:rPr>
      </w:pPr>
    </w:p>
    <w:p w:rsidR="006A3F55" w:rsidRDefault="006A3F55" w:rsidP="006A3F55">
      <w:pPr>
        <w:jc w:val="center"/>
        <w:rPr>
          <w:b/>
        </w:rPr>
      </w:pPr>
    </w:p>
    <w:p w:rsidR="006A3F55" w:rsidRDefault="006A3F55" w:rsidP="006A3F55">
      <w:pPr>
        <w:jc w:val="center"/>
        <w:rPr>
          <w:b/>
        </w:rPr>
      </w:pPr>
    </w:p>
    <w:p w:rsidR="006A3F55" w:rsidRDefault="006A3F55" w:rsidP="006A3F55">
      <w:pPr>
        <w:jc w:val="center"/>
        <w:rPr>
          <w:b/>
        </w:rPr>
      </w:pPr>
    </w:p>
    <w:p w:rsidR="006A3F55" w:rsidRDefault="006A3F55" w:rsidP="006A3F55">
      <w:pPr>
        <w:jc w:val="center"/>
        <w:rPr>
          <w:b/>
        </w:rPr>
      </w:pPr>
    </w:p>
    <w:p w:rsidR="006A3F55" w:rsidRDefault="006A3F55" w:rsidP="006A3F55">
      <w:pPr>
        <w:jc w:val="center"/>
        <w:rPr>
          <w:b/>
        </w:rPr>
      </w:pPr>
    </w:p>
    <w:p w:rsidR="006A3F55" w:rsidRDefault="006A3F55" w:rsidP="006A3F55">
      <w:pPr>
        <w:jc w:val="center"/>
        <w:rPr>
          <w:b/>
        </w:rPr>
      </w:pPr>
    </w:p>
    <w:p w:rsidR="006A3F55" w:rsidRDefault="006A3F55" w:rsidP="006A3F55">
      <w:pPr>
        <w:jc w:val="center"/>
        <w:rPr>
          <w:b/>
        </w:rPr>
      </w:pPr>
    </w:p>
    <w:p w:rsidR="006A3F55" w:rsidRDefault="006A3F55" w:rsidP="006A3F55">
      <w:pPr>
        <w:jc w:val="center"/>
        <w:rPr>
          <w:b/>
        </w:rPr>
      </w:pPr>
    </w:p>
    <w:p w:rsidR="006A3F55" w:rsidRDefault="006A3F55" w:rsidP="006A3F55">
      <w:pPr>
        <w:jc w:val="center"/>
        <w:rPr>
          <w:b/>
        </w:rPr>
      </w:pPr>
    </w:p>
    <w:p w:rsidR="006A3F55" w:rsidRDefault="006A3F55" w:rsidP="006A3F55">
      <w:pPr>
        <w:jc w:val="center"/>
        <w:rPr>
          <w:b/>
        </w:rPr>
      </w:pPr>
    </w:p>
    <w:p w:rsidR="006A3F55" w:rsidRDefault="006A3F55" w:rsidP="006A3F55">
      <w:pPr>
        <w:jc w:val="center"/>
        <w:rPr>
          <w:b/>
        </w:rPr>
      </w:pPr>
    </w:p>
    <w:p w:rsidR="006A3F55" w:rsidRDefault="006A3F55" w:rsidP="006A3F55">
      <w:pPr>
        <w:jc w:val="center"/>
        <w:rPr>
          <w:b/>
        </w:rPr>
      </w:pPr>
    </w:p>
    <w:p w:rsidR="006A3F55" w:rsidRDefault="006A3F55" w:rsidP="006A3F55">
      <w:pPr>
        <w:jc w:val="center"/>
        <w:rPr>
          <w:b/>
        </w:rPr>
      </w:pPr>
    </w:p>
    <w:p w:rsidR="006A3F55" w:rsidRDefault="006A3F55" w:rsidP="006A3F55">
      <w:pPr>
        <w:jc w:val="center"/>
        <w:rPr>
          <w:b/>
        </w:rPr>
      </w:pPr>
    </w:p>
    <w:p w:rsidR="006A3F55" w:rsidRDefault="006A3F55" w:rsidP="006A3F55">
      <w:pPr>
        <w:jc w:val="center"/>
        <w:rPr>
          <w:b/>
        </w:rPr>
      </w:pPr>
    </w:p>
    <w:p w:rsidR="006A3F55" w:rsidRDefault="006A3F55" w:rsidP="006A3F55">
      <w:pPr>
        <w:jc w:val="center"/>
        <w:rPr>
          <w:b/>
          <w:sz w:val="36"/>
          <w:szCs w:val="36"/>
        </w:rPr>
      </w:pPr>
    </w:p>
    <w:p w:rsidR="006A3F55" w:rsidRDefault="006A3F55" w:rsidP="006A3F55">
      <w:pPr>
        <w:rPr>
          <w:sz w:val="20"/>
          <w:szCs w:val="20"/>
        </w:rPr>
      </w:pPr>
      <w:r>
        <w:rPr>
          <w:b/>
        </w:rPr>
        <w:lastRenderedPageBreak/>
        <w:t>«</w:t>
      </w:r>
      <w:r>
        <w:rPr>
          <w:sz w:val="20"/>
          <w:szCs w:val="20"/>
        </w:rPr>
        <w:t>Информационный вестник»</w:t>
      </w:r>
    </w:p>
    <w:p w:rsidR="006A3F55" w:rsidRDefault="006A3F55" w:rsidP="006A3F55">
      <w:pPr>
        <w:rPr>
          <w:sz w:val="20"/>
          <w:szCs w:val="20"/>
        </w:rPr>
      </w:pPr>
      <w:r>
        <w:rPr>
          <w:sz w:val="20"/>
          <w:szCs w:val="20"/>
        </w:rPr>
        <w:t>Органов местного самоуправления</w:t>
      </w:r>
    </w:p>
    <w:p w:rsidR="006A3F55" w:rsidRDefault="006A3F55" w:rsidP="006A3F55">
      <w:pPr>
        <w:rPr>
          <w:sz w:val="20"/>
          <w:szCs w:val="20"/>
        </w:rPr>
      </w:pPr>
    </w:p>
    <w:p w:rsidR="006A3F55" w:rsidRDefault="006A3F55" w:rsidP="006A3F55">
      <w:pPr>
        <w:rPr>
          <w:sz w:val="20"/>
          <w:szCs w:val="20"/>
        </w:rPr>
      </w:pPr>
      <w:r>
        <w:rPr>
          <w:sz w:val="20"/>
          <w:szCs w:val="20"/>
        </w:rPr>
        <w:t>Учредители:</w:t>
      </w:r>
    </w:p>
    <w:p w:rsidR="006A3F55" w:rsidRDefault="006A3F55" w:rsidP="006A3F55">
      <w:pPr>
        <w:rPr>
          <w:sz w:val="20"/>
          <w:szCs w:val="20"/>
        </w:rPr>
      </w:pPr>
      <w:r>
        <w:rPr>
          <w:sz w:val="20"/>
          <w:szCs w:val="20"/>
        </w:rPr>
        <w:t>Совет депутатов Тинского  сельсовета</w:t>
      </w:r>
    </w:p>
    <w:p w:rsidR="006A3F55" w:rsidRDefault="006A3F55" w:rsidP="006A3F55">
      <w:pPr>
        <w:rPr>
          <w:sz w:val="20"/>
          <w:szCs w:val="20"/>
        </w:rPr>
      </w:pPr>
      <w:r>
        <w:rPr>
          <w:sz w:val="20"/>
          <w:szCs w:val="20"/>
        </w:rPr>
        <w:t>Администрация МО Тинский сельсовет</w:t>
      </w:r>
    </w:p>
    <w:p w:rsidR="006A3F55" w:rsidRDefault="006A3F55" w:rsidP="006A3F55">
      <w:pPr>
        <w:rPr>
          <w:sz w:val="20"/>
          <w:szCs w:val="20"/>
        </w:rPr>
      </w:pPr>
    </w:p>
    <w:p w:rsidR="006A3F55" w:rsidRDefault="006A3F55" w:rsidP="006A3F55">
      <w:pPr>
        <w:rPr>
          <w:sz w:val="20"/>
          <w:szCs w:val="20"/>
        </w:rPr>
      </w:pPr>
      <w:r>
        <w:rPr>
          <w:sz w:val="20"/>
          <w:szCs w:val="20"/>
        </w:rPr>
        <w:t>Ответственные:</w:t>
      </w:r>
    </w:p>
    <w:p w:rsidR="006A3F55" w:rsidRDefault="006A3F55" w:rsidP="006A3F55">
      <w:pPr>
        <w:rPr>
          <w:sz w:val="20"/>
          <w:szCs w:val="20"/>
        </w:rPr>
      </w:pPr>
      <w:r>
        <w:rPr>
          <w:sz w:val="20"/>
          <w:szCs w:val="20"/>
        </w:rPr>
        <w:t>Редактор – Серкова А.С.</w:t>
      </w:r>
    </w:p>
    <w:p w:rsidR="006A3F55" w:rsidRDefault="006A3F55" w:rsidP="006A3F55">
      <w:pPr>
        <w:rPr>
          <w:sz w:val="20"/>
          <w:szCs w:val="20"/>
        </w:rPr>
      </w:pPr>
      <w:r>
        <w:rPr>
          <w:sz w:val="20"/>
          <w:szCs w:val="20"/>
        </w:rPr>
        <w:t>Зам. редактора – Литвинов И.А..</w:t>
      </w:r>
    </w:p>
    <w:p w:rsidR="006A3F55" w:rsidRDefault="006A3F55" w:rsidP="006A3F55">
      <w:pPr>
        <w:rPr>
          <w:sz w:val="20"/>
          <w:szCs w:val="20"/>
        </w:rPr>
      </w:pPr>
      <w:r>
        <w:rPr>
          <w:sz w:val="20"/>
          <w:szCs w:val="20"/>
        </w:rPr>
        <w:t>Отпечатано: множительная техника</w:t>
      </w:r>
    </w:p>
    <w:p w:rsidR="006A3F55" w:rsidRDefault="006A3F55" w:rsidP="006A3F55">
      <w:pPr>
        <w:rPr>
          <w:sz w:val="20"/>
          <w:szCs w:val="20"/>
        </w:rPr>
      </w:pPr>
    </w:p>
    <w:p w:rsidR="006A3F55" w:rsidRDefault="006A3F55" w:rsidP="006A3F55">
      <w:pPr>
        <w:rPr>
          <w:sz w:val="20"/>
          <w:szCs w:val="20"/>
        </w:rPr>
      </w:pPr>
      <w:r>
        <w:rPr>
          <w:sz w:val="20"/>
          <w:szCs w:val="20"/>
        </w:rPr>
        <w:t>Адрес: Россия Красноярский край</w:t>
      </w:r>
    </w:p>
    <w:p w:rsidR="006A3F55" w:rsidRDefault="006A3F55" w:rsidP="006A3F55">
      <w:pPr>
        <w:rPr>
          <w:sz w:val="20"/>
          <w:szCs w:val="20"/>
        </w:rPr>
      </w:pPr>
      <w:r>
        <w:rPr>
          <w:sz w:val="20"/>
          <w:szCs w:val="20"/>
        </w:rPr>
        <w:t>Нижнеингашский район село Тины</w:t>
      </w:r>
    </w:p>
    <w:p w:rsidR="006A3F55" w:rsidRDefault="006A3F55" w:rsidP="006A3F55">
      <w:pPr>
        <w:rPr>
          <w:sz w:val="20"/>
          <w:szCs w:val="20"/>
        </w:rPr>
      </w:pPr>
      <w:r>
        <w:rPr>
          <w:sz w:val="20"/>
          <w:szCs w:val="20"/>
        </w:rPr>
        <w:t>Улица Мира 20</w:t>
      </w:r>
    </w:p>
    <w:p w:rsidR="006A3F55" w:rsidRDefault="006A3F55" w:rsidP="006A3F55">
      <w:pPr>
        <w:rPr>
          <w:sz w:val="20"/>
          <w:szCs w:val="20"/>
        </w:rPr>
      </w:pPr>
      <w:r>
        <w:rPr>
          <w:sz w:val="20"/>
          <w:szCs w:val="20"/>
        </w:rPr>
        <w:t>Тираж 100 экземпляров</w:t>
      </w:r>
    </w:p>
    <w:p w:rsidR="006A3F55" w:rsidRDefault="006A3F55" w:rsidP="006A3F55"/>
    <w:p w:rsidR="006A3F55" w:rsidRDefault="006A3F55" w:rsidP="006A3F55"/>
    <w:p w:rsidR="006A3F55" w:rsidRDefault="006A3F55" w:rsidP="006A3F55"/>
    <w:p w:rsidR="006A3F55" w:rsidRDefault="006A3F55" w:rsidP="006A3F55">
      <w:pPr>
        <w:jc w:val="both"/>
      </w:pPr>
    </w:p>
    <w:p w:rsidR="006A3F55" w:rsidRDefault="006A3F55" w:rsidP="006A3F5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Тема номера: </w:t>
      </w:r>
    </w:p>
    <w:p w:rsidR="006A3F55" w:rsidRPr="00850680" w:rsidRDefault="006A3F55" w:rsidP="006A3F55">
      <w:pPr>
        <w:jc w:val="both"/>
        <w:rPr>
          <w:rFonts w:ascii="Arial" w:hAnsi="Arial" w:cs="Arial"/>
          <w:sz w:val="28"/>
          <w:szCs w:val="28"/>
        </w:rPr>
      </w:pPr>
    </w:p>
    <w:p w:rsidR="00850680" w:rsidRPr="00850680" w:rsidRDefault="00850680" w:rsidP="00850680">
      <w:pPr>
        <w:pStyle w:val="af0"/>
        <w:numPr>
          <w:ilvl w:val="0"/>
          <w:numId w:val="2"/>
        </w:numPr>
        <w:shd w:val="clear" w:color="auto" w:fill="FFFFFF"/>
        <w:tabs>
          <w:tab w:val="left" w:pos="8222"/>
        </w:tabs>
        <w:ind w:right="1699"/>
        <w:jc w:val="both"/>
        <w:rPr>
          <w:rFonts w:eastAsia="Times New Roman"/>
          <w:color w:val="000000"/>
          <w:spacing w:val="1"/>
        </w:rPr>
      </w:pPr>
      <w:r w:rsidRPr="00850680">
        <w:t>Решение № 27-103 от 28.12.2023 г. «</w:t>
      </w:r>
      <w:r w:rsidRPr="00850680">
        <w:rPr>
          <w:rFonts w:eastAsia="Times New Roman"/>
          <w:color w:val="000000"/>
          <w:spacing w:val="1"/>
        </w:rPr>
        <w:t>о внесении изменений и дополнений в Устав Тинского сельсовета Нижнеингашского района Красноярского края».</w:t>
      </w:r>
    </w:p>
    <w:p w:rsidR="00850680" w:rsidRPr="00850680" w:rsidRDefault="00850680" w:rsidP="00850680">
      <w:pPr>
        <w:shd w:val="clear" w:color="auto" w:fill="FFFFFF"/>
        <w:tabs>
          <w:tab w:val="left" w:pos="8222"/>
        </w:tabs>
        <w:ind w:right="1699"/>
        <w:jc w:val="both"/>
        <w:rPr>
          <w:rFonts w:eastAsia="Times New Roman"/>
          <w:color w:val="000000"/>
          <w:spacing w:val="1"/>
        </w:rPr>
      </w:pPr>
    </w:p>
    <w:p w:rsidR="00850680" w:rsidRPr="00850680" w:rsidRDefault="00850680" w:rsidP="00850680">
      <w:pPr>
        <w:pStyle w:val="af0"/>
        <w:numPr>
          <w:ilvl w:val="0"/>
          <w:numId w:val="2"/>
        </w:numPr>
        <w:rPr>
          <w:bCs/>
        </w:rPr>
      </w:pPr>
      <w:r w:rsidRPr="00850680">
        <w:t>Решение № 27-104 от 28.12.2023 г. «</w:t>
      </w:r>
      <w:r w:rsidRPr="00850680">
        <w:rPr>
          <w:bCs/>
        </w:rPr>
        <w:t>О внесении изменений в решение № 13-46 от 28.12.2021г. «Об утверждении Положения об оплате труда работников администрации Тинского сельсовета, не замещающих должности муниципальной службы и не являю</w:t>
      </w:r>
      <w:r w:rsidR="003A3B76">
        <w:rPr>
          <w:bCs/>
        </w:rPr>
        <w:t>щимися муниципальными служащими</w:t>
      </w:r>
      <w:r w:rsidRPr="00850680">
        <w:rPr>
          <w:bCs/>
        </w:rPr>
        <w:t xml:space="preserve">». </w:t>
      </w:r>
    </w:p>
    <w:p w:rsidR="00850680" w:rsidRPr="00850680" w:rsidRDefault="00850680" w:rsidP="00850680">
      <w:pPr>
        <w:pStyle w:val="af0"/>
        <w:numPr>
          <w:ilvl w:val="0"/>
          <w:numId w:val="2"/>
        </w:numPr>
        <w:rPr>
          <w:bCs/>
          <w:iCs/>
        </w:rPr>
      </w:pPr>
      <w:r w:rsidRPr="00850680">
        <w:t>Решение № 27-105 от 28.12.2023 г. «</w:t>
      </w:r>
      <w:r w:rsidRPr="00850680">
        <w:rPr>
          <w:bCs/>
          <w:iCs/>
        </w:rPr>
        <w:t>О внесении изменения в решение № 13-45 от 28.12.2021г. «Об утверждении Положения об оплате труда лиц, замещающих муниципальные должности и должности муниципальной службы».</w:t>
      </w:r>
    </w:p>
    <w:p w:rsidR="00850680" w:rsidRPr="00850680" w:rsidRDefault="00850680" w:rsidP="00850680">
      <w:pPr>
        <w:pStyle w:val="13"/>
        <w:numPr>
          <w:ilvl w:val="0"/>
          <w:numId w:val="2"/>
        </w:numPr>
        <w:spacing w:after="180"/>
        <w:jc w:val="both"/>
        <w:rPr>
          <w:sz w:val="24"/>
          <w:szCs w:val="24"/>
        </w:rPr>
      </w:pPr>
      <w:proofErr w:type="gramStart"/>
      <w:r w:rsidRPr="00850680">
        <w:rPr>
          <w:sz w:val="24"/>
          <w:szCs w:val="24"/>
        </w:rPr>
        <w:t>Решение № 27-106 от 28.122023 г. «</w:t>
      </w:r>
      <w:r w:rsidRPr="00850680">
        <w:rPr>
          <w:bCs/>
          <w:sz w:val="24"/>
          <w:szCs w:val="24"/>
        </w:rPr>
        <w:t xml:space="preserve">О внесении дополнении в решение Тинского сельского Совета депутатов от 26.08.2014 г. № 27-157 «О введении земельного налога на территории Тинского сельсовета </w:t>
      </w:r>
      <w:proofErr w:type="spellStart"/>
      <w:r w:rsidRPr="00850680">
        <w:rPr>
          <w:bCs/>
          <w:sz w:val="24"/>
          <w:szCs w:val="24"/>
        </w:rPr>
        <w:t>Ннжнеингашского</w:t>
      </w:r>
      <w:proofErr w:type="spellEnd"/>
      <w:r w:rsidRPr="00850680">
        <w:rPr>
          <w:bCs/>
          <w:sz w:val="24"/>
          <w:szCs w:val="24"/>
        </w:rPr>
        <w:t xml:space="preserve"> района Красноярского края» (в ред. от 26.12.2016 №  20-35; от 02.03.2021 </w:t>
      </w:r>
      <w:r w:rsidRPr="00850680">
        <w:rPr>
          <w:bCs/>
          <w:sz w:val="24"/>
          <w:szCs w:val="24"/>
          <w:lang w:bidi="en-US"/>
        </w:rPr>
        <w:t>. № 5а</w:t>
      </w:r>
      <w:r w:rsidRPr="00850680">
        <w:rPr>
          <w:bCs/>
          <w:sz w:val="24"/>
          <w:szCs w:val="24"/>
        </w:rPr>
        <w:t>; от 29.06.2021 № 7-22; от 28.12.2021 № 13-42; от 30.06.2022г. № 18-64)».</w:t>
      </w:r>
      <w:proofErr w:type="gramEnd"/>
    </w:p>
    <w:p w:rsidR="00850680" w:rsidRPr="00850680" w:rsidRDefault="00850680" w:rsidP="00850680">
      <w:pPr>
        <w:pStyle w:val="af0"/>
        <w:numPr>
          <w:ilvl w:val="0"/>
          <w:numId w:val="2"/>
        </w:numPr>
        <w:jc w:val="both"/>
        <w:rPr>
          <w:rFonts w:eastAsia="Times New Roman"/>
        </w:rPr>
      </w:pPr>
      <w:r w:rsidRPr="00850680">
        <w:t>Решение № 27-107 от 28.12.2023 г. «</w:t>
      </w:r>
      <w:r w:rsidRPr="00850680">
        <w:rPr>
          <w:rFonts w:eastAsia="Times New Roman"/>
        </w:rPr>
        <w:t>Об утверждении  бюджета Тинского сельсовета на 2024 год и плановый период 2025-2026 годов</w:t>
      </w:r>
      <w:r w:rsidR="003A3B76">
        <w:rPr>
          <w:rFonts w:eastAsia="Times New Roman"/>
        </w:rPr>
        <w:t>».</w:t>
      </w:r>
    </w:p>
    <w:p w:rsidR="00850680" w:rsidRPr="00850680" w:rsidRDefault="00850680" w:rsidP="00850680">
      <w:pPr>
        <w:pStyle w:val="af0"/>
        <w:numPr>
          <w:ilvl w:val="0"/>
          <w:numId w:val="2"/>
        </w:numPr>
        <w:jc w:val="both"/>
        <w:rPr>
          <w:rFonts w:eastAsia="Times New Roman"/>
        </w:rPr>
      </w:pPr>
      <w:proofErr w:type="gramStart"/>
      <w:r w:rsidRPr="00850680">
        <w:t>Решение № 27-108 от 28.12.2023 г. «</w:t>
      </w:r>
      <w:bookmarkStart w:id="0" w:name="_GoBack"/>
      <w:r w:rsidRPr="00850680">
        <w:rPr>
          <w:rFonts w:eastAsia="Times New Roman"/>
        </w:rPr>
        <w:t>О внесении изменений в решение Тинского сельского Совета депутатов от 23.12.2022 года № 21-77 "О бюджете Тинского сельского совета на 2023 год и плановый период 2024-2025 годов", в редакции решения от 27.03.2023г. № 22-81 "О бюджете Тинского сельского совета на 2023 год и плановый период 2024-2025 годов", в редакции решения от 29.05.2023г. № 24-91 "О бюджете</w:t>
      </w:r>
      <w:proofErr w:type="gramEnd"/>
      <w:r w:rsidRPr="00850680">
        <w:rPr>
          <w:rFonts w:eastAsia="Times New Roman"/>
        </w:rPr>
        <w:t xml:space="preserve"> </w:t>
      </w:r>
      <w:proofErr w:type="gramStart"/>
      <w:r w:rsidRPr="00850680">
        <w:rPr>
          <w:rFonts w:eastAsia="Times New Roman"/>
        </w:rPr>
        <w:t>Тинского сельского совета на 2023 год и плановый период 2024-2025 годов", в редакции решения от 28.08.2023г. № 25-95 "О бюджете Тинского сельского совета на 2023 год и плановый период 2024-2025 годов", в редакции решения от 15.11.2023г. № 26-98 "О бюджете Тинского сельского совета на 2023 год и плановый период 2024-2025 годов</w:t>
      </w:r>
      <w:bookmarkEnd w:id="0"/>
      <w:r w:rsidRPr="00850680">
        <w:rPr>
          <w:rFonts w:eastAsia="Times New Roman"/>
        </w:rPr>
        <w:t>".</w:t>
      </w:r>
      <w:proofErr w:type="gramEnd"/>
    </w:p>
    <w:p w:rsidR="006A3F55" w:rsidRPr="00850680" w:rsidRDefault="006A3F55" w:rsidP="00850680">
      <w:pPr>
        <w:pStyle w:val="af0"/>
        <w:ind w:left="420"/>
      </w:pPr>
    </w:p>
    <w:p w:rsidR="006A3F55" w:rsidRDefault="006A3F55" w:rsidP="006A3F55"/>
    <w:p w:rsidR="006A3F55" w:rsidRPr="006A3F55" w:rsidRDefault="006A3F55" w:rsidP="006A3F55">
      <w:pPr>
        <w:rPr>
          <w:rFonts w:eastAsia="Times New Roman"/>
          <w:b/>
          <w:bCs/>
          <w:sz w:val="32"/>
          <w:szCs w:val="32"/>
        </w:rPr>
      </w:pPr>
      <w:r>
        <w:lastRenderedPageBreak/>
        <w:tab/>
      </w:r>
      <w: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33.5pt;height:618pt" o:ole="">
            <v:imagedata r:id="rId6" o:title=""/>
          </v:shape>
          <o:OLEObject Type="Embed" ProgID="AcroExch.Document.DC" ShapeID="_x0000_i1027" DrawAspect="Content" ObjectID="_1765350683" r:id="rId7"/>
        </w:object>
      </w:r>
      <w:r>
        <w:object w:dxaOrig="8670" w:dyaOrig="12360">
          <v:shape id="_x0000_i1028" type="#_x0000_t75" style="width:433.5pt;height:618pt" o:ole="">
            <v:imagedata r:id="rId8" o:title=""/>
          </v:shape>
          <o:OLEObject Type="Embed" ProgID="AcroExch.Document.DC" ShapeID="_x0000_i1028" DrawAspect="Content" ObjectID="_1765350684" r:id="rId9"/>
        </w:object>
      </w:r>
      <w:r>
        <w:object w:dxaOrig="8670" w:dyaOrig="12360">
          <v:shape id="_x0000_i1029" type="#_x0000_t75" style="width:433.5pt;height:618pt" o:ole="">
            <v:imagedata r:id="rId10" o:title=""/>
          </v:shape>
          <o:OLEObject Type="Embed" ProgID="AcroExch.Document.DC" ShapeID="_x0000_i1029" DrawAspect="Content" ObjectID="_1765350685" r:id="rId11"/>
        </w:object>
      </w:r>
      <w:r w:rsidRPr="006A3F55">
        <w:rPr>
          <w:rFonts w:eastAsia="Times New Roman"/>
          <w:b/>
          <w:bCs/>
          <w:sz w:val="32"/>
          <w:szCs w:val="32"/>
        </w:rPr>
        <w:t xml:space="preserve">                          Тинский сельский Совет депутатов</w:t>
      </w:r>
    </w:p>
    <w:p w:rsidR="006A3F55" w:rsidRPr="006A3F55" w:rsidRDefault="006A3F55" w:rsidP="006A3F55">
      <w:pPr>
        <w:ind w:right="-766"/>
        <w:rPr>
          <w:rFonts w:eastAsia="Times New Roman"/>
          <w:b/>
          <w:bCs/>
          <w:color w:val="000000"/>
          <w:sz w:val="32"/>
          <w:szCs w:val="32"/>
        </w:rPr>
      </w:pPr>
      <w:r w:rsidRPr="006A3F55">
        <w:rPr>
          <w:rFonts w:eastAsia="Times New Roman"/>
          <w:b/>
          <w:bCs/>
          <w:color w:val="000000"/>
          <w:sz w:val="32"/>
          <w:szCs w:val="32"/>
        </w:rPr>
        <w:t xml:space="preserve">                                 Нижнеингашского района</w:t>
      </w:r>
    </w:p>
    <w:p w:rsidR="006A3F55" w:rsidRPr="006A3F55" w:rsidRDefault="006A3F55" w:rsidP="006A3F55">
      <w:pPr>
        <w:rPr>
          <w:rFonts w:eastAsia="Times New Roman"/>
          <w:b/>
          <w:bCs/>
          <w:sz w:val="32"/>
          <w:szCs w:val="32"/>
        </w:rPr>
      </w:pPr>
      <w:r w:rsidRPr="006A3F55">
        <w:rPr>
          <w:rFonts w:eastAsia="Times New Roman"/>
          <w:b/>
          <w:bCs/>
          <w:sz w:val="32"/>
          <w:szCs w:val="32"/>
        </w:rPr>
        <w:t xml:space="preserve">                                        Красноярского края      </w:t>
      </w:r>
    </w:p>
    <w:p w:rsidR="006A3F55" w:rsidRPr="006A3F55" w:rsidRDefault="006A3F55" w:rsidP="006A3F55">
      <w:pPr>
        <w:ind w:right="-766"/>
        <w:jc w:val="center"/>
        <w:rPr>
          <w:rFonts w:eastAsia="Times New Roman"/>
          <w:b/>
          <w:bCs/>
          <w:sz w:val="32"/>
          <w:szCs w:val="32"/>
        </w:rPr>
      </w:pPr>
    </w:p>
    <w:p w:rsidR="006A3F55" w:rsidRPr="006A3F55" w:rsidRDefault="006A3F55" w:rsidP="006A3F55">
      <w:pPr>
        <w:ind w:right="-766"/>
        <w:jc w:val="center"/>
        <w:rPr>
          <w:rFonts w:eastAsia="Times New Roman"/>
          <w:b/>
          <w:bCs/>
          <w:sz w:val="28"/>
          <w:szCs w:val="28"/>
        </w:rPr>
      </w:pPr>
      <w:r w:rsidRPr="006A3F55">
        <w:rPr>
          <w:rFonts w:eastAsia="Times New Roman"/>
          <w:b/>
          <w:bCs/>
          <w:sz w:val="28"/>
          <w:szCs w:val="28"/>
        </w:rPr>
        <w:t>РЕШЕНИЕ</w:t>
      </w:r>
    </w:p>
    <w:p w:rsidR="006A3F55" w:rsidRPr="006A3F55" w:rsidRDefault="006A3F55" w:rsidP="006A3F55">
      <w:pPr>
        <w:ind w:right="-766"/>
        <w:rPr>
          <w:rFonts w:eastAsia="Times New Roman"/>
          <w:b/>
          <w:bCs/>
          <w:sz w:val="28"/>
          <w:szCs w:val="28"/>
        </w:rPr>
      </w:pPr>
      <w:r w:rsidRPr="006A3F55">
        <w:rPr>
          <w:rFonts w:eastAsia="Times New Roman"/>
        </w:rPr>
        <w:t xml:space="preserve">    </w:t>
      </w:r>
    </w:p>
    <w:p w:rsidR="006A3F55" w:rsidRPr="006A3F55" w:rsidRDefault="006A3F55" w:rsidP="006A3F55">
      <w:pPr>
        <w:keepNext/>
        <w:keepLines/>
        <w:spacing w:after="120"/>
        <w:outlineLvl w:val="0"/>
        <w:rPr>
          <w:rFonts w:ascii="Arial" w:eastAsia="Times New Roman" w:hAnsi="Arial" w:cs="Arial"/>
          <w:b/>
          <w:bCs/>
          <w:color w:val="000000"/>
        </w:rPr>
      </w:pPr>
      <w:r w:rsidRPr="006A3F55">
        <w:rPr>
          <w:rFonts w:ascii="Arial" w:eastAsia="Times New Roman" w:hAnsi="Arial" w:cs="Arial"/>
          <w:b/>
          <w:bCs/>
          <w:color w:val="000000"/>
          <w:sz w:val="36"/>
          <w:szCs w:val="36"/>
        </w:rPr>
        <w:lastRenderedPageBreak/>
        <w:t xml:space="preserve">    </w:t>
      </w:r>
    </w:p>
    <w:p w:rsidR="006A3F55" w:rsidRPr="006A3F55" w:rsidRDefault="006A3F55" w:rsidP="006A3F55">
      <w:pPr>
        <w:keepNext/>
        <w:keepLines/>
        <w:spacing w:after="120"/>
        <w:outlineLvl w:val="0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6A3F55">
        <w:rPr>
          <w:rFonts w:ascii="Arial" w:eastAsia="Times New Roman" w:hAnsi="Arial" w:cs="Arial"/>
          <w:b/>
          <w:bCs/>
          <w:color w:val="000000"/>
        </w:rPr>
        <w:t xml:space="preserve">  28.12.2023г.                                        </w:t>
      </w:r>
      <w:proofErr w:type="spellStart"/>
      <w:r w:rsidRPr="006A3F55">
        <w:rPr>
          <w:rFonts w:ascii="Arial" w:eastAsia="Times New Roman" w:hAnsi="Arial" w:cs="Arial"/>
          <w:b/>
          <w:bCs/>
          <w:color w:val="000000"/>
          <w:sz w:val="28"/>
          <w:szCs w:val="28"/>
        </w:rPr>
        <w:t>с</w:t>
      </w:r>
      <w:proofErr w:type="gramStart"/>
      <w:r w:rsidRPr="006A3F55">
        <w:rPr>
          <w:rFonts w:ascii="Arial" w:eastAsia="Times New Roman" w:hAnsi="Arial" w:cs="Arial"/>
          <w:b/>
          <w:bCs/>
          <w:color w:val="000000"/>
          <w:sz w:val="28"/>
          <w:szCs w:val="28"/>
        </w:rPr>
        <w:t>.Т</w:t>
      </w:r>
      <w:proofErr w:type="gramEnd"/>
      <w:r w:rsidRPr="006A3F55">
        <w:rPr>
          <w:rFonts w:ascii="Arial" w:eastAsia="Times New Roman" w:hAnsi="Arial" w:cs="Arial"/>
          <w:b/>
          <w:bCs/>
          <w:color w:val="000000"/>
          <w:sz w:val="28"/>
          <w:szCs w:val="28"/>
        </w:rPr>
        <w:t>ины</w:t>
      </w:r>
      <w:proofErr w:type="spellEnd"/>
      <w:r w:rsidRPr="006A3F5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                           № 27-105</w:t>
      </w:r>
    </w:p>
    <w:p w:rsidR="006A3F55" w:rsidRPr="006A3F55" w:rsidRDefault="006A3F55" w:rsidP="006A3F55">
      <w:pPr>
        <w:ind w:right="-766"/>
        <w:jc w:val="center"/>
        <w:rPr>
          <w:rFonts w:eastAsia="Times New Roman"/>
          <w:b/>
          <w:bCs/>
          <w:sz w:val="28"/>
          <w:szCs w:val="28"/>
        </w:rPr>
      </w:pPr>
      <w:r w:rsidRPr="006A3F55">
        <w:rPr>
          <w:rFonts w:eastAsia="Times New Roman"/>
          <w:b/>
          <w:bCs/>
          <w:sz w:val="28"/>
          <w:szCs w:val="28"/>
        </w:rPr>
        <w:t xml:space="preserve">       </w:t>
      </w:r>
    </w:p>
    <w:p w:rsidR="006A3F55" w:rsidRPr="006A3F55" w:rsidRDefault="006A3F55" w:rsidP="006A3F55">
      <w:pPr>
        <w:ind w:right="-766"/>
        <w:rPr>
          <w:rFonts w:eastAsia="Times New Roman"/>
        </w:rPr>
      </w:pPr>
      <w:r w:rsidRPr="006A3F55">
        <w:rPr>
          <w:rFonts w:eastAsia="Times New Roman"/>
        </w:rPr>
        <w:t xml:space="preserve"> </w:t>
      </w:r>
    </w:p>
    <w:p w:rsidR="006A3F55" w:rsidRPr="006A3F55" w:rsidRDefault="006A3F55" w:rsidP="006A3F55">
      <w:pPr>
        <w:rPr>
          <w:rFonts w:eastAsia="Times New Roman"/>
          <w:b/>
          <w:bCs/>
          <w:iCs/>
          <w:sz w:val="28"/>
          <w:szCs w:val="28"/>
        </w:rPr>
      </w:pPr>
      <w:r w:rsidRPr="006A3F55">
        <w:rPr>
          <w:rFonts w:eastAsia="Times New Roman"/>
          <w:b/>
          <w:bCs/>
          <w:iCs/>
          <w:sz w:val="28"/>
          <w:szCs w:val="28"/>
        </w:rPr>
        <w:t>О внесении изменения в решение № 13-45</w:t>
      </w:r>
    </w:p>
    <w:p w:rsidR="006A3F55" w:rsidRPr="006A3F55" w:rsidRDefault="006A3F55" w:rsidP="006A3F55">
      <w:pPr>
        <w:rPr>
          <w:rFonts w:eastAsia="Times New Roman"/>
          <w:b/>
          <w:bCs/>
          <w:iCs/>
          <w:sz w:val="28"/>
          <w:szCs w:val="28"/>
        </w:rPr>
      </w:pPr>
      <w:r w:rsidRPr="006A3F55">
        <w:rPr>
          <w:rFonts w:eastAsia="Times New Roman"/>
          <w:b/>
          <w:bCs/>
          <w:iCs/>
          <w:sz w:val="28"/>
          <w:szCs w:val="28"/>
        </w:rPr>
        <w:t xml:space="preserve">от 28.12.2021г. «Об утверждении Положения </w:t>
      </w:r>
    </w:p>
    <w:p w:rsidR="006A3F55" w:rsidRPr="006A3F55" w:rsidRDefault="006A3F55" w:rsidP="006A3F55">
      <w:pPr>
        <w:rPr>
          <w:rFonts w:eastAsia="Times New Roman"/>
          <w:b/>
          <w:bCs/>
          <w:iCs/>
          <w:sz w:val="28"/>
          <w:szCs w:val="28"/>
        </w:rPr>
      </w:pPr>
      <w:r w:rsidRPr="006A3F55">
        <w:rPr>
          <w:rFonts w:eastAsia="Times New Roman"/>
          <w:b/>
          <w:bCs/>
          <w:iCs/>
          <w:sz w:val="28"/>
          <w:szCs w:val="28"/>
        </w:rPr>
        <w:t xml:space="preserve">об оплате труда лиц, замещающих </w:t>
      </w:r>
      <w:proofErr w:type="gramStart"/>
      <w:r w:rsidRPr="006A3F55">
        <w:rPr>
          <w:rFonts w:eastAsia="Times New Roman"/>
          <w:b/>
          <w:bCs/>
          <w:iCs/>
          <w:sz w:val="28"/>
          <w:szCs w:val="28"/>
        </w:rPr>
        <w:t>муниципальные</w:t>
      </w:r>
      <w:proofErr w:type="gramEnd"/>
    </w:p>
    <w:p w:rsidR="006A3F55" w:rsidRPr="006A3F55" w:rsidRDefault="006A3F55" w:rsidP="006A3F55">
      <w:pPr>
        <w:rPr>
          <w:rFonts w:eastAsia="Times New Roman"/>
          <w:b/>
          <w:bCs/>
          <w:iCs/>
          <w:sz w:val="28"/>
          <w:szCs w:val="28"/>
        </w:rPr>
      </w:pPr>
      <w:r w:rsidRPr="006A3F55">
        <w:rPr>
          <w:rFonts w:eastAsia="Times New Roman"/>
          <w:b/>
          <w:bCs/>
          <w:iCs/>
          <w:sz w:val="28"/>
          <w:szCs w:val="28"/>
        </w:rPr>
        <w:t>должности и должности муниципальной службы»</w:t>
      </w:r>
    </w:p>
    <w:p w:rsidR="006A3F55" w:rsidRPr="006A3F55" w:rsidRDefault="006A3F55" w:rsidP="006A3F55">
      <w:pPr>
        <w:keepNext/>
        <w:shd w:val="clear" w:color="auto" w:fill="FFFFFF"/>
        <w:spacing w:before="240" w:after="75"/>
        <w:jc w:val="both"/>
        <w:outlineLvl w:val="1"/>
        <w:rPr>
          <w:rFonts w:eastAsia="Times New Roman"/>
          <w:bCs/>
          <w:iCs/>
          <w:sz w:val="28"/>
          <w:szCs w:val="28"/>
        </w:rPr>
      </w:pPr>
      <w:r w:rsidRPr="006A3F55">
        <w:rPr>
          <w:rFonts w:eastAsia="Times New Roman"/>
          <w:bCs/>
          <w:iCs/>
          <w:sz w:val="28"/>
          <w:szCs w:val="28"/>
        </w:rPr>
        <w:t>Тинский сельский Совет депутатов РЕШИЛ:</w:t>
      </w:r>
    </w:p>
    <w:p w:rsidR="006A3F55" w:rsidRPr="006A3F55" w:rsidRDefault="006A3F55" w:rsidP="006A3F55">
      <w:pPr>
        <w:keepNext/>
        <w:shd w:val="clear" w:color="auto" w:fill="FFFFFF"/>
        <w:spacing w:before="240" w:after="75"/>
        <w:jc w:val="both"/>
        <w:outlineLvl w:val="1"/>
        <w:rPr>
          <w:rFonts w:eastAsia="Times New Roman"/>
          <w:bCs/>
          <w:iCs/>
          <w:sz w:val="28"/>
          <w:szCs w:val="28"/>
        </w:rPr>
      </w:pPr>
      <w:proofErr w:type="gramStart"/>
      <w:r w:rsidRPr="006A3F55">
        <w:rPr>
          <w:rFonts w:eastAsia="Times New Roman"/>
          <w:bCs/>
          <w:iCs/>
          <w:sz w:val="28"/>
          <w:szCs w:val="28"/>
        </w:rPr>
        <w:t xml:space="preserve">В соответствии с </w:t>
      </w:r>
      <w:r w:rsidRPr="006A3F55">
        <w:rPr>
          <w:rFonts w:eastAsia="Times New Roman"/>
          <w:bCs/>
          <w:iCs/>
          <w:color w:val="0D0D0D"/>
          <w:sz w:val="28"/>
          <w:szCs w:val="28"/>
        </w:rPr>
        <w:t xml:space="preserve">Постановлением Правительства Красноярского края  "О дополнительных социальных гарантиях отдельным категориям граждан" </w:t>
      </w:r>
      <w:r w:rsidRPr="006A3F55">
        <w:rPr>
          <w:rFonts w:eastAsia="Times New Roman"/>
          <w:bCs/>
          <w:iCs/>
          <w:sz w:val="28"/>
          <w:szCs w:val="28"/>
        </w:rPr>
        <w:t>от 19 июля 2023 года  N 592-П,   внести изменения в Решение Тинского сельского совета депутатов № 13-45 от 28.12.2021г.  приложение № 1 «Положение об оплате труда лиц, замещающих муниципальные должности и должности муниципальной службы муниципального образования Тинский сельсовет»  дополнить:</w:t>
      </w:r>
      <w:proofErr w:type="gramEnd"/>
    </w:p>
    <w:p w:rsidR="006A3F55" w:rsidRPr="006A3F55" w:rsidRDefault="006A3F55" w:rsidP="006A3F55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eastAsia="Times New Roman" w:hAnsi="Arial" w:cs="Arial"/>
          <w:sz w:val="28"/>
          <w:szCs w:val="28"/>
        </w:rPr>
      </w:pPr>
      <w:r w:rsidRPr="006A3F55">
        <w:rPr>
          <w:rFonts w:eastAsia="Times New Roman"/>
          <w:sz w:val="28"/>
          <w:szCs w:val="28"/>
        </w:rPr>
        <w:t>Статью 2 пункт 2.2. дополнить абзацами следующего содержания:</w:t>
      </w:r>
    </w:p>
    <w:p w:rsidR="006A3F55" w:rsidRPr="006A3F55" w:rsidRDefault="006A3F55" w:rsidP="006A3F55">
      <w:pPr>
        <w:widowControl w:val="0"/>
        <w:autoSpaceDE w:val="0"/>
        <w:autoSpaceDN w:val="0"/>
        <w:ind w:firstLine="540"/>
        <w:jc w:val="both"/>
        <w:rPr>
          <w:rFonts w:eastAsia="Times New Roman"/>
          <w:sz w:val="28"/>
          <w:szCs w:val="28"/>
        </w:rPr>
      </w:pPr>
      <w:r w:rsidRPr="006A3F55">
        <w:rPr>
          <w:rFonts w:eastAsia="Times New Roman"/>
          <w:sz w:val="28"/>
          <w:szCs w:val="28"/>
        </w:rPr>
        <w:t>«Размеры ежемесячного денежного поощрения, определённые в соответствии с пунктами 2.1. – 2.3., увеличиваются на 3000 рублей.</w:t>
      </w:r>
    </w:p>
    <w:p w:rsidR="006A3F55" w:rsidRPr="006A3F55" w:rsidRDefault="006A3F55" w:rsidP="006A3F55">
      <w:pPr>
        <w:widowControl w:val="0"/>
        <w:autoSpaceDE w:val="0"/>
        <w:autoSpaceDN w:val="0"/>
        <w:adjustRightInd w:val="0"/>
        <w:ind w:firstLine="540"/>
        <w:jc w:val="both"/>
        <w:outlineLvl w:val="1"/>
        <w:rPr>
          <w:rFonts w:ascii="Arial" w:eastAsia="Times New Roman" w:hAnsi="Arial" w:cs="Arial"/>
          <w:b/>
        </w:rPr>
      </w:pPr>
      <w:proofErr w:type="gramStart"/>
      <w:r w:rsidRPr="006A3F55">
        <w:rPr>
          <w:rFonts w:eastAsia="Times New Roman"/>
          <w:sz w:val="28"/>
          <w:szCs w:val="28"/>
        </w:rPr>
        <w:t>В</w:t>
      </w:r>
      <w:r w:rsidRPr="006A3F55">
        <w:rPr>
          <w:rFonts w:eastAsia="Times New Roman"/>
          <w:sz w:val="28"/>
          <w:szCs w:val="22"/>
        </w:rPr>
        <w:t xml:space="preserve"> месяце, </w:t>
      </w:r>
      <w:r w:rsidRPr="006A3F55">
        <w:rPr>
          <w:rFonts w:eastAsia="Times New Roman"/>
          <w:sz w:val="28"/>
          <w:szCs w:val="28"/>
        </w:rPr>
        <w:t>в котором</w:t>
      </w:r>
      <w:r w:rsidRPr="006A3F55">
        <w:rPr>
          <w:rFonts w:eastAsia="Times New Roman"/>
          <w:sz w:val="28"/>
          <w:szCs w:val="22"/>
        </w:rPr>
        <w:t xml:space="preserve"> </w:t>
      </w:r>
      <w:r w:rsidRPr="006A3F55">
        <w:rPr>
          <w:rFonts w:eastAsia="Times New Roman"/>
          <w:sz w:val="28"/>
          <w:szCs w:val="28"/>
        </w:rPr>
        <w:t>лицам, замещающим муниципальные должности и должности муниципальной службы,</w:t>
      </w:r>
      <w:r w:rsidRPr="006A3F55">
        <w:rPr>
          <w:rFonts w:eastAsia="Times New Roman"/>
          <w:sz w:val="28"/>
          <w:szCs w:val="22"/>
        </w:rPr>
        <w:t xml:space="preserve"> производятся начисления исходя из средней заработной платы, определенной в соответствии с нормативными правовыми актами Российской Федерации, и выплачиваемые за счет фонда оплаты труда, за исключением пособий по временной нетрудоспособности, размеры ежемесячного денежного поощрения, определенные в соответствии с пунктами 2.1.</w:t>
      </w:r>
      <w:r w:rsidRPr="006A3F55">
        <w:rPr>
          <w:rFonts w:eastAsia="Times New Roman"/>
          <w:sz w:val="28"/>
          <w:szCs w:val="28"/>
        </w:rPr>
        <w:t>–</w:t>
      </w:r>
      <w:r w:rsidRPr="006A3F55">
        <w:rPr>
          <w:rFonts w:eastAsia="Times New Roman"/>
          <w:sz w:val="28"/>
          <w:szCs w:val="22"/>
        </w:rPr>
        <w:t>2.3. настоящего приложения, увеличиваются на размер, рассчитываемый по формуле:</w:t>
      </w:r>
      <w:proofErr w:type="gramEnd"/>
    </w:p>
    <w:p w:rsidR="006A3F55" w:rsidRPr="006A3F55" w:rsidRDefault="006A3F55" w:rsidP="006A3F55">
      <w:pPr>
        <w:autoSpaceDE w:val="0"/>
        <w:autoSpaceDN w:val="0"/>
        <w:adjustRightInd w:val="0"/>
        <w:ind w:left="900"/>
        <w:contextualSpacing/>
        <w:rPr>
          <w:sz w:val="28"/>
          <w:szCs w:val="28"/>
          <w:lang w:eastAsia="en-US"/>
        </w:rPr>
      </w:pPr>
      <w:proofErr w:type="spellStart"/>
      <w:r w:rsidRPr="006A3F55">
        <w:rPr>
          <w:sz w:val="28"/>
          <w:szCs w:val="28"/>
          <w:lang w:eastAsia="en-US"/>
        </w:rPr>
        <w:t>ЕДПув</w:t>
      </w:r>
      <w:proofErr w:type="spellEnd"/>
      <w:r w:rsidRPr="006A3F55">
        <w:rPr>
          <w:lang w:eastAsia="en-US"/>
        </w:rPr>
        <w:t xml:space="preserve"> </w:t>
      </w:r>
      <w:r w:rsidRPr="006A3F55">
        <w:rPr>
          <w:sz w:val="28"/>
          <w:szCs w:val="28"/>
          <w:lang w:eastAsia="en-US"/>
        </w:rPr>
        <w:t xml:space="preserve">= </w:t>
      </w:r>
      <w:proofErr w:type="spellStart"/>
      <w:r w:rsidRPr="006A3F55">
        <w:rPr>
          <w:sz w:val="28"/>
          <w:szCs w:val="28"/>
          <w:lang w:eastAsia="en-US"/>
        </w:rPr>
        <w:t>Отп</w:t>
      </w:r>
      <w:proofErr w:type="spellEnd"/>
      <w:r w:rsidRPr="006A3F55">
        <w:rPr>
          <w:sz w:val="28"/>
          <w:szCs w:val="28"/>
          <w:lang w:eastAsia="en-US"/>
        </w:rPr>
        <w:t xml:space="preserve"> x </w:t>
      </w:r>
      <w:proofErr w:type="spellStart"/>
      <w:r w:rsidRPr="006A3F55">
        <w:rPr>
          <w:sz w:val="28"/>
          <w:szCs w:val="28"/>
          <w:lang w:eastAsia="en-US"/>
        </w:rPr>
        <w:t>Кув</w:t>
      </w:r>
      <w:proofErr w:type="spellEnd"/>
      <w:r w:rsidRPr="006A3F55">
        <w:rPr>
          <w:sz w:val="28"/>
          <w:szCs w:val="28"/>
          <w:lang w:eastAsia="en-US"/>
        </w:rPr>
        <w:t xml:space="preserve"> - </w:t>
      </w:r>
      <w:proofErr w:type="spellStart"/>
      <w:r w:rsidRPr="006A3F55">
        <w:rPr>
          <w:sz w:val="28"/>
          <w:szCs w:val="28"/>
          <w:lang w:eastAsia="en-US"/>
        </w:rPr>
        <w:t>Отп</w:t>
      </w:r>
      <w:proofErr w:type="spellEnd"/>
      <w:r w:rsidRPr="006A3F55">
        <w:rPr>
          <w:sz w:val="28"/>
          <w:szCs w:val="28"/>
          <w:lang w:eastAsia="en-US"/>
        </w:rPr>
        <w:t>, (1)</w:t>
      </w:r>
    </w:p>
    <w:p w:rsidR="006A3F55" w:rsidRPr="006A3F55" w:rsidRDefault="006A3F55" w:rsidP="006A3F55">
      <w:pPr>
        <w:autoSpaceDE w:val="0"/>
        <w:autoSpaceDN w:val="0"/>
        <w:adjustRightInd w:val="0"/>
        <w:ind w:left="540"/>
        <w:jc w:val="both"/>
        <w:rPr>
          <w:sz w:val="28"/>
          <w:szCs w:val="28"/>
          <w:lang w:eastAsia="en-US"/>
        </w:rPr>
      </w:pPr>
      <w:r w:rsidRPr="006A3F55">
        <w:rPr>
          <w:sz w:val="28"/>
          <w:szCs w:val="28"/>
          <w:lang w:eastAsia="en-US"/>
        </w:rPr>
        <w:t>где:</w:t>
      </w:r>
    </w:p>
    <w:p w:rsidR="006A3F55" w:rsidRPr="006A3F55" w:rsidRDefault="006A3F55" w:rsidP="006A3F55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proofErr w:type="spellStart"/>
      <w:r w:rsidRPr="006A3F55">
        <w:rPr>
          <w:sz w:val="28"/>
          <w:szCs w:val="28"/>
          <w:lang w:eastAsia="en-US"/>
        </w:rPr>
        <w:t>ЕДПув</w:t>
      </w:r>
      <w:proofErr w:type="spellEnd"/>
      <w:r w:rsidRPr="006A3F55">
        <w:rPr>
          <w:sz w:val="28"/>
          <w:szCs w:val="28"/>
          <w:lang w:eastAsia="en-US"/>
        </w:rPr>
        <w:t xml:space="preserve"> – размер увеличения ежемесячного денежного поощрения;</w:t>
      </w:r>
    </w:p>
    <w:p w:rsidR="006A3F55" w:rsidRPr="006A3F55" w:rsidRDefault="006A3F55" w:rsidP="006A3F55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proofErr w:type="spellStart"/>
      <w:r w:rsidRPr="006A3F55">
        <w:rPr>
          <w:sz w:val="28"/>
          <w:szCs w:val="28"/>
          <w:lang w:eastAsia="en-US"/>
        </w:rPr>
        <w:t>Отп</w:t>
      </w:r>
      <w:proofErr w:type="spellEnd"/>
      <w:r w:rsidRPr="006A3F55">
        <w:rPr>
          <w:sz w:val="28"/>
          <w:szCs w:val="28"/>
          <w:lang w:eastAsia="en-US"/>
        </w:rPr>
        <w:t xml:space="preserve"> – размер начисленных выплат, исчисляемых исходя из средней заработной платы, определенной в соответствии с нормативными правовыми актами Российской Федерации, и выплачиваемых за счет фонда оплаты труда, за исключением пособий по временной нетрудоспособности;</w:t>
      </w:r>
    </w:p>
    <w:p w:rsidR="006A3F55" w:rsidRPr="006A3F55" w:rsidRDefault="006A3F55" w:rsidP="006A3F55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proofErr w:type="spellStart"/>
      <w:r w:rsidRPr="006A3F55">
        <w:rPr>
          <w:sz w:val="28"/>
          <w:szCs w:val="28"/>
          <w:lang w:eastAsia="en-US"/>
        </w:rPr>
        <w:t>Кув</w:t>
      </w:r>
      <w:proofErr w:type="spellEnd"/>
      <w:r w:rsidRPr="006A3F55">
        <w:rPr>
          <w:sz w:val="28"/>
          <w:szCs w:val="28"/>
          <w:lang w:eastAsia="en-US"/>
        </w:rPr>
        <w:t xml:space="preserve"> – коэффициент увеличения ежемесячного денежного поощрения.</w:t>
      </w:r>
    </w:p>
    <w:p w:rsidR="006A3F55" w:rsidRPr="006A3F55" w:rsidRDefault="006A3F55" w:rsidP="006A3F55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proofErr w:type="spellStart"/>
      <w:r w:rsidRPr="006A3F55">
        <w:rPr>
          <w:sz w:val="28"/>
          <w:szCs w:val="28"/>
          <w:lang w:eastAsia="en-US"/>
        </w:rPr>
        <w:t>Кув</w:t>
      </w:r>
      <w:proofErr w:type="spellEnd"/>
      <w:r w:rsidRPr="006A3F55">
        <w:rPr>
          <w:sz w:val="28"/>
          <w:szCs w:val="28"/>
          <w:lang w:eastAsia="en-US"/>
        </w:rPr>
        <w:t xml:space="preserve"> рассчитывается в случае, если при определении среднего дневного заработка учитываются периоды, предшествующие 1 января 2024 года. </w:t>
      </w:r>
    </w:p>
    <w:p w:rsidR="006A3F55" w:rsidRPr="006A3F55" w:rsidRDefault="006A3F55" w:rsidP="006A3F55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6A3F55" w:rsidRPr="006A3F55" w:rsidRDefault="006A3F55" w:rsidP="006A3F55">
      <w:pPr>
        <w:autoSpaceDE w:val="0"/>
        <w:autoSpaceDN w:val="0"/>
        <w:adjustRightInd w:val="0"/>
        <w:rPr>
          <w:sz w:val="28"/>
          <w:szCs w:val="28"/>
          <w:lang w:eastAsia="en-US"/>
        </w:rPr>
      </w:pPr>
      <w:proofErr w:type="spellStart"/>
      <w:r w:rsidRPr="006A3F55">
        <w:rPr>
          <w:sz w:val="28"/>
          <w:szCs w:val="28"/>
          <w:lang w:eastAsia="en-US"/>
        </w:rPr>
        <w:t>Кув</w:t>
      </w:r>
      <w:proofErr w:type="spellEnd"/>
      <w:r w:rsidRPr="006A3F55">
        <w:rPr>
          <w:sz w:val="28"/>
          <w:szCs w:val="28"/>
          <w:lang w:eastAsia="en-US"/>
        </w:rPr>
        <w:t xml:space="preserve"> = (ОТ1 + (3000 </w:t>
      </w:r>
      <w:proofErr w:type="spellStart"/>
      <w:r w:rsidRPr="006A3F55">
        <w:rPr>
          <w:sz w:val="28"/>
          <w:szCs w:val="28"/>
          <w:lang w:eastAsia="en-US"/>
        </w:rPr>
        <w:t>руб</w:t>
      </w:r>
      <w:proofErr w:type="gramStart"/>
      <w:r w:rsidRPr="006A3F55">
        <w:rPr>
          <w:sz w:val="28"/>
          <w:szCs w:val="28"/>
          <w:lang w:eastAsia="en-US"/>
        </w:rPr>
        <w:t>.х</w:t>
      </w:r>
      <w:proofErr w:type="spellEnd"/>
      <w:proofErr w:type="gramEnd"/>
      <w:r w:rsidRPr="006A3F55">
        <w:rPr>
          <w:sz w:val="28"/>
          <w:szCs w:val="28"/>
          <w:lang w:eastAsia="en-US"/>
        </w:rPr>
        <w:t xml:space="preserve"> </w:t>
      </w:r>
      <w:proofErr w:type="spellStart"/>
      <w:r w:rsidRPr="006A3F55">
        <w:rPr>
          <w:sz w:val="28"/>
          <w:szCs w:val="28"/>
          <w:lang w:eastAsia="en-US"/>
        </w:rPr>
        <w:t>Кмес</w:t>
      </w:r>
      <w:proofErr w:type="spellEnd"/>
      <w:r w:rsidRPr="006A3F55">
        <w:rPr>
          <w:sz w:val="28"/>
          <w:szCs w:val="28"/>
          <w:lang w:eastAsia="en-US"/>
        </w:rPr>
        <w:t xml:space="preserve"> х </w:t>
      </w:r>
      <w:proofErr w:type="spellStart"/>
      <w:r w:rsidRPr="006A3F55">
        <w:rPr>
          <w:sz w:val="28"/>
          <w:szCs w:val="28"/>
          <w:lang w:eastAsia="en-US"/>
        </w:rPr>
        <w:t>Крк</w:t>
      </w:r>
      <w:proofErr w:type="spellEnd"/>
      <w:r w:rsidRPr="006A3F55">
        <w:rPr>
          <w:sz w:val="28"/>
          <w:szCs w:val="28"/>
          <w:lang w:eastAsia="en-US"/>
        </w:rPr>
        <w:t>) + ОТ2) / (ОТ1 + ОТ2), (2)</w:t>
      </w:r>
    </w:p>
    <w:p w:rsidR="006A3F55" w:rsidRPr="006A3F55" w:rsidRDefault="006A3F55" w:rsidP="006A3F55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6A3F55">
        <w:rPr>
          <w:sz w:val="28"/>
          <w:szCs w:val="28"/>
          <w:lang w:eastAsia="en-US"/>
        </w:rPr>
        <w:t>где:</w:t>
      </w:r>
    </w:p>
    <w:p w:rsidR="006A3F55" w:rsidRPr="006A3F55" w:rsidRDefault="006A3F55" w:rsidP="006A3F55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6A3F55">
        <w:rPr>
          <w:sz w:val="28"/>
          <w:szCs w:val="28"/>
          <w:lang w:eastAsia="en-US"/>
        </w:rPr>
        <w:t>ОТ</w:t>
      </w:r>
      <w:proofErr w:type="gramStart"/>
      <w:r w:rsidRPr="006A3F55">
        <w:rPr>
          <w:sz w:val="28"/>
          <w:szCs w:val="28"/>
          <w:lang w:eastAsia="en-US"/>
        </w:rPr>
        <w:t>1</w:t>
      </w:r>
      <w:proofErr w:type="gramEnd"/>
      <w:r w:rsidRPr="006A3F55">
        <w:rPr>
          <w:sz w:val="28"/>
          <w:szCs w:val="28"/>
          <w:lang w:eastAsia="en-US"/>
        </w:rPr>
        <w:t xml:space="preserve"> – </w:t>
      </w:r>
      <w:r w:rsidRPr="006A3F55">
        <w:rPr>
          <w:rFonts w:eastAsia="Times New Roman"/>
          <w:sz w:val="28"/>
          <w:szCs w:val="28"/>
        </w:rPr>
        <w:t>выплаты, фактически начисленные лицам, замещающим муниципальные должности и должности муниципальной службы, учитываемые</w:t>
      </w:r>
      <w:r w:rsidRPr="006A3F55">
        <w:rPr>
          <w:rFonts w:ascii="Calibri" w:eastAsia="Times New Roman" w:hAnsi="Calibri" w:cs="Calibri"/>
          <w:b/>
          <w:szCs w:val="28"/>
          <w:u w:val="single"/>
        </w:rPr>
        <w:t xml:space="preserve"> </w:t>
      </w:r>
      <w:r w:rsidRPr="006A3F55">
        <w:rPr>
          <w:sz w:val="28"/>
          <w:szCs w:val="28"/>
          <w:lang w:eastAsia="en-US"/>
        </w:rPr>
        <w:t xml:space="preserve">при определении среднего дневного заработка в соответствии </w:t>
      </w:r>
      <w:r w:rsidRPr="006A3F55">
        <w:rPr>
          <w:sz w:val="28"/>
          <w:szCs w:val="28"/>
          <w:lang w:eastAsia="en-US"/>
        </w:rPr>
        <w:br/>
      </w:r>
      <w:r w:rsidRPr="006A3F55">
        <w:rPr>
          <w:sz w:val="28"/>
          <w:szCs w:val="28"/>
          <w:lang w:eastAsia="en-US"/>
        </w:rPr>
        <w:lastRenderedPageBreak/>
        <w:t xml:space="preserve">с нормативными правовыми актами Российской Федерации, за период </w:t>
      </w:r>
      <w:r w:rsidRPr="006A3F55">
        <w:rPr>
          <w:sz w:val="28"/>
          <w:szCs w:val="28"/>
          <w:lang w:eastAsia="en-US"/>
        </w:rPr>
        <w:br/>
        <w:t>до 1 января 2024 года;</w:t>
      </w:r>
    </w:p>
    <w:p w:rsidR="006A3F55" w:rsidRPr="006A3F55" w:rsidRDefault="006A3F55" w:rsidP="006A3F55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6A3F55">
        <w:rPr>
          <w:sz w:val="28"/>
          <w:szCs w:val="28"/>
          <w:lang w:eastAsia="en-US"/>
        </w:rPr>
        <w:t>ОТ</w:t>
      </w:r>
      <w:proofErr w:type="gramStart"/>
      <w:r w:rsidRPr="006A3F55">
        <w:rPr>
          <w:sz w:val="28"/>
          <w:szCs w:val="28"/>
          <w:lang w:eastAsia="en-US"/>
        </w:rPr>
        <w:t>2</w:t>
      </w:r>
      <w:proofErr w:type="gramEnd"/>
      <w:r w:rsidRPr="006A3F55">
        <w:rPr>
          <w:sz w:val="28"/>
          <w:szCs w:val="28"/>
          <w:lang w:eastAsia="en-US"/>
        </w:rPr>
        <w:t xml:space="preserve"> – </w:t>
      </w:r>
      <w:r w:rsidRPr="006A3F55">
        <w:rPr>
          <w:rFonts w:eastAsia="Times New Roman"/>
          <w:sz w:val="28"/>
          <w:szCs w:val="28"/>
        </w:rPr>
        <w:t>выплаты, фактически начисленные лицам, замещающим муниципальные должности и должности муниципальной службы, учитываемые</w:t>
      </w:r>
      <w:r w:rsidRPr="006A3F55">
        <w:rPr>
          <w:sz w:val="28"/>
          <w:szCs w:val="28"/>
          <w:lang w:eastAsia="en-US"/>
        </w:rPr>
        <w:t xml:space="preserve"> при определении среднего дневного заработка в соответствии </w:t>
      </w:r>
      <w:r w:rsidRPr="006A3F55">
        <w:rPr>
          <w:sz w:val="28"/>
          <w:szCs w:val="28"/>
          <w:lang w:eastAsia="en-US"/>
        </w:rPr>
        <w:br/>
        <w:t xml:space="preserve">с нормативными правовыми актами Российской Федерации, за период </w:t>
      </w:r>
      <w:r w:rsidRPr="006A3F55">
        <w:rPr>
          <w:sz w:val="28"/>
          <w:szCs w:val="28"/>
          <w:lang w:eastAsia="en-US"/>
        </w:rPr>
        <w:br/>
        <w:t>с 1 января 2024 года;</w:t>
      </w:r>
    </w:p>
    <w:p w:rsidR="006A3F55" w:rsidRPr="006A3F55" w:rsidRDefault="006A3F55" w:rsidP="006A3F55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proofErr w:type="spellStart"/>
      <w:r w:rsidRPr="006A3F55">
        <w:rPr>
          <w:sz w:val="28"/>
          <w:szCs w:val="28"/>
          <w:lang w:eastAsia="en-US"/>
        </w:rPr>
        <w:t>Кмес</w:t>
      </w:r>
      <w:proofErr w:type="spellEnd"/>
      <w:r w:rsidRPr="006A3F55">
        <w:rPr>
          <w:sz w:val="28"/>
          <w:szCs w:val="28"/>
          <w:lang w:eastAsia="en-US"/>
        </w:rPr>
        <w:t xml:space="preserve"> – количество месяцев, учитываемых при определении среднего дневного заработка в соответствии с нормативными правовыми актами Российской Федерации, за период до 1 января 2024 года;</w:t>
      </w:r>
    </w:p>
    <w:p w:rsidR="006A3F55" w:rsidRPr="006A3F55" w:rsidRDefault="006A3F55" w:rsidP="006A3F55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proofErr w:type="spellStart"/>
      <w:r w:rsidRPr="006A3F55">
        <w:rPr>
          <w:sz w:val="28"/>
          <w:szCs w:val="28"/>
          <w:lang w:eastAsia="en-US"/>
        </w:rPr>
        <w:t>Крк</w:t>
      </w:r>
      <w:proofErr w:type="spellEnd"/>
      <w:r w:rsidRPr="006A3F55">
        <w:rPr>
          <w:sz w:val="28"/>
          <w:szCs w:val="28"/>
          <w:lang w:eastAsia="en-US"/>
        </w:rPr>
        <w:t xml:space="preserve"> – районный коэффициент, процентная надбавка к заработной плате за стаж работы в районах Крайнего Севера и приравненных к ним местностях и иных местностях края с особыми климатическими условиями»</w:t>
      </w:r>
      <w:r w:rsidRPr="006A3F55">
        <w:rPr>
          <w:rFonts w:eastAsia="Times New Roman"/>
          <w:sz w:val="28"/>
          <w:szCs w:val="28"/>
        </w:rPr>
        <w:t>.</w:t>
      </w:r>
    </w:p>
    <w:p w:rsidR="006A3F55" w:rsidRPr="006A3F55" w:rsidRDefault="006A3F55" w:rsidP="006A3F55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</w:p>
    <w:p w:rsidR="006A3F55" w:rsidRPr="006A3F55" w:rsidRDefault="006A3F55" w:rsidP="006A3F55">
      <w:pPr>
        <w:numPr>
          <w:ilvl w:val="0"/>
          <w:numId w:val="1"/>
        </w:numPr>
        <w:autoSpaceDE w:val="0"/>
        <w:autoSpaceDN w:val="0"/>
        <w:adjustRightInd w:val="0"/>
        <w:contextualSpacing/>
        <w:jc w:val="both"/>
        <w:rPr>
          <w:sz w:val="28"/>
          <w:szCs w:val="28"/>
          <w:lang w:eastAsia="en-US"/>
        </w:rPr>
      </w:pPr>
      <w:r w:rsidRPr="006A3F55">
        <w:rPr>
          <w:sz w:val="28"/>
          <w:szCs w:val="28"/>
          <w:lang w:eastAsia="en-US"/>
        </w:rPr>
        <w:t>Статью 8 пункт 8.1 дополнить абзацами следующего содержания:</w:t>
      </w:r>
    </w:p>
    <w:p w:rsidR="006A3F55" w:rsidRPr="006A3F55" w:rsidRDefault="006A3F55" w:rsidP="006A3F55">
      <w:pPr>
        <w:autoSpaceDE w:val="0"/>
        <w:autoSpaceDN w:val="0"/>
        <w:adjustRightInd w:val="0"/>
        <w:ind w:left="900"/>
        <w:jc w:val="both"/>
        <w:rPr>
          <w:rFonts w:eastAsia="Times New Roman"/>
          <w:sz w:val="28"/>
          <w:szCs w:val="28"/>
        </w:rPr>
      </w:pPr>
    </w:p>
    <w:p w:rsidR="006A3F55" w:rsidRPr="006A3F55" w:rsidRDefault="006A3F55" w:rsidP="006A3F55">
      <w:pPr>
        <w:widowControl w:val="0"/>
        <w:autoSpaceDE w:val="0"/>
        <w:autoSpaceDN w:val="0"/>
        <w:ind w:firstLine="709"/>
        <w:jc w:val="both"/>
        <w:rPr>
          <w:rFonts w:eastAsia="Times New Roman"/>
          <w:sz w:val="28"/>
          <w:szCs w:val="22"/>
        </w:rPr>
      </w:pPr>
      <w:r w:rsidRPr="006A3F55">
        <w:rPr>
          <w:rFonts w:eastAsia="Times New Roman"/>
          <w:sz w:val="28"/>
          <w:szCs w:val="22"/>
        </w:rPr>
        <w:t xml:space="preserve"> «Размеры ежемесячного денежного поощрения, определенные в соответствии с абзацем 2 настоящего пункта, увеличиваются на 3000 рублей.</w:t>
      </w:r>
    </w:p>
    <w:p w:rsidR="006A3F55" w:rsidRPr="006A3F55" w:rsidRDefault="006A3F55" w:rsidP="006A3F55">
      <w:pPr>
        <w:widowControl w:val="0"/>
        <w:autoSpaceDE w:val="0"/>
        <w:autoSpaceDN w:val="0"/>
        <w:ind w:firstLine="709"/>
        <w:jc w:val="both"/>
        <w:rPr>
          <w:rFonts w:eastAsia="Times New Roman"/>
          <w:sz w:val="28"/>
          <w:szCs w:val="22"/>
        </w:rPr>
      </w:pPr>
      <w:proofErr w:type="gramStart"/>
      <w:r w:rsidRPr="006A3F55">
        <w:rPr>
          <w:rFonts w:eastAsia="Times New Roman"/>
          <w:sz w:val="28"/>
          <w:szCs w:val="22"/>
        </w:rPr>
        <w:t xml:space="preserve">В месяце, в котором муниципальному служащему производятся начисления исходя из средней заработной платы, определенной </w:t>
      </w:r>
      <w:r w:rsidRPr="006A3F55">
        <w:rPr>
          <w:rFonts w:eastAsia="Times New Roman"/>
          <w:sz w:val="28"/>
          <w:szCs w:val="22"/>
        </w:rPr>
        <w:br/>
        <w:t xml:space="preserve">в соответствии с нормативными правовыми актами Российской Федерации, </w:t>
      </w:r>
      <w:r w:rsidRPr="006A3F55">
        <w:rPr>
          <w:rFonts w:eastAsia="Times New Roman"/>
          <w:sz w:val="28"/>
          <w:szCs w:val="22"/>
        </w:rPr>
        <w:br/>
        <w:t xml:space="preserve">и выплачиваемые за счет фонда оплаты труда, за исключением пособий </w:t>
      </w:r>
      <w:r w:rsidRPr="006A3F55">
        <w:rPr>
          <w:rFonts w:eastAsia="Times New Roman"/>
          <w:sz w:val="28"/>
          <w:szCs w:val="22"/>
        </w:rPr>
        <w:br/>
        <w:t xml:space="preserve">по временной нетрудоспособности,  размеры ежемесячного денежного поощрения, определенные в соответствии пунктом 8.1. </w:t>
      </w:r>
      <w:r w:rsidRPr="006A3F55">
        <w:rPr>
          <w:rFonts w:eastAsia="Times New Roman"/>
          <w:color w:val="000000"/>
          <w:sz w:val="28"/>
          <w:szCs w:val="22"/>
        </w:rPr>
        <w:t xml:space="preserve">настоящего приложения, </w:t>
      </w:r>
      <w:r w:rsidRPr="006A3F55">
        <w:rPr>
          <w:rFonts w:eastAsia="Times New Roman"/>
          <w:sz w:val="28"/>
          <w:szCs w:val="22"/>
        </w:rPr>
        <w:t>увеличиваются на размер, рассчитываемый по формуле:</w:t>
      </w:r>
      <w:proofErr w:type="gramEnd"/>
    </w:p>
    <w:p w:rsidR="006A3F55" w:rsidRPr="006A3F55" w:rsidRDefault="006A3F55" w:rsidP="006A3F55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bookmarkStart w:id="1" w:name="Par2"/>
      <w:bookmarkEnd w:id="1"/>
    </w:p>
    <w:p w:rsidR="006A3F55" w:rsidRPr="006A3F55" w:rsidRDefault="006A3F55" w:rsidP="006A3F55">
      <w:pPr>
        <w:autoSpaceDE w:val="0"/>
        <w:autoSpaceDN w:val="0"/>
        <w:adjustRightInd w:val="0"/>
        <w:ind w:firstLine="709"/>
        <w:jc w:val="center"/>
        <w:rPr>
          <w:sz w:val="28"/>
          <w:szCs w:val="28"/>
          <w:lang w:eastAsia="en-US"/>
        </w:rPr>
      </w:pPr>
      <w:proofErr w:type="spellStart"/>
      <w:r w:rsidRPr="006A3F55">
        <w:rPr>
          <w:sz w:val="28"/>
          <w:szCs w:val="28"/>
          <w:lang w:eastAsia="en-US"/>
        </w:rPr>
        <w:t>ЕДПув</w:t>
      </w:r>
      <w:proofErr w:type="spellEnd"/>
      <w:r w:rsidRPr="006A3F55">
        <w:rPr>
          <w:lang w:eastAsia="en-US"/>
        </w:rPr>
        <w:t xml:space="preserve"> </w:t>
      </w:r>
      <w:r w:rsidRPr="006A3F55">
        <w:rPr>
          <w:sz w:val="28"/>
          <w:szCs w:val="28"/>
          <w:lang w:eastAsia="en-US"/>
        </w:rPr>
        <w:t xml:space="preserve">= </w:t>
      </w:r>
      <w:proofErr w:type="spellStart"/>
      <w:r w:rsidRPr="006A3F55">
        <w:rPr>
          <w:sz w:val="28"/>
          <w:szCs w:val="28"/>
          <w:lang w:eastAsia="en-US"/>
        </w:rPr>
        <w:t>Отп</w:t>
      </w:r>
      <w:proofErr w:type="spellEnd"/>
      <w:r w:rsidRPr="006A3F55">
        <w:rPr>
          <w:sz w:val="28"/>
          <w:szCs w:val="28"/>
          <w:lang w:eastAsia="en-US"/>
        </w:rPr>
        <w:t xml:space="preserve"> x </w:t>
      </w:r>
      <w:proofErr w:type="spellStart"/>
      <w:r w:rsidRPr="006A3F55">
        <w:rPr>
          <w:sz w:val="28"/>
          <w:szCs w:val="28"/>
          <w:lang w:eastAsia="en-US"/>
        </w:rPr>
        <w:t>Кув</w:t>
      </w:r>
      <w:proofErr w:type="spellEnd"/>
      <w:r w:rsidRPr="006A3F55">
        <w:rPr>
          <w:sz w:val="28"/>
          <w:szCs w:val="28"/>
          <w:lang w:eastAsia="en-US"/>
        </w:rPr>
        <w:t xml:space="preserve"> - </w:t>
      </w:r>
      <w:proofErr w:type="spellStart"/>
      <w:r w:rsidRPr="006A3F55">
        <w:rPr>
          <w:sz w:val="28"/>
          <w:szCs w:val="28"/>
          <w:lang w:eastAsia="en-US"/>
        </w:rPr>
        <w:t>Отп</w:t>
      </w:r>
      <w:proofErr w:type="spellEnd"/>
      <w:r w:rsidRPr="006A3F55">
        <w:rPr>
          <w:sz w:val="28"/>
          <w:szCs w:val="28"/>
          <w:lang w:eastAsia="en-US"/>
        </w:rPr>
        <w:t>, (1)</w:t>
      </w:r>
    </w:p>
    <w:p w:rsidR="006A3F55" w:rsidRPr="006A3F55" w:rsidRDefault="006A3F55" w:rsidP="006A3F55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6A3F55">
        <w:rPr>
          <w:sz w:val="28"/>
          <w:szCs w:val="28"/>
          <w:lang w:eastAsia="en-US"/>
        </w:rPr>
        <w:t>где:</w:t>
      </w:r>
    </w:p>
    <w:p w:rsidR="006A3F55" w:rsidRPr="006A3F55" w:rsidRDefault="006A3F55" w:rsidP="006A3F55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proofErr w:type="spellStart"/>
      <w:r w:rsidRPr="006A3F55">
        <w:rPr>
          <w:sz w:val="28"/>
          <w:szCs w:val="28"/>
          <w:lang w:eastAsia="en-US"/>
        </w:rPr>
        <w:t>ЕДПув</w:t>
      </w:r>
      <w:proofErr w:type="spellEnd"/>
      <w:r w:rsidRPr="006A3F55">
        <w:rPr>
          <w:sz w:val="28"/>
          <w:szCs w:val="28"/>
          <w:lang w:eastAsia="en-US"/>
        </w:rPr>
        <w:t xml:space="preserve"> – размер увеличения ежемесячного денежного поощрения;</w:t>
      </w:r>
    </w:p>
    <w:p w:rsidR="006A3F55" w:rsidRPr="006A3F55" w:rsidRDefault="006A3F55" w:rsidP="006A3F55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proofErr w:type="spellStart"/>
      <w:r w:rsidRPr="006A3F55">
        <w:rPr>
          <w:sz w:val="28"/>
          <w:szCs w:val="28"/>
          <w:lang w:eastAsia="en-US"/>
        </w:rPr>
        <w:t>Отп</w:t>
      </w:r>
      <w:proofErr w:type="spellEnd"/>
      <w:r w:rsidRPr="006A3F55">
        <w:rPr>
          <w:sz w:val="28"/>
          <w:szCs w:val="28"/>
          <w:lang w:eastAsia="en-US"/>
        </w:rPr>
        <w:t xml:space="preserve"> – размер начисленных выплат, исчисляемых исходя из средней заработной платы, определенной в соответствии с нормативными правовыми актами Российской Федерации, и выплачиваемых за счет фонда оплаты труда, за исключением пособий по временной нетрудоспособности;</w:t>
      </w:r>
    </w:p>
    <w:p w:rsidR="006A3F55" w:rsidRPr="006A3F55" w:rsidRDefault="006A3F55" w:rsidP="006A3F55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proofErr w:type="spellStart"/>
      <w:r w:rsidRPr="006A3F55">
        <w:rPr>
          <w:sz w:val="28"/>
          <w:szCs w:val="28"/>
          <w:lang w:eastAsia="en-US"/>
        </w:rPr>
        <w:t>Кув</w:t>
      </w:r>
      <w:proofErr w:type="spellEnd"/>
      <w:r w:rsidRPr="006A3F55">
        <w:rPr>
          <w:sz w:val="28"/>
          <w:szCs w:val="28"/>
          <w:lang w:eastAsia="en-US"/>
        </w:rPr>
        <w:t xml:space="preserve"> – коэффициент увеличения ежемесячного денежного поощрения.</w:t>
      </w:r>
    </w:p>
    <w:p w:rsidR="006A3F55" w:rsidRPr="006A3F55" w:rsidRDefault="006A3F55" w:rsidP="006A3F55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proofErr w:type="spellStart"/>
      <w:r w:rsidRPr="006A3F55">
        <w:rPr>
          <w:sz w:val="28"/>
          <w:szCs w:val="28"/>
          <w:lang w:eastAsia="en-US"/>
        </w:rPr>
        <w:t>Кув</w:t>
      </w:r>
      <w:proofErr w:type="spellEnd"/>
      <w:r w:rsidRPr="006A3F55">
        <w:rPr>
          <w:sz w:val="28"/>
          <w:szCs w:val="28"/>
          <w:lang w:eastAsia="en-US"/>
        </w:rPr>
        <w:t xml:space="preserve"> рассчитывается в случае, если при определении среднего дневного заработка учитываются периоды, предшествующие 1 января 2024 года. </w:t>
      </w:r>
    </w:p>
    <w:p w:rsidR="006A3F55" w:rsidRPr="006A3F55" w:rsidRDefault="006A3F55" w:rsidP="006A3F55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</w:p>
    <w:p w:rsidR="00076F59" w:rsidRDefault="006A3F55" w:rsidP="006A3F55">
      <w:pPr>
        <w:tabs>
          <w:tab w:val="left" w:pos="2835"/>
        </w:tabs>
        <w:rPr>
          <w:lang w:val="en-US"/>
        </w:rPr>
      </w:pPr>
      <w:r>
        <w:object w:dxaOrig="8670" w:dyaOrig="12360">
          <v:shape id="_x0000_i1030" type="#_x0000_t75" style="width:433.5pt;height:618pt" o:ole="">
            <v:imagedata r:id="rId12" o:title=""/>
          </v:shape>
          <o:OLEObject Type="Embed" ProgID="AcroExch.Document.DC" ShapeID="_x0000_i1030" DrawAspect="Content" ObjectID="_1765350686" r:id="rId13"/>
        </w:object>
      </w:r>
      <w:r>
        <w:object w:dxaOrig="8670" w:dyaOrig="12360">
          <v:shape id="_x0000_i1031" type="#_x0000_t75" style="width:433.5pt;height:618pt" o:ole="">
            <v:imagedata r:id="rId14" o:title=""/>
          </v:shape>
          <o:OLEObject Type="Embed" ProgID="AcroExch.Document.DC" ShapeID="_x0000_i1031" DrawAspect="Content" ObjectID="_1765350687" r:id="rId15"/>
        </w:object>
      </w:r>
    </w:p>
    <w:p w:rsidR="006A3F55" w:rsidRDefault="006A3F55" w:rsidP="006A3F55">
      <w:pPr>
        <w:tabs>
          <w:tab w:val="left" w:pos="2835"/>
        </w:tabs>
        <w:rPr>
          <w:lang w:val="en-US"/>
        </w:rPr>
      </w:pPr>
    </w:p>
    <w:p w:rsidR="006A3F55" w:rsidRDefault="006A3F55" w:rsidP="006A3F55">
      <w:pPr>
        <w:tabs>
          <w:tab w:val="left" w:pos="2835"/>
        </w:tabs>
        <w:rPr>
          <w:lang w:val="en-US"/>
        </w:rPr>
      </w:pPr>
    </w:p>
    <w:p w:rsidR="006A3F55" w:rsidRDefault="006A3F55" w:rsidP="006A3F55">
      <w:pPr>
        <w:tabs>
          <w:tab w:val="left" w:pos="2835"/>
        </w:tabs>
        <w:rPr>
          <w:lang w:val="en-US"/>
        </w:rPr>
      </w:pPr>
    </w:p>
    <w:p w:rsidR="006A3F55" w:rsidRDefault="006A3F55" w:rsidP="006A3F55">
      <w:pPr>
        <w:tabs>
          <w:tab w:val="left" w:pos="2835"/>
        </w:tabs>
        <w:rPr>
          <w:lang w:val="en-US"/>
        </w:rPr>
      </w:pPr>
    </w:p>
    <w:p w:rsidR="006A3F55" w:rsidRDefault="006A3F55" w:rsidP="006A3F55">
      <w:pPr>
        <w:tabs>
          <w:tab w:val="left" w:pos="2835"/>
        </w:tabs>
        <w:rPr>
          <w:lang w:val="en-US"/>
        </w:rPr>
      </w:pPr>
    </w:p>
    <w:p w:rsidR="006A3F55" w:rsidRDefault="006A3F55" w:rsidP="006A3F55">
      <w:pPr>
        <w:tabs>
          <w:tab w:val="left" w:pos="2835"/>
        </w:tabs>
        <w:rPr>
          <w:lang w:val="en-US"/>
        </w:rPr>
      </w:pPr>
    </w:p>
    <w:p w:rsidR="006A3F55" w:rsidRDefault="006A3F55" w:rsidP="006A3F55">
      <w:pPr>
        <w:tabs>
          <w:tab w:val="left" w:pos="2835"/>
        </w:tabs>
        <w:rPr>
          <w:lang w:val="en-US"/>
        </w:rPr>
      </w:pPr>
    </w:p>
    <w:p w:rsidR="006A3F55" w:rsidRPr="006A3F55" w:rsidRDefault="006A3F55" w:rsidP="006A3F55">
      <w:pPr>
        <w:ind w:left="10773"/>
        <w:jc w:val="both"/>
        <w:rPr>
          <w:rFonts w:ascii="Arial" w:eastAsia="Times New Roman" w:hAnsi="Arial" w:cs="Arial"/>
          <w:color w:val="000000"/>
          <w:lang w:val="x-none" w:eastAsia="x-none"/>
        </w:rPr>
      </w:pPr>
    </w:p>
    <w:p w:rsidR="006A3F55" w:rsidRPr="006A3F55" w:rsidRDefault="006A3F55" w:rsidP="006A3F55">
      <w:pPr>
        <w:ind w:left="10773"/>
        <w:jc w:val="both"/>
        <w:rPr>
          <w:rFonts w:ascii="Arial" w:eastAsia="Times New Roman" w:hAnsi="Arial" w:cs="Arial"/>
          <w:color w:val="000000"/>
          <w:lang w:val="x-none" w:eastAsia="x-none"/>
        </w:rPr>
      </w:pPr>
    </w:p>
    <w:p w:rsidR="006A3F55" w:rsidRPr="006A3F55" w:rsidRDefault="006A3F55" w:rsidP="006A3F55">
      <w:pPr>
        <w:ind w:left="10773"/>
        <w:jc w:val="both"/>
        <w:rPr>
          <w:rFonts w:ascii="Arial" w:eastAsia="Times New Roman" w:hAnsi="Arial" w:cs="Arial"/>
          <w:color w:val="000000"/>
          <w:lang w:val="x-none" w:eastAsia="x-none"/>
        </w:rPr>
      </w:pPr>
    </w:p>
    <w:p w:rsidR="006A3F55" w:rsidRPr="006A3F55" w:rsidRDefault="006A3F55" w:rsidP="006A3F55">
      <w:pPr>
        <w:jc w:val="center"/>
        <w:rPr>
          <w:rFonts w:ascii="Arial" w:eastAsia="Times New Roman" w:hAnsi="Arial" w:cs="Arial"/>
          <w:color w:val="000000"/>
          <w:lang w:val="x-none" w:eastAsia="x-none"/>
        </w:rPr>
      </w:pP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>РОССИЙСКАЯ  ФЕДЕРАЦИЯ</w:t>
      </w:r>
    </w:p>
    <w:p w:rsidR="006A3F55" w:rsidRPr="006A3F55" w:rsidRDefault="006A3F55" w:rsidP="006A3F55">
      <w:pPr>
        <w:jc w:val="center"/>
        <w:rPr>
          <w:rFonts w:ascii="Arial" w:eastAsia="Times New Roman" w:hAnsi="Arial" w:cs="Arial"/>
          <w:b/>
          <w:color w:val="000000"/>
          <w:lang w:val="x-none" w:eastAsia="x-none"/>
        </w:rPr>
      </w:pP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>ТИНСКИЙ  СЕЛЬСКИЙ  СОВЕТ  ДЕПУТАТОВ</w:t>
      </w:r>
    </w:p>
    <w:p w:rsidR="006A3F55" w:rsidRPr="006A3F55" w:rsidRDefault="006A3F55" w:rsidP="006A3F55">
      <w:pPr>
        <w:spacing w:after="200" w:line="276" w:lineRule="auto"/>
        <w:jc w:val="center"/>
        <w:rPr>
          <w:rFonts w:ascii="Arial" w:eastAsia="Times New Roman" w:hAnsi="Arial" w:cs="Arial"/>
          <w:b/>
        </w:rPr>
      </w:pPr>
      <w:r w:rsidRPr="006A3F55">
        <w:rPr>
          <w:rFonts w:ascii="Arial" w:eastAsia="Times New Roman" w:hAnsi="Arial" w:cs="Arial"/>
          <w:b/>
        </w:rPr>
        <w:t>НИЖНЕИНГАШСКОГО  РАЙОНА</w:t>
      </w:r>
    </w:p>
    <w:p w:rsidR="006A3F55" w:rsidRPr="006A3F55" w:rsidRDefault="006A3F55" w:rsidP="006A3F55">
      <w:pPr>
        <w:keepNext/>
        <w:jc w:val="center"/>
        <w:outlineLvl w:val="4"/>
        <w:rPr>
          <w:rFonts w:ascii="Arial" w:eastAsia="Times New Roman" w:hAnsi="Arial" w:cs="Arial"/>
          <w:b/>
          <w:color w:val="000000"/>
          <w:lang w:val="x-none" w:eastAsia="x-none"/>
        </w:rPr>
      </w:pP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 xml:space="preserve">КРАСНОЯРСКОГО  КРАЯ </w:t>
      </w:r>
    </w:p>
    <w:p w:rsidR="006A3F55" w:rsidRPr="006A3F55" w:rsidRDefault="006A3F55" w:rsidP="006A3F55">
      <w:pPr>
        <w:spacing w:after="200" w:line="276" w:lineRule="auto"/>
        <w:jc w:val="center"/>
        <w:rPr>
          <w:rFonts w:ascii="Arial" w:eastAsia="Times New Roman" w:hAnsi="Arial" w:cs="Arial"/>
          <w:b/>
        </w:rPr>
      </w:pPr>
    </w:p>
    <w:p w:rsidR="006A3F55" w:rsidRPr="006A3F55" w:rsidRDefault="006A3F55" w:rsidP="006A3F55">
      <w:pPr>
        <w:keepNext/>
        <w:jc w:val="center"/>
        <w:outlineLvl w:val="4"/>
        <w:rPr>
          <w:rFonts w:ascii="Arial" w:eastAsia="Times New Roman" w:hAnsi="Arial" w:cs="Arial"/>
          <w:b/>
          <w:color w:val="000000"/>
          <w:lang w:eastAsia="x-none"/>
        </w:rPr>
      </w:pP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>РЕШЕНИ</w:t>
      </w:r>
      <w:r w:rsidRPr="006A3F55">
        <w:rPr>
          <w:rFonts w:ascii="Arial" w:eastAsia="Times New Roman" w:hAnsi="Arial" w:cs="Arial"/>
          <w:b/>
          <w:color w:val="000000"/>
          <w:lang w:eastAsia="x-none"/>
        </w:rPr>
        <w:t>Е</w:t>
      </w:r>
    </w:p>
    <w:p w:rsidR="006A3F55" w:rsidRPr="006A3F55" w:rsidRDefault="006A3F55" w:rsidP="006A3F55">
      <w:pPr>
        <w:spacing w:after="200" w:line="276" w:lineRule="auto"/>
        <w:rPr>
          <w:rFonts w:ascii="Arial" w:eastAsia="Times New Roman" w:hAnsi="Arial" w:cs="Arial"/>
        </w:rPr>
      </w:pPr>
    </w:p>
    <w:p w:rsidR="006A3F55" w:rsidRPr="006A3F55" w:rsidRDefault="006A3F55" w:rsidP="006A3F55">
      <w:pPr>
        <w:spacing w:after="200" w:line="276" w:lineRule="auto"/>
        <w:rPr>
          <w:rFonts w:ascii="Arial" w:eastAsia="Times New Roman" w:hAnsi="Arial" w:cs="Arial"/>
        </w:rPr>
      </w:pPr>
      <w:r w:rsidRPr="006A3F55">
        <w:rPr>
          <w:rFonts w:ascii="Arial" w:eastAsia="Times New Roman" w:hAnsi="Arial" w:cs="Arial"/>
        </w:rPr>
        <w:t xml:space="preserve">     28.12.2023 г.                              с. Тины                                             № 27-107</w:t>
      </w:r>
    </w:p>
    <w:p w:rsidR="006A3F55" w:rsidRPr="006A3F55" w:rsidRDefault="006A3F55" w:rsidP="006A3F55">
      <w:pPr>
        <w:spacing w:after="200" w:line="276" w:lineRule="auto"/>
        <w:jc w:val="center"/>
        <w:rPr>
          <w:rFonts w:ascii="Arial" w:eastAsia="Times New Roman" w:hAnsi="Arial" w:cs="Arial"/>
          <w:b/>
        </w:rPr>
      </w:pPr>
      <w:r w:rsidRPr="006A3F55">
        <w:rPr>
          <w:rFonts w:ascii="Arial" w:eastAsia="Times New Roman" w:hAnsi="Arial" w:cs="Arial"/>
          <w:b/>
        </w:rPr>
        <w:t>Об утверждении  бюджета  Тинского  сельсовета</w:t>
      </w:r>
    </w:p>
    <w:p w:rsidR="006A3F55" w:rsidRPr="006A3F55" w:rsidRDefault="006A3F55" w:rsidP="006A3F55">
      <w:pPr>
        <w:spacing w:after="200" w:line="276" w:lineRule="auto"/>
        <w:jc w:val="center"/>
        <w:rPr>
          <w:rFonts w:ascii="Arial" w:eastAsia="Times New Roman" w:hAnsi="Arial" w:cs="Arial"/>
          <w:b/>
        </w:rPr>
      </w:pPr>
      <w:r w:rsidRPr="006A3F55">
        <w:rPr>
          <w:rFonts w:ascii="Arial" w:eastAsia="Times New Roman" w:hAnsi="Arial" w:cs="Arial"/>
          <w:b/>
        </w:rPr>
        <w:t>на 2024 год и плановый период 2025-2026 годов</w:t>
      </w:r>
    </w:p>
    <w:p w:rsidR="006A3F55" w:rsidRPr="006A3F55" w:rsidRDefault="006A3F55" w:rsidP="006A3F55">
      <w:pPr>
        <w:keepNext/>
        <w:jc w:val="center"/>
        <w:outlineLvl w:val="4"/>
        <w:rPr>
          <w:rFonts w:ascii="Arial" w:eastAsia="Times New Roman" w:hAnsi="Arial" w:cs="Arial"/>
          <w:b/>
          <w:color w:val="000000"/>
          <w:lang w:val="x-none" w:eastAsia="x-none"/>
        </w:rPr>
      </w:pP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>Статья 1. Основные характеристики  бюджета на 202</w:t>
      </w:r>
      <w:r w:rsidRPr="006A3F55">
        <w:rPr>
          <w:rFonts w:ascii="Arial" w:eastAsia="Times New Roman" w:hAnsi="Arial" w:cs="Arial"/>
          <w:b/>
          <w:color w:val="000000"/>
          <w:lang w:eastAsia="x-none"/>
        </w:rPr>
        <w:t>4</w:t>
      </w: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 xml:space="preserve"> год </w:t>
      </w:r>
    </w:p>
    <w:p w:rsidR="006A3F55" w:rsidRPr="006A3F55" w:rsidRDefault="006A3F55" w:rsidP="006A3F55">
      <w:pPr>
        <w:keepNext/>
        <w:jc w:val="center"/>
        <w:outlineLvl w:val="4"/>
        <w:rPr>
          <w:rFonts w:ascii="Arial" w:eastAsia="Times New Roman" w:hAnsi="Arial" w:cs="Arial"/>
          <w:b/>
          <w:color w:val="000000"/>
          <w:lang w:eastAsia="x-none"/>
        </w:rPr>
      </w:pP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 xml:space="preserve">   и плановый период 202</w:t>
      </w:r>
      <w:r w:rsidRPr="006A3F55">
        <w:rPr>
          <w:rFonts w:ascii="Arial" w:eastAsia="Times New Roman" w:hAnsi="Arial" w:cs="Arial"/>
          <w:b/>
          <w:color w:val="000000"/>
          <w:lang w:eastAsia="x-none"/>
        </w:rPr>
        <w:t>5</w:t>
      </w: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>-202</w:t>
      </w:r>
      <w:r w:rsidRPr="006A3F55">
        <w:rPr>
          <w:rFonts w:ascii="Arial" w:eastAsia="Times New Roman" w:hAnsi="Arial" w:cs="Arial"/>
          <w:b/>
          <w:color w:val="000000"/>
          <w:lang w:eastAsia="x-none"/>
        </w:rPr>
        <w:t>6</w:t>
      </w: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 xml:space="preserve"> годов</w:t>
      </w:r>
    </w:p>
    <w:p w:rsidR="006A3F55" w:rsidRPr="006A3F55" w:rsidRDefault="006A3F55" w:rsidP="006A3F55">
      <w:pPr>
        <w:jc w:val="both"/>
        <w:rPr>
          <w:rFonts w:ascii="Arial" w:eastAsia="Times New Roman" w:hAnsi="Arial" w:cs="Arial"/>
          <w:color w:val="000000"/>
          <w:lang w:val="x-none" w:eastAsia="x-none"/>
        </w:rPr>
      </w:pP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   </w:t>
      </w: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 xml:space="preserve"> 1.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Утвердить основные характеристики </w:t>
      </w:r>
      <w:r w:rsidRPr="006A3F55">
        <w:rPr>
          <w:rFonts w:ascii="Arial" w:eastAsia="Times New Roman" w:hAnsi="Arial" w:cs="Arial"/>
          <w:color w:val="000000"/>
          <w:lang w:eastAsia="x-none"/>
        </w:rPr>
        <w:t xml:space="preserve">проекта 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бюджета  администрации </w:t>
      </w:r>
    </w:p>
    <w:p w:rsidR="006A3F55" w:rsidRPr="006A3F55" w:rsidRDefault="006A3F55" w:rsidP="006A3F55">
      <w:pPr>
        <w:jc w:val="both"/>
        <w:rPr>
          <w:rFonts w:ascii="Arial" w:eastAsia="Times New Roman" w:hAnsi="Arial" w:cs="Arial"/>
          <w:color w:val="000000"/>
          <w:lang w:val="x-none" w:eastAsia="x-none"/>
        </w:rPr>
      </w:pP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Тинского сельсовета (далее- местный бюджет) на 202</w:t>
      </w:r>
      <w:r w:rsidRPr="006A3F55">
        <w:rPr>
          <w:rFonts w:ascii="Arial" w:eastAsia="Times New Roman" w:hAnsi="Arial" w:cs="Arial"/>
          <w:color w:val="000000"/>
          <w:lang w:eastAsia="x-none"/>
        </w:rPr>
        <w:t>4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год:</w:t>
      </w:r>
    </w:p>
    <w:p w:rsidR="006A3F55" w:rsidRPr="006A3F55" w:rsidRDefault="006A3F55" w:rsidP="006A3F55">
      <w:pPr>
        <w:jc w:val="both"/>
        <w:rPr>
          <w:rFonts w:ascii="Arial" w:eastAsia="Times New Roman" w:hAnsi="Arial" w:cs="Arial"/>
          <w:color w:val="000000"/>
          <w:lang w:val="x-none" w:eastAsia="x-none"/>
        </w:rPr>
      </w:pP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    1) прогнозируемый общий объем доходов в сумме </w:t>
      </w:r>
      <w:r w:rsidRPr="006A3F55">
        <w:rPr>
          <w:rFonts w:ascii="Arial" w:eastAsia="Times New Roman" w:hAnsi="Arial" w:cs="Arial"/>
          <w:color w:val="000000"/>
          <w:lang w:eastAsia="x-none"/>
        </w:rPr>
        <w:t>21105,6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тыс.  рублей </w:t>
      </w:r>
    </w:p>
    <w:p w:rsidR="006A3F55" w:rsidRPr="006A3F55" w:rsidRDefault="006A3F55" w:rsidP="006A3F55">
      <w:pPr>
        <w:jc w:val="both"/>
        <w:rPr>
          <w:rFonts w:ascii="Arial" w:eastAsia="Times New Roman" w:hAnsi="Arial" w:cs="Arial"/>
          <w:color w:val="000000"/>
          <w:lang w:val="x-none" w:eastAsia="x-none"/>
        </w:rPr>
      </w:pP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    2) общий объем расходов  местного бюджета в сумме </w:t>
      </w:r>
      <w:r w:rsidRPr="006A3F55">
        <w:rPr>
          <w:rFonts w:ascii="Arial" w:eastAsia="Times New Roman" w:hAnsi="Arial" w:cs="Arial"/>
          <w:color w:val="000000"/>
          <w:lang w:eastAsia="x-none"/>
        </w:rPr>
        <w:t>21279,8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 тыс. рублей; </w:t>
      </w:r>
    </w:p>
    <w:p w:rsidR="006A3F55" w:rsidRPr="006A3F55" w:rsidRDefault="006A3F55" w:rsidP="006A3F55">
      <w:pPr>
        <w:jc w:val="both"/>
        <w:rPr>
          <w:rFonts w:ascii="Arial" w:eastAsia="Times New Roman" w:hAnsi="Arial" w:cs="Arial"/>
          <w:color w:val="000000"/>
          <w:lang w:val="x-none" w:eastAsia="x-none"/>
        </w:rPr>
      </w:pP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    3) дефицит бюджета сельсовета в сумме </w:t>
      </w:r>
      <w:r w:rsidRPr="006A3F55">
        <w:rPr>
          <w:rFonts w:ascii="Arial" w:eastAsia="Times New Roman" w:hAnsi="Arial" w:cs="Arial"/>
          <w:color w:val="000000"/>
          <w:lang w:eastAsia="x-none"/>
        </w:rPr>
        <w:t xml:space="preserve">174,2 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>тыс. рублей;</w:t>
      </w:r>
    </w:p>
    <w:p w:rsidR="006A3F55" w:rsidRPr="006A3F55" w:rsidRDefault="006A3F55" w:rsidP="006A3F55">
      <w:pPr>
        <w:jc w:val="both"/>
        <w:rPr>
          <w:rFonts w:ascii="Arial" w:eastAsia="Times New Roman" w:hAnsi="Arial" w:cs="Arial"/>
          <w:color w:val="000000"/>
          <w:lang w:val="x-none" w:eastAsia="x-none"/>
        </w:rPr>
      </w:pP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 xml:space="preserve">    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4)   источники внутреннего финансирования местного бюджета   на 202</w:t>
      </w:r>
      <w:r w:rsidRPr="006A3F55">
        <w:rPr>
          <w:rFonts w:ascii="Arial" w:eastAsia="Times New Roman" w:hAnsi="Arial" w:cs="Arial"/>
          <w:color w:val="000000"/>
          <w:lang w:eastAsia="x-none"/>
        </w:rPr>
        <w:t>3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год в сумме </w:t>
      </w:r>
      <w:r w:rsidRPr="006A3F55">
        <w:rPr>
          <w:rFonts w:ascii="Arial" w:eastAsia="Times New Roman" w:hAnsi="Arial" w:cs="Arial"/>
          <w:color w:val="000000"/>
          <w:lang w:eastAsia="x-none"/>
        </w:rPr>
        <w:t>174,2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 тыс. рублей, согласно приложению 1 к настоящему Решению.</w:t>
      </w:r>
    </w:p>
    <w:p w:rsidR="006A3F55" w:rsidRPr="006A3F55" w:rsidRDefault="006A3F55" w:rsidP="006A3F55">
      <w:pPr>
        <w:jc w:val="both"/>
        <w:rPr>
          <w:rFonts w:ascii="Arial" w:eastAsia="Times New Roman" w:hAnsi="Arial" w:cs="Arial"/>
          <w:color w:val="000000"/>
          <w:lang w:val="x-none" w:eastAsia="x-none"/>
        </w:rPr>
      </w:pP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    </w:t>
      </w:r>
      <w:r w:rsidRPr="006A3F55">
        <w:rPr>
          <w:rFonts w:ascii="Arial" w:eastAsia="Times New Roman" w:hAnsi="Arial" w:cs="Arial"/>
          <w:b/>
          <w:bCs/>
          <w:color w:val="000000"/>
          <w:lang w:val="x-none" w:eastAsia="x-none"/>
        </w:rPr>
        <w:t>2.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 Утвердить основные характеристики местного бюджета на 202</w:t>
      </w:r>
      <w:r w:rsidRPr="006A3F55">
        <w:rPr>
          <w:rFonts w:ascii="Arial" w:eastAsia="Times New Roman" w:hAnsi="Arial" w:cs="Arial"/>
          <w:color w:val="000000"/>
          <w:lang w:eastAsia="x-none"/>
        </w:rPr>
        <w:t>5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год  и  на 202</w:t>
      </w:r>
      <w:r w:rsidRPr="006A3F55">
        <w:rPr>
          <w:rFonts w:ascii="Arial" w:eastAsia="Times New Roman" w:hAnsi="Arial" w:cs="Arial"/>
          <w:color w:val="000000"/>
          <w:lang w:eastAsia="x-none"/>
        </w:rPr>
        <w:t>6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год:</w:t>
      </w:r>
    </w:p>
    <w:p w:rsidR="006A3F55" w:rsidRPr="006A3F55" w:rsidRDefault="006A3F55" w:rsidP="006A3F55">
      <w:pPr>
        <w:jc w:val="both"/>
        <w:rPr>
          <w:rFonts w:ascii="Arial" w:eastAsia="Times New Roman" w:hAnsi="Arial" w:cs="Arial"/>
          <w:color w:val="000000"/>
          <w:sz w:val="28"/>
          <w:szCs w:val="20"/>
          <w:lang w:val="x-none" w:eastAsia="x-none"/>
        </w:rPr>
      </w:pP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 xml:space="preserve">     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>1) прогнозируемый общий объем доходов местного бюджета на 202</w:t>
      </w:r>
      <w:r w:rsidRPr="006A3F55">
        <w:rPr>
          <w:rFonts w:ascii="Arial" w:eastAsia="Times New Roman" w:hAnsi="Arial" w:cs="Arial"/>
          <w:color w:val="000000"/>
          <w:lang w:eastAsia="x-none"/>
        </w:rPr>
        <w:t>5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год в сумме </w:t>
      </w:r>
      <w:r w:rsidRPr="006A3F55">
        <w:rPr>
          <w:rFonts w:ascii="Arial" w:eastAsia="Times New Roman" w:hAnsi="Arial" w:cs="Arial"/>
          <w:color w:val="000000"/>
          <w:lang w:eastAsia="x-none"/>
        </w:rPr>
        <w:t>20607,2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 тыс.  рублей</w:t>
      </w:r>
      <w:r w:rsidRPr="006A3F55">
        <w:rPr>
          <w:rFonts w:ascii="Arial" w:eastAsia="Times New Roman" w:hAnsi="Arial" w:cs="Arial"/>
          <w:color w:val="000000"/>
          <w:lang w:eastAsia="x-none"/>
        </w:rPr>
        <w:t xml:space="preserve">, 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>и на 202</w:t>
      </w:r>
      <w:r w:rsidRPr="006A3F55">
        <w:rPr>
          <w:rFonts w:ascii="Arial" w:eastAsia="Times New Roman" w:hAnsi="Arial" w:cs="Arial"/>
          <w:color w:val="000000"/>
          <w:lang w:eastAsia="x-none"/>
        </w:rPr>
        <w:t>6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год в сумме  </w:t>
      </w:r>
      <w:r w:rsidRPr="006A3F55">
        <w:rPr>
          <w:rFonts w:ascii="Arial" w:eastAsia="Times New Roman" w:hAnsi="Arial" w:cs="Arial"/>
          <w:color w:val="000000"/>
          <w:lang w:eastAsia="x-none"/>
        </w:rPr>
        <w:t>20059,2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тыс. рублей</w:t>
      </w:r>
      <w:r w:rsidRPr="006A3F55">
        <w:rPr>
          <w:rFonts w:ascii="Arial" w:eastAsia="Times New Roman" w:hAnsi="Arial" w:cs="Arial"/>
          <w:color w:val="000000"/>
          <w:lang w:eastAsia="x-none"/>
        </w:rPr>
        <w:t>,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</w:t>
      </w:r>
    </w:p>
    <w:p w:rsidR="006A3F55" w:rsidRPr="006A3F55" w:rsidRDefault="006A3F55" w:rsidP="006A3F55">
      <w:pPr>
        <w:jc w:val="both"/>
        <w:rPr>
          <w:rFonts w:ascii="Arial" w:eastAsia="Times New Roman" w:hAnsi="Arial" w:cs="Arial"/>
          <w:color w:val="000000"/>
          <w:lang w:val="x-none" w:eastAsia="x-none"/>
        </w:rPr>
      </w:pPr>
      <w:r w:rsidRPr="006A3F55">
        <w:rPr>
          <w:rFonts w:ascii="Arial" w:eastAsia="Times New Roman" w:hAnsi="Arial" w:cs="Arial"/>
          <w:color w:val="000000"/>
          <w:lang w:eastAsia="x-none"/>
        </w:rPr>
        <w:t xml:space="preserve">     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>2) общий объем расходов  местного бюджета  на 202</w:t>
      </w:r>
      <w:r w:rsidRPr="006A3F55">
        <w:rPr>
          <w:rFonts w:ascii="Arial" w:eastAsia="Times New Roman" w:hAnsi="Arial" w:cs="Arial"/>
          <w:color w:val="000000"/>
          <w:lang w:eastAsia="x-none"/>
        </w:rPr>
        <w:t>5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год в сумме </w:t>
      </w:r>
      <w:r w:rsidRPr="006A3F55">
        <w:rPr>
          <w:rFonts w:ascii="Arial" w:eastAsia="Times New Roman" w:hAnsi="Arial" w:cs="Arial"/>
          <w:color w:val="000000"/>
          <w:lang w:eastAsia="x-none"/>
        </w:rPr>
        <w:t xml:space="preserve">20842,2 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тыс. рублей, в том числе условно утвержденные расходы в сумме </w:t>
      </w:r>
      <w:r w:rsidRPr="006A3F55">
        <w:rPr>
          <w:rFonts w:ascii="Arial" w:eastAsia="Times New Roman" w:hAnsi="Arial" w:cs="Arial"/>
          <w:color w:val="000000"/>
          <w:lang w:eastAsia="x-none"/>
        </w:rPr>
        <w:t>506,8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тыс. рублей на 202</w:t>
      </w:r>
      <w:r w:rsidRPr="006A3F55">
        <w:rPr>
          <w:rFonts w:ascii="Arial" w:eastAsia="Times New Roman" w:hAnsi="Arial" w:cs="Arial"/>
          <w:color w:val="000000"/>
          <w:lang w:eastAsia="x-none"/>
        </w:rPr>
        <w:t>5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год в сумме </w:t>
      </w:r>
      <w:r w:rsidRPr="006A3F55">
        <w:rPr>
          <w:rFonts w:ascii="Arial" w:eastAsia="Times New Roman" w:hAnsi="Arial" w:cs="Arial"/>
          <w:color w:val="000000"/>
          <w:lang w:eastAsia="x-none"/>
        </w:rPr>
        <w:t>20479,7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тыс. рублей</w:t>
      </w:r>
      <w:r w:rsidRPr="006A3F55">
        <w:rPr>
          <w:rFonts w:ascii="Arial" w:eastAsia="Times New Roman" w:hAnsi="Arial" w:cs="Arial"/>
          <w:color w:val="000000"/>
          <w:lang w:eastAsia="x-none"/>
        </w:rPr>
        <w:t>,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в том числе условно утвержденные расходы в сумме </w:t>
      </w:r>
      <w:r w:rsidRPr="006A3F55">
        <w:rPr>
          <w:rFonts w:ascii="Arial" w:eastAsia="Times New Roman" w:hAnsi="Arial" w:cs="Arial"/>
          <w:color w:val="000000"/>
          <w:lang w:eastAsia="x-none"/>
        </w:rPr>
        <w:t>1023,3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тыс.  рублей</w:t>
      </w:r>
      <w:r w:rsidRPr="006A3F55">
        <w:rPr>
          <w:rFonts w:ascii="Arial" w:eastAsia="Times New Roman" w:hAnsi="Arial" w:cs="Arial"/>
          <w:color w:val="000000"/>
          <w:sz w:val="28"/>
          <w:szCs w:val="20"/>
          <w:lang w:val="x-none" w:eastAsia="x-none"/>
        </w:rPr>
        <w:t>;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; </w:t>
      </w:r>
    </w:p>
    <w:p w:rsidR="006A3F55" w:rsidRPr="006A3F55" w:rsidRDefault="006A3F55" w:rsidP="006A3F55">
      <w:pPr>
        <w:jc w:val="both"/>
        <w:rPr>
          <w:rFonts w:ascii="Arial" w:eastAsia="Times New Roman" w:hAnsi="Arial" w:cs="Arial"/>
          <w:color w:val="000000"/>
          <w:lang w:val="x-none" w:eastAsia="x-none"/>
        </w:rPr>
      </w:pP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   3) дефицит бюджета сельсовета на 202</w:t>
      </w:r>
      <w:r w:rsidRPr="006A3F55">
        <w:rPr>
          <w:rFonts w:ascii="Arial" w:eastAsia="Times New Roman" w:hAnsi="Arial" w:cs="Arial"/>
          <w:color w:val="000000"/>
          <w:lang w:eastAsia="x-none"/>
        </w:rPr>
        <w:t>5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год в сумме </w:t>
      </w:r>
      <w:r w:rsidRPr="006A3F55">
        <w:rPr>
          <w:rFonts w:ascii="Arial" w:eastAsia="Times New Roman" w:hAnsi="Arial" w:cs="Arial"/>
          <w:color w:val="000000"/>
          <w:lang w:eastAsia="x-none"/>
        </w:rPr>
        <w:t xml:space="preserve">235,0 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>тыс. руб</w:t>
      </w:r>
      <w:r w:rsidRPr="006A3F55">
        <w:rPr>
          <w:rFonts w:ascii="Arial" w:eastAsia="Times New Roman" w:hAnsi="Arial" w:cs="Arial"/>
          <w:color w:val="000000"/>
          <w:lang w:eastAsia="x-none"/>
        </w:rPr>
        <w:t>.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и 202</w:t>
      </w:r>
      <w:r w:rsidRPr="006A3F55">
        <w:rPr>
          <w:rFonts w:ascii="Arial" w:eastAsia="Times New Roman" w:hAnsi="Arial" w:cs="Arial"/>
          <w:color w:val="000000"/>
          <w:lang w:eastAsia="x-none"/>
        </w:rPr>
        <w:t>6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год в сумме </w:t>
      </w:r>
      <w:r w:rsidRPr="006A3F55">
        <w:rPr>
          <w:rFonts w:ascii="Arial" w:eastAsia="Times New Roman" w:hAnsi="Arial" w:cs="Arial"/>
          <w:color w:val="000000"/>
          <w:lang w:eastAsia="x-none"/>
        </w:rPr>
        <w:t xml:space="preserve">420,5 </w:t>
      </w:r>
      <w:proofErr w:type="spellStart"/>
      <w:r w:rsidRPr="006A3F55">
        <w:rPr>
          <w:rFonts w:ascii="Arial" w:eastAsia="Times New Roman" w:hAnsi="Arial" w:cs="Arial"/>
          <w:color w:val="000000"/>
          <w:lang w:val="x-none" w:eastAsia="x-none"/>
        </w:rPr>
        <w:t>тыс.руб</w:t>
      </w:r>
      <w:proofErr w:type="spellEnd"/>
      <w:r w:rsidRPr="006A3F55">
        <w:rPr>
          <w:rFonts w:ascii="Arial" w:eastAsia="Times New Roman" w:hAnsi="Arial" w:cs="Arial"/>
          <w:color w:val="000000"/>
          <w:lang w:eastAsia="x-none"/>
        </w:rPr>
        <w:t>.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>;</w:t>
      </w:r>
    </w:p>
    <w:p w:rsidR="006A3F55" w:rsidRPr="006A3F55" w:rsidRDefault="006A3F55" w:rsidP="006A3F55">
      <w:pPr>
        <w:jc w:val="both"/>
        <w:rPr>
          <w:rFonts w:ascii="Arial" w:eastAsia="Times New Roman" w:hAnsi="Arial" w:cs="Arial"/>
          <w:color w:val="000000"/>
          <w:lang w:val="x-none" w:eastAsia="x-none"/>
        </w:rPr>
      </w:pP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 xml:space="preserve">    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>4)   источники внутреннего финансирования местного бюджета  на 202</w:t>
      </w:r>
      <w:r w:rsidRPr="006A3F55">
        <w:rPr>
          <w:rFonts w:ascii="Arial" w:eastAsia="Times New Roman" w:hAnsi="Arial" w:cs="Arial"/>
          <w:color w:val="000000"/>
          <w:lang w:eastAsia="x-none"/>
        </w:rPr>
        <w:t>5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год в сумме </w:t>
      </w:r>
      <w:r w:rsidRPr="006A3F55">
        <w:rPr>
          <w:rFonts w:ascii="Arial" w:eastAsia="Times New Roman" w:hAnsi="Arial" w:cs="Arial"/>
          <w:color w:val="000000"/>
          <w:lang w:eastAsia="x-none"/>
        </w:rPr>
        <w:t>235,0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 </w:t>
      </w:r>
      <w:proofErr w:type="spellStart"/>
      <w:r w:rsidRPr="006A3F55">
        <w:rPr>
          <w:rFonts w:ascii="Arial" w:eastAsia="Times New Roman" w:hAnsi="Arial" w:cs="Arial"/>
          <w:color w:val="000000"/>
          <w:lang w:val="x-none" w:eastAsia="x-none"/>
        </w:rPr>
        <w:t>тыс.руб</w:t>
      </w:r>
      <w:proofErr w:type="spellEnd"/>
      <w:r w:rsidRPr="006A3F55">
        <w:rPr>
          <w:rFonts w:ascii="Arial" w:eastAsia="Times New Roman" w:hAnsi="Arial" w:cs="Arial"/>
          <w:color w:val="000000"/>
          <w:lang w:eastAsia="x-none"/>
        </w:rPr>
        <w:t>.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 и на  202</w:t>
      </w:r>
      <w:r w:rsidRPr="006A3F55">
        <w:rPr>
          <w:rFonts w:ascii="Arial" w:eastAsia="Times New Roman" w:hAnsi="Arial" w:cs="Arial"/>
          <w:color w:val="000000"/>
          <w:lang w:eastAsia="x-none"/>
        </w:rPr>
        <w:t>6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год в сумме</w:t>
      </w:r>
      <w:r w:rsidRPr="006A3F55">
        <w:rPr>
          <w:rFonts w:ascii="Arial" w:eastAsia="Times New Roman" w:hAnsi="Arial" w:cs="Arial"/>
          <w:color w:val="000000"/>
          <w:lang w:eastAsia="x-none"/>
        </w:rPr>
        <w:t xml:space="preserve">  420,5 </w:t>
      </w:r>
      <w:proofErr w:type="spellStart"/>
      <w:r w:rsidRPr="006A3F55">
        <w:rPr>
          <w:rFonts w:ascii="Arial" w:eastAsia="Times New Roman" w:hAnsi="Arial" w:cs="Arial"/>
          <w:color w:val="000000"/>
          <w:lang w:val="x-none" w:eastAsia="x-none"/>
        </w:rPr>
        <w:t>тыс.руб</w:t>
      </w:r>
      <w:proofErr w:type="spellEnd"/>
      <w:r w:rsidRPr="006A3F55">
        <w:rPr>
          <w:rFonts w:ascii="Arial" w:eastAsia="Times New Roman" w:hAnsi="Arial" w:cs="Arial"/>
          <w:color w:val="000000"/>
          <w:lang w:eastAsia="x-none"/>
        </w:rPr>
        <w:t>.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>, согласно приложению 1 к настоящему Решению.</w:t>
      </w:r>
    </w:p>
    <w:p w:rsidR="006A3F55" w:rsidRPr="006A3F55" w:rsidRDefault="006A3F55" w:rsidP="006A3F55">
      <w:pPr>
        <w:jc w:val="both"/>
        <w:rPr>
          <w:rFonts w:ascii="Arial" w:eastAsia="Times New Roman" w:hAnsi="Arial" w:cs="Arial"/>
          <w:color w:val="000000"/>
          <w:lang w:val="x-none" w:eastAsia="x-none"/>
        </w:rPr>
      </w:pPr>
    </w:p>
    <w:p w:rsidR="006A3F55" w:rsidRPr="006A3F55" w:rsidRDefault="006A3F55" w:rsidP="006A3F55">
      <w:pPr>
        <w:jc w:val="both"/>
        <w:rPr>
          <w:rFonts w:ascii="Arial" w:eastAsia="Times New Roman" w:hAnsi="Arial" w:cs="Arial"/>
          <w:color w:val="000000"/>
          <w:lang w:val="x-none" w:eastAsia="x-none"/>
        </w:rPr>
      </w:pPr>
    </w:p>
    <w:p w:rsidR="006A3F55" w:rsidRPr="006A3F55" w:rsidRDefault="006A3F55" w:rsidP="006A3F55">
      <w:pPr>
        <w:jc w:val="center"/>
        <w:rPr>
          <w:rFonts w:ascii="Arial" w:eastAsia="Times New Roman" w:hAnsi="Arial" w:cs="Arial"/>
          <w:b/>
          <w:color w:val="000000"/>
          <w:lang w:val="x-none" w:eastAsia="x-none"/>
        </w:rPr>
      </w:pP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 xml:space="preserve">Статья </w:t>
      </w:r>
      <w:r w:rsidRPr="006A3F55">
        <w:rPr>
          <w:rFonts w:ascii="Arial" w:eastAsia="Times New Roman" w:hAnsi="Arial" w:cs="Arial"/>
          <w:b/>
          <w:color w:val="000000"/>
          <w:lang w:eastAsia="x-none"/>
        </w:rPr>
        <w:t>2</w:t>
      </w: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>.  Доходы  местного  бюджета на 202</w:t>
      </w:r>
      <w:r w:rsidRPr="006A3F55">
        <w:rPr>
          <w:rFonts w:ascii="Arial" w:eastAsia="Times New Roman" w:hAnsi="Arial" w:cs="Arial"/>
          <w:b/>
          <w:color w:val="000000"/>
          <w:lang w:eastAsia="x-none"/>
        </w:rPr>
        <w:t>4</w:t>
      </w: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 xml:space="preserve"> год </w:t>
      </w:r>
    </w:p>
    <w:p w:rsidR="006A3F55" w:rsidRPr="006A3F55" w:rsidRDefault="006A3F55" w:rsidP="006A3F55">
      <w:pPr>
        <w:jc w:val="center"/>
        <w:rPr>
          <w:rFonts w:ascii="Arial" w:eastAsia="Times New Roman" w:hAnsi="Arial" w:cs="Arial"/>
          <w:b/>
          <w:color w:val="000000"/>
          <w:lang w:eastAsia="x-none"/>
        </w:rPr>
      </w:pP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>и плановый период 202</w:t>
      </w:r>
      <w:r w:rsidRPr="006A3F55">
        <w:rPr>
          <w:rFonts w:ascii="Arial" w:eastAsia="Times New Roman" w:hAnsi="Arial" w:cs="Arial"/>
          <w:b/>
          <w:color w:val="000000"/>
          <w:lang w:eastAsia="x-none"/>
        </w:rPr>
        <w:t>5</w:t>
      </w: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>-202</w:t>
      </w:r>
      <w:r w:rsidRPr="006A3F55">
        <w:rPr>
          <w:rFonts w:ascii="Arial" w:eastAsia="Times New Roman" w:hAnsi="Arial" w:cs="Arial"/>
          <w:b/>
          <w:color w:val="000000"/>
          <w:lang w:eastAsia="x-none"/>
        </w:rPr>
        <w:t>6</w:t>
      </w: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 xml:space="preserve"> годов</w:t>
      </w:r>
    </w:p>
    <w:p w:rsidR="006A3F55" w:rsidRPr="006A3F55" w:rsidRDefault="006A3F55" w:rsidP="006A3F55">
      <w:pPr>
        <w:spacing w:after="200" w:line="276" w:lineRule="auto"/>
        <w:jc w:val="both"/>
        <w:rPr>
          <w:rFonts w:ascii="Arial" w:eastAsia="Times New Roman" w:hAnsi="Arial" w:cs="Arial"/>
        </w:rPr>
      </w:pPr>
      <w:r w:rsidRPr="006A3F55">
        <w:rPr>
          <w:rFonts w:ascii="Arial" w:eastAsia="Times New Roman" w:hAnsi="Arial" w:cs="Arial"/>
          <w:b/>
        </w:rPr>
        <w:t xml:space="preserve">    </w:t>
      </w:r>
      <w:r w:rsidRPr="006A3F55">
        <w:rPr>
          <w:rFonts w:ascii="Arial" w:eastAsia="Times New Roman" w:hAnsi="Arial" w:cs="Arial"/>
        </w:rPr>
        <w:t>Утвердить  доходы местного бюджета  на 2023 год и плановый период 2024-2025 года   согласно приложению № 2 к настоящему Решению.</w:t>
      </w:r>
    </w:p>
    <w:p w:rsidR="006A3F55" w:rsidRPr="006A3F55" w:rsidRDefault="006A3F55" w:rsidP="006A3F55">
      <w:pPr>
        <w:spacing w:after="200" w:line="276" w:lineRule="auto"/>
        <w:jc w:val="both"/>
        <w:rPr>
          <w:rFonts w:ascii="Arial" w:eastAsia="Times New Roman" w:hAnsi="Arial" w:cs="Arial"/>
        </w:rPr>
      </w:pPr>
    </w:p>
    <w:p w:rsidR="006A3F55" w:rsidRPr="006A3F55" w:rsidRDefault="006A3F55" w:rsidP="006A3F55">
      <w:pPr>
        <w:spacing w:after="200" w:line="276" w:lineRule="auto"/>
        <w:jc w:val="center"/>
        <w:rPr>
          <w:rFonts w:ascii="Arial" w:eastAsia="Times New Roman" w:hAnsi="Arial" w:cs="Arial"/>
          <w:b/>
        </w:rPr>
      </w:pPr>
      <w:r w:rsidRPr="006A3F55">
        <w:rPr>
          <w:rFonts w:ascii="Arial" w:eastAsia="Times New Roman" w:hAnsi="Arial" w:cs="Arial"/>
          <w:b/>
        </w:rPr>
        <w:t xml:space="preserve">Статья 3. Нормативы распределения по видам доходов между                                                                                                                                              бюджетами Российской Федерации. </w:t>
      </w:r>
    </w:p>
    <w:p w:rsidR="006A3F55" w:rsidRPr="006A3F55" w:rsidRDefault="006A3F55" w:rsidP="006A3F55">
      <w:pPr>
        <w:spacing w:after="200" w:line="276" w:lineRule="auto"/>
        <w:jc w:val="center"/>
        <w:rPr>
          <w:rFonts w:ascii="Arial" w:eastAsia="Times New Roman" w:hAnsi="Arial" w:cs="Arial"/>
          <w:b/>
        </w:rPr>
      </w:pPr>
      <w:r w:rsidRPr="006A3F55">
        <w:rPr>
          <w:rFonts w:ascii="Arial" w:eastAsia="Times New Roman" w:hAnsi="Arial" w:cs="Arial"/>
        </w:rPr>
        <w:lastRenderedPageBreak/>
        <w:t xml:space="preserve"> Нормативы распределения по видам доходов между бюджетами Российской Федерации утверждены бюджетным кодексом Российской Федерации и Законом Красноярского края о межбюджетных отношениях в Красноярском крае.</w:t>
      </w:r>
    </w:p>
    <w:p w:rsidR="006A3F55" w:rsidRPr="006A3F55" w:rsidRDefault="006A3F55" w:rsidP="006A3F55">
      <w:pPr>
        <w:spacing w:after="200" w:line="276" w:lineRule="auto"/>
        <w:jc w:val="center"/>
        <w:rPr>
          <w:rFonts w:ascii="Arial" w:eastAsia="Times New Roman" w:hAnsi="Arial" w:cs="Arial"/>
          <w:b/>
        </w:rPr>
      </w:pPr>
      <w:r w:rsidRPr="006A3F55">
        <w:rPr>
          <w:rFonts w:ascii="Arial" w:eastAsia="Times New Roman" w:hAnsi="Arial" w:cs="Arial"/>
          <w:b/>
        </w:rPr>
        <w:t>Статья 4.  Распределение на 2024  год и плановый период 2025-2026 годов  расходов местного бюджета по бюджетной классификации Российской  Федерации</w:t>
      </w:r>
    </w:p>
    <w:p w:rsidR="006A3F55" w:rsidRPr="006A3F55" w:rsidRDefault="006A3F55" w:rsidP="006A3F55">
      <w:pPr>
        <w:jc w:val="both"/>
        <w:rPr>
          <w:rFonts w:ascii="Arial" w:eastAsia="Times New Roman" w:hAnsi="Arial" w:cs="Arial"/>
          <w:color w:val="000000"/>
          <w:lang w:val="x-none" w:eastAsia="x-none"/>
        </w:rPr>
      </w:pPr>
      <w:r w:rsidRPr="006A3F55">
        <w:rPr>
          <w:rFonts w:ascii="Arial" w:eastAsia="Times New Roman" w:hAnsi="Arial" w:cs="Arial"/>
          <w:color w:val="000000"/>
          <w:lang w:val="x-none" w:eastAsia="x-none"/>
        </w:rPr>
        <w:t>Утвердить  в пределах общего объема расходов местного бюджета, установленного статьей 1 настоящего Решения:</w:t>
      </w:r>
    </w:p>
    <w:p w:rsidR="006A3F55" w:rsidRPr="006A3F55" w:rsidRDefault="006A3F55" w:rsidP="006A3F55">
      <w:pPr>
        <w:spacing w:after="200" w:line="276" w:lineRule="auto"/>
        <w:ind w:firstLine="700"/>
        <w:jc w:val="both"/>
        <w:outlineLvl w:val="2"/>
        <w:rPr>
          <w:rFonts w:ascii="Arial" w:eastAsia="Times New Roman" w:hAnsi="Arial" w:cs="Arial"/>
        </w:rPr>
      </w:pPr>
      <w:r w:rsidRPr="006A3F55">
        <w:rPr>
          <w:rFonts w:ascii="Arial" w:eastAsia="Times New Roman" w:hAnsi="Arial" w:cs="Arial"/>
        </w:rPr>
        <w:t>1) распределение бюджетных ассигнований по разделам, подразделам бюджетной  классификации расходов бюджетов Российской Федерации на 2024 год и плановый период 2025-2026 годов согласно приложению 3 к настоящему  Решению;</w:t>
      </w:r>
    </w:p>
    <w:p w:rsidR="006A3F55" w:rsidRPr="006A3F55" w:rsidRDefault="006A3F55" w:rsidP="006A3F55">
      <w:pPr>
        <w:spacing w:after="200" w:line="276" w:lineRule="auto"/>
        <w:ind w:firstLine="700"/>
        <w:jc w:val="both"/>
        <w:rPr>
          <w:rFonts w:ascii="Arial" w:eastAsia="Times New Roman" w:hAnsi="Arial" w:cs="Arial"/>
        </w:rPr>
      </w:pPr>
      <w:r w:rsidRPr="006A3F55">
        <w:rPr>
          <w:rFonts w:ascii="Arial" w:eastAsia="Times New Roman" w:hAnsi="Arial" w:cs="Arial"/>
        </w:rPr>
        <w:t>2) ведомственную структуру расходов местного бюджета на 2024 год и плановый период 2025-2026 годов согласно приложению № 4  к настоящему Решению;</w:t>
      </w:r>
    </w:p>
    <w:p w:rsidR="006A3F55" w:rsidRPr="006A3F55" w:rsidRDefault="006A3F55" w:rsidP="006A3F55">
      <w:pPr>
        <w:spacing w:after="200" w:line="276" w:lineRule="auto"/>
        <w:jc w:val="both"/>
        <w:outlineLvl w:val="2"/>
        <w:rPr>
          <w:rFonts w:ascii="Arial" w:eastAsia="Times New Roman" w:hAnsi="Arial" w:cs="Arial"/>
        </w:rPr>
      </w:pPr>
      <w:r w:rsidRPr="006A3F55">
        <w:rPr>
          <w:rFonts w:ascii="Arial" w:eastAsia="Times New Roman" w:hAnsi="Arial" w:cs="Arial"/>
        </w:rPr>
        <w:t xml:space="preserve">          3) распределение бюджетных ассигнований по разделам, подразделам, целевым статьям (муниципальным программам и не программным направлениям деятельности), группам и подгруппам </w:t>
      </w:r>
      <w:proofErr w:type="gramStart"/>
      <w:r w:rsidRPr="006A3F55">
        <w:rPr>
          <w:rFonts w:ascii="Arial" w:eastAsia="Times New Roman" w:hAnsi="Arial" w:cs="Arial"/>
        </w:rPr>
        <w:t>видов расходов классификации расходов местного бюджета</w:t>
      </w:r>
      <w:proofErr w:type="gramEnd"/>
      <w:r w:rsidRPr="006A3F55">
        <w:rPr>
          <w:rFonts w:ascii="Arial" w:eastAsia="Times New Roman" w:hAnsi="Arial" w:cs="Arial"/>
        </w:rPr>
        <w:t xml:space="preserve"> на 2024 год и плановый период 2025-2026 годов, согласно приложению № 5.</w:t>
      </w:r>
    </w:p>
    <w:p w:rsidR="006A3F55" w:rsidRPr="006A3F55" w:rsidRDefault="006A3F55" w:rsidP="006A3F55">
      <w:pPr>
        <w:jc w:val="center"/>
        <w:rPr>
          <w:rFonts w:ascii="Arial" w:eastAsia="Times New Roman" w:hAnsi="Arial" w:cs="Arial"/>
          <w:b/>
          <w:color w:val="000000"/>
          <w:lang w:eastAsia="x-none"/>
        </w:rPr>
      </w:pP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 xml:space="preserve">Статья  </w:t>
      </w:r>
      <w:r w:rsidRPr="006A3F55">
        <w:rPr>
          <w:rFonts w:ascii="Arial" w:eastAsia="Times New Roman" w:hAnsi="Arial" w:cs="Arial"/>
          <w:b/>
          <w:color w:val="000000"/>
          <w:lang w:eastAsia="x-none"/>
        </w:rPr>
        <w:t>5</w:t>
      </w: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>.  Публичные нормативные обязательства местного бюджета</w:t>
      </w:r>
    </w:p>
    <w:p w:rsidR="006A3F55" w:rsidRPr="006A3F55" w:rsidRDefault="006A3F55" w:rsidP="006A3F55">
      <w:pPr>
        <w:jc w:val="both"/>
        <w:rPr>
          <w:rFonts w:ascii="Arial" w:eastAsia="Times New Roman" w:hAnsi="Arial" w:cs="Arial"/>
          <w:color w:val="000000"/>
          <w:lang w:eastAsia="x-none"/>
        </w:rPr>
      </w:pP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 xml:space="preserve">    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>Утвердить общий объем средств местного бюджета на исполнение публичных нормативных обязательств на 202</w:t>
      </w:r>
      <w:r w:rsidRPr="006A3F55">
        <w:rPr>
          <w:rFonts w:ascii="Arial" w:eastAsia="Times New Roman" w:hAnsi="Arial" w:cs="Arial"/>
          <w:color w:val="000000"/>
          <w:lang w:eastAsia="x-none"/>
        </w:rPr>
        <w:t>5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год в сумме 0,0 тыс. рублей, на 202</w:t>
      </w:r>
      <w:r w:rsidRPr="006A3F55">
        <w:rPr>
          <w:rFonts w:ascii="Arial" w:eastAsia="Times New Roman" w:hAnsi="Arial" w:cs="Arial"/>
          <w:color w:val="000000"/>
          <w:lang w:eastAsia="x-none"/>
        </w:rPr>
        <w:t>6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год в сумме 0,0 тыс. рублей и на 202</w:t>
      </w:r>
      <w:r w:rsidRPr="006A3F55">
        <w:rPr>
          <w:rFonts w:ascii="Arial" w:eastAsia="Times New Roman" w:hAnsi="Arial" w:cs="Arial"/>
          <w:color w:val="000000"/>
          <w:lang w:eastAsia="x-none"/>
        </w:rPr>
        <w:t>7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год в сумме 0,0 тыс. руб</w:t>
      </w:r>
      <w:r w:rsidRPr="006A3F55">
        <w:rPr>
          <w:rFonts w:ascii="Arial" w:eastAsia="Times New Roman" w:hAnsi="Arial" w:cs="Arial"/>
          <w:color w:val="000000"/>
          <w:lang w:eastAsia="x-none"/>
        </w:rPr>
        <w:t>.</w:t>
      </w:r>
    </w:p>
    <w:p w:rsidR="006A3F55" w:rsidRPr="006A3F55" w:rsidRDefault="006A3F55" w:rsidP="006A3F55">
      <w:pPr>
        <w:jc w:val="both"/>
        <w:rPr>
          <w:rFonts w:ascii="Arial" w:eastAsia="Times New Roman" w:hAnsi="Arial" w:cs="Arial"/>
          <w:b/>
          <w:color w:val="000000"/>
          <w:lang w:eastAsia="x-none"/>
        </w:rPr>
      </w:pPr>
    </w:p>
    <w:p w:rsidR="006A3F55" w:rsidRPr="006A3F55" w:rsidRDefault="006A3F55" w:rsidP="006A3F55">
      <w:pPr>
        <w:jc w:val="center"/>
        <w:rPr>
          <w:rFonts w:ascii="Arial" w:eastAsia="Times New Roman" w:hAnsi="Arial" w:cs="Arial"/>
          <w:b/>
          <w:color w:val="000000"/>
          <w:lang w:eastAsia="x-none"/>
        </w:rPr>
      </w:pP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 </w:t>
      </w: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 xml:space="preserve"> Статья  </w:t>
      </w:r>
      <w:r w:rsidRPr="006A3F55">
        <w:rPr>
          <w:rFonts w:ascii="Arial" w:eastAsia="Times New Roman" w:hAnsi="Arial" w:cs="Arial"/>
          <w:b/>
          <w:color w:val="000000"/>
          <w:lang w:eastAsia="x-none"/>
        </w:rPr>
        <w:t>6</w:t>
      </w: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>.  Изменение показателей сводной  бюджетной росписи местного бюджета в 202</w:t>
      </w:r>
      <w:r w:rsidRPr="006A3F55">
        <w:rPr>
          <w:rFonts w:ascii="Arial" w:eastAsia="Times New Roman" w:hAnsi="Arial" w:cs="Arial"/>
          <w:b/>
          <w:color w:val="000000"/>
          <w:lang w:eastAsia="x-none"/>
        </w:rPr>
        <w:t>4</w:t>
      </w: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 xml:space="preserve"> году</w:t>
      </w:r>
    </w:p>
    <w:p w:rsidR="006A3F55" w:rsidRPr="006A3F55" w:rsidRDefault="006A3F55" w:rsidP="006A3F55">
      <w:pPr>
        <w:jc w:val="both"/>
        <w:rPr>
          <w:rFonts w:ascii="Arial" w:eastAsia="Times New Roman" w:hAnsi="Arial" w:cs="Arial"/>
          <w:color w:val="000000"/>
          <w:lang w:val="x-none" w:eastAsia="x-none"/>
        </w:rPr>
      </w:pP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 xml:space="preserve">    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>1.  Установить, что  администрация  муниципального образования  вправе в ходе исполнения настоящего Решения вносить изменения в сводную бюджетную роспись на 202</w:t>
      </w:r>
      <w:r w:rsidRPr="006A3F55">
        <w:rPr>
          <w:rFonts w:ascii="Arial" w:eastAsia="Times New Roman" w:hAnsi="Arial" w:cs="Arial"/>
          <w:color w:val="000000"/>
          <w:lang w:eastAsia="x-none"/>
        </w:rPr>
        <w:t>4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год и плановый период 202</w:t>
      </w:r>
      <w:r w:rsidRPr="006A3F55">
        <w:rPr>
          <w:rFonts w:ascii="Arial" w:eastAsia="Times New Roman" w:hAnsi="Arial" w:cs="Arial"/>
          <w:color w:val="000000"/>
          <w:lang w:eastAsia="x-none"/>
        </w:rPr>
        <w:t>5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>-202</w:t>
      </w:r>
      <w:r w:rsidRPr="006A3F55">
        <w:rPr>
          <w:rFonts w:ascii="Arial" w:eastAsia="Times New Roman" w:hAnsi="Arial" w:cs="Arial"/>
          <w:color w:val="000000"/>
          <w:lang w:eastAsia="x-none"/>
        </w:rPr>
        <w:t>6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годов:   </w:t>
      </w:r>
    </w:p>
    <w:p w:rsidR="006A3F55" w:rsidRPr="006A3F55" w:rsidRDefault="006A3F55" w:rsidP="006A3F55">
      <w:pPr>
        <w:jc w:val="both"/>
        <w:rPr>
          <w:rFonts w:ascii="Arial" w:eastAsia="Times New Roman" w:hAnsi="Arial" w:cs="Arial"/>
          <w:color w:val="000000"/>
          <w:lang w:val="x-none" w:eastAsia="x-none"/>
        </w:rPr>
      </w:pP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        1)  без внесения изменений в настоящее Решение:</w:t>
      </w:r>
    </w:p>
    <w:p w:rsidR="006A3F55" w:rsidRPr="006A3F55" w:rsidRDefault="006A3F55" w:rsidP="006A3F55">
      <w:pPr>
        <w:spacing w:after="200" w:line="276" w:lineRule="auto"/>
        <w:jc w:val="both"/>
        <w:rPr>
          <w:rFonts w:ascii="Arial" w:eastAsia="Times New Roman" w:hAnsi="Arial" w:cs="Arial"/>
        </w:rPr>
      </w:pPr>
      <w:r w:rsidRPr="006A3F55">
        <w:rPr>
          <w:rFonts w:ascii="Arial" w:eastAsia="Times New Roman" w:hAnsi="Arial" w:cs="Arial"/>
        </w:rPr>
        <w:t xml:space="preserve">        а) на сумму средств, выделяемых администрации Нижнеингашского района и бюджету муниципального образования  за счет средств резервного фонда.</w:t>
      </w:r>
    </w:p>
    <w:p w:rsidR="006A3F55" w:rsidRPr="006A3F55" w:rsidRDefault="006A3F55" w:rsidP="006A3F55">
      <w:pPr>
        <w:spacing w:after="200" w:line="276" w:lineRule="auto"/>
        <w:jc w:val="both"/>
        <w:rPr>
          <w:rFonts w:ascii="Arial" w:eastAsia="Times New Roman" w:hAnsi="Arial" w:cs="Arial"/>
        </w:rPr>
      </w:pPr>
      <w:r w:rsidRPr="006A3F55">
        <w:rPr>
          <w:rFonts w:ascii="Arial" w:eastAsia="Times New Roman" w:hAnsi="Arial" w:cs="Arial"/>
        </w:rPr>
        <w:t xml:space="preserve">        б)   на сумму межбюджетных трансфертов, поступивших  из  районного бюджетов в 2024 году на осуществление отдельных целевых расходов на основании  уведомлений финансового управления администрации района.</w:t>
      </w:r>
    </w:p>
    <w:p w:rsidR="006A3F55" w:rsidRPr="006A3F55" w:rsidRDefault="006A3F55" w:rsidP="006A3F55">
      <w:pPr>
        <w:spacing w:after="200" w:line="276" w:lineRule="auto"/>
        <w:jc w:val="both"/>
        <w:rPr>
          <w:rFonts w:ascii="Arial" w:eastAsia="Times New Roman" w:hAnsi="Arial" w:cs="Arial"/>
        </w:rPr>
      </w:pPr>
      <w:r w:rsidRPr="006A3F55">
        <w:rPr>
          <w:rFonts w:ascii="Arial" w:eastAsia="Times New Roman" w:hAnsi="Arial" w:cs="Arial"/>
        </w:rPr>
        <w:t xml:space="preserve">       в) в случаях переименования, реорганизации, ликвидации, создания муниципальных учреждений, перераспределения объема оказываемых муниципальных услуг, выполняемых работ и (или) исполняемых муниципальных функций и численности в пределах общего объема средств, предусмотренных настоящим Решением на обеспечение их деятельности;  </w:t>
      </w:r>
    </w:p>
    <w:p w:rsidR="006A3F55" w:rsidRPr="006A3F55" w:rsidRDefault="006A3F55" w:rsidP="006A3F55">
      <w:pPr>
        <w:spacing w:after="200" w:line="276" w:lineRule="auto"/>
        <w:jc w:val="both"/>
        <w:rPr>
          <w:rFonts w:ascii="Arial" w:eastAsia="Times New Roman" w:hAnsi="Arial" w:cs="Arial"/>
        </w:rPr>
      </w:pPr>
      <w:r w:rsidRPr="006A3F55">
        <w:rPr>
          <w:rFonts w:ascii="Arial" w:eastAsia="Times New Roman" w:hAnsi="Arial" w:cs="Arial"/>
        </w:rPr>
        <w:lastRenderedPageBreak/>
        <w:t xml:space="preserve">       г) в случае уменьшения    суммы средств межбюджетных трансфертов из районного бюджета;</w:t>
      </w:r>
    </w:p>
    <w:p w:rsidR="006A3F55" w:rsidRPr="006A3F55" w:rsidRDefault="006A3F55" w:rsidP="006A3F55">
      <w:pPr>
        <w:autoSpaceDE w:val="0"/>
        <w:autoSpaceDN w:val="0"/>
        <w:adjustRightInd w:val="0"/>
        <w:spacing w:after="200" w:line="276" w:lineRule="auto"/>
        <w:ind w:firstLine="284"/>
        <w:jc w:val="both"/>
        <w:rPr>
          <w:rFonts w:ascii="Arial" w:eastAsia="Times New Roman" w:hAnsi="Arial" w:cs="Arial"/>
        </w:rPr>
      </w:pPr>
      <w:r w:rsidRPr="006A3F55">
        <w:rPr>
          <w:rFonts w:ascii="Arial" w:eastAsia="Times New Roman" w:hAnsi="Arial" w:cs="Arial"/>
        </w:rPr>
        <w:t xml:space="preserve">   д)  в пределах общего объема средств, предусмотренных настоящим Решением для финансирования мероприятий в рамках одной муниципальной программы, после внесения изменений в указанную программу в установленном порядке;</w:t>
      </w:r>
    </w:p>
    <w:p w:rsidR="006A3F55" w:rsidRPr="006A3F55" w:rsidRDefault="006A3F55" w:rsidP="006A3F55">
      <w:pPr>
        <w:spacing w:after="200" w:line="276" w:lineRule="auto"/>
        <w:jc w:val="both"/>
        <w:rPr>
          <w:rFonts w:ascii="Arial" w:eastAsia="Times New Roman" w:hAnsi="Arial" w:cs="Arial"/>
        </w:rPr>
      </w:pPr>
      <w:r w:rsidRPr="006A3F55">
        <w:rPr>
          <w:rFonts w:ascii="Arial" w:eastAsia="Times New Roman" w:hAnsi="Arial" w:cs="Arial"/>
        </w:rPr>
        <w:t xml:space="preserve">        2.   с последующим внесением изменений в настоящее Решение: </w:t>
      </w:r>
    </w:p>
    <w:p w:rsidR="006A3F55" w:rsidRPr="006A3F55" w:rsidRDefault="006A3F55" w:rsidP="006A3F55">
      <w:pPr>
        <w:spacing w:after="200" w:line="276" w:lineRule="auto"/>
        <w:jc w:val="both"/>
        <w:rPr>
          <w:rFonts w:ascii="Arial" w:eastAsia="Times New Roman" w:hAnsi="Arial" w:cs="Arial"/>
        </w:rPr>
      </w:pPr>
      <w:r w:rsidRPr="006A3F55">
        <w:rPr>
          <w:rFonts w:ascii="Arial" w:eastAsia="Times New Roman" w:hAnsi="Arial" w:cs="Arial"/>
        </w:rPr>
        <w:t xml:space="preserve">          а) на сумму на выплаты   обеспечивающие уровень заработной платы работников бюджетной сферы не ниже размера минимальной     заработной платы, установленного в Красноярском крае;</w:t>
      </w:r>
    </w:p>
    <w:p w:rsidR="006A3F55" w:rsidRPr="006A3F55" w:rsidRDefault="006A3F55" w:rsidP="006A3F55">
      <w:pPr>
        <w:spacing w:after="200" w:line="276" w:lineRule="auto"/>
        <w:jc w:val="both"/>
        <w:rPr>
          <w:rFonts w:ascii="Arial" w:eastAsia="Times New Roman" w:hAnsi="Arial" w:cs="Arial"/>
        </w:rPr>
      </w:pPr>
      <w:r w:rsidRPr="006A3F55">
        <w:rPr>
          <w:rFonts w:ascii="Arial" w:eastAsia="Times New Roman" w:hAnsi="Arial" w:cs="Arial"/>
        </w:rPr>
        <w:t xml:space="preserve">         б) в случае заключения соглашения с администрацией Нижнеингашского района о передаче осуществления части  полномочий в пределах объема средств, предусмотренных настоящим Решением на выполнение указанных  полномочий.</w:t>
      </w:r>
    </w:p>
    <w:p w:rsidR="006A3F55" w:rsidRPr="006A3F55" w:rsidRDefault="006A3F55" w:rsidP="006A3F55">
      <w:pPr>
        <w:jc w:val="center"/>
        <w:rPr>
          <w:rFonts w:ascii="Arial" w:eastAsia="Times New Roman" w:hAnsi="Arial" w:cs="Arial"/>
          <w:b/>
          <w:color w:val="000000"/>
          <w:lang w:val="x-none" w:eastAsia="x-none"/>
        </w:rPr>
      </w:pP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 xml:space="preserve">Статья </w:t>
      </w:r>
      <w:r w:rsidRPr="006A3F55">
        <w:rPr>
          <w:rFonts w:ascii="Arial" w:eastAsia="Times New Roman" w:hAnsi="Arial" w:cs="Arial"/>
          <w:b/>
          <w:color w:val="000000"/>
          <w:lang w:eastAsia="x-none"/>
        </w:rPr>
        <w:t>7</w:t>
      </w: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>.  Индексация размеров денежного вознаграждения лиц, замещающих муниципальные должности, и должностных окладов муниципальных служащих</w:t>
      </w:r>
    </w:p>
    <w:p w:rsidR="006A3F55" w:rsidRPr="006A3F55" w:rsidRDefault="006A3F55" w:rsidP="006A3F55">
      <w:pPr>
        <w:autoSpaceDE w:val="0"/>
        <w:autoSpaceDN w:val="0"/>
        <w:adjustRightInd w:val="0"/>
        <w:spacing w:after="200" w:line="276" w:lineRule="auto"/>
        <w:ind w:firstLine="284"/>
        <w:jc w:val="both"/>
        <w:rPr>
          <w:rFonts w:ascii="Arial" w:eastAsia="Times New Roman" w:hAnsi="Arial" w:cs="Arial"/>
        </w:rPr>
      </w:pPr>
      <w:r w:rsidRPr="006A3F55">
        <w:rPr>
          <w:rFonts w:ascii="Arial" w:eastAsia="Times New Roman" w:hAnsi="Arial" w:cs="Arial"/>
        </w:rPr>
        <w:t>Размеры денежного вознаграждения лиц, замещающих муниципальные должности, размеры должностных окладов по должностям муниципальной  службы,  увеличиваютс</w:t>
      </w:r>
      <w:proofErr w:type="gramStart"/>
      <w:r w:rsidRPr="006A3F55">
        <w:rPr>
          <w:rFonts w:ascii="Arial" w:eastAsia="Times New Roman" w:hAnsi="Arial" w:cs="Arial"/>
        </w:rPr>
        <w:t>я(</w:t>
      </w:r>
      <w:proofErr w:type="gramEnd"/>
      <w:r w:rsidRPr="006A3F55">
        <w:rPr>
          <w:rFonts w:ascii="Arial" w:eastAsia="Times New Roman" w:hAnsi="Arial" w:cs="Arial"/>
        </w:rPr>
        <w:t>индексируются):</w:t>
      </w:r>
    </w:p>
    <w:p w:rsidR="006A3F55" w:rsidRPr="006A3F55" w:rsidRDefault="006A3F55" w:rsidP="006A3F55">
      <w:pPr>
        <w:autoSpaceDE w:val="0"/>
        <w:autoSpaceDN w:val="0"/>
        <w:adjustRightInd w:val="0"/>
        <w:spacing w:after="200" w:line="276" w:lineRule="auto"/>
        <w:ind w:firstLine="284"/>
        <w:jc w:val="both"/>
        <w:rPr>
          <w:rFonts w:ascii="Arial" w:eastAsia="Times New Roman" w:hAnsi="Arial" w:cs="Arial"/>
        </w:rPr>
      </w:pPr>
      <w:r w:rsidRPr="006A3F55">
        <w:rPr>
          <w:rFonts w:ascii="Arial" w:eastAsia="Times New Roman" w:hAnsi="Arial" w:cs="Arial"/>
        </w:rPr>
        <w:t>в 2024 году и плановом периоде 2025-2026 годах на коэффициент, равный 1.</w:t>
      </w:r>
    </w:p>
    <w:p w:rsidR="006A3F55" w:rsidRPr="006A3F55" w:rsidRDefault="006A3F55" w:rsidP="006A3F55">
      <w:pPr>
        <w:autoSpaceDE w:val="0"/>
        <w:autoSpaceDN w:val="0"/>
        <w:adjustRightInd w:val="0"/>
        <w:spacing w:after="200" w:line="276" w:lineRule="auto"/>
        <w:ind w:firstLine="284"/>
        <w:jc w:val="both"/>
        <w:rPr>
          <w:rFonts w:ascii="Arial" w:eastAsia="Times New Roman" w:hAnsi="Arial" w:cs="Arial"/>
        </w:rPr>
      </w:pPr>
    </w:p>
    <w:p w:rsidR="006A3F55" w:rsidRPr="006A3F55" w:rsidRDefault="006A3F55" w:rsidP="006A3F55">
      <w:pPr>
        <w:jc w:val="center"/>
        <w:rPr>
          <w:rFonts w:ascii="Arial" w:eastAsia="Times New Roman" w:hAnsi="Arial" w:cs="Arial"/>
          <w:b/>
          <w:color w:val="000000"/>
          <w:lang w:val="x-none" w:eastAsia="x-none"/>
        </w:rPr>
      </w:pP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 xml:space="preserve">Статья </w:t>
      </w:r>
      <w:r w:rsidRPr="006A3F55">
        <w:rPr>
          <w:rFonts w:ascii="Arial" w:eastAsia="Times New Roman" w:hAnsi="Arial" w:cs="Arial"/>
          <w:b/>
          <w:color w:val="000000"/>
          <w:lang w:eastAsia="x-none"/>
        </w:rPr>
        <w:t>8</w:t>
      </w: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>. Общая  предельная штатная численность</w:t>
      </w:r>
    </w:p>
    <w:p w:rsidR="006A3F55" w:rsidRPr="006A3F55" w:rsidRDefault="006A3F55" w:rsidP="006A3F55">
      <w:pPr>
        <w:jc w:val="center"/>
        <w:rPr>
          <w:rFonts w:ascii="Arial" w:eastAsia="Times New Roman" w:hAnsi="Arial" w:cs="Arial"/>
          <w:b/>
          <w:color w:val="000000"/>
          <w:lang w:eastAsia="x-none"/>
        </w:rPr>
      </w:pP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>муниципальных служащих</w:t>
      </w:r>
    </w:p>
    <w:p w:rsidR="006A3F55" w:rsidRPr="006A3F55" w:rsidRDefault="006A3F55" w:rsidP="006A3F55">
      <w:pPr>
        <w:jc w:val="both"/>
        <w:rPr>
          <w:rFonts w:ascii="Arial" w:eastAsia="Times New Roman" w:hAnsi="Arial" w:cs="Arial"/>
          <w:color w:val="000000"/>
          <w:lang w:eastAsia="x-none"/>
        </w:rPr>
      </w:pP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 Общая предельная штатная численность муниципальных служащих, принятая к финансовому обеспечению в 202</w:t>
      </w:r>
      <w:r w:rsidRPr="006A3F55">
        <w:rPr>
          <w:rFonts w:ascii="Arial" w:eastAsia="Times New Roman" w:hAnsi="Arial" w:cs="Arial"/>
          <w:color w:val="000000"/>
          <w:lang w:eastAsia="x-none"/>
        </w:rPr>
        <w:t>4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году и плановом периоде 202</w:t>
      </w:r>
      <w:r w:rsidRPr="006A3F55">
        <w:rPr>
          <w:rFonts w:ascii="Arial" w:eastAsia="Times New Roman" w:hAnsi="Arial" w:cs="Arial"/>
          <w:color w:val="000000"/>
          <w:lang w:eastAsia="x-none"/>
        </w:rPr>
        <w:t>5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>-202</w:t>
      </w:r>
      <w:r w:rsidRPr="006A3F55">
        <w:rPr>
          <w:rFonts w:ascii="Arial" w:eastAsia="Times New Roman" w:hAnsi="Arial" w:cs="Arial"/>
          <w:color w:val="000000"/>
          <w:lang w:eastAsia="x-none"/>
        </w:rPr>
        <w:t>6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годов, составляет 7 штатны</w:t>
      </w:r>
      <w:r w:rsidRPr="006A3F55">
        <w:rPr>
          <w:rFonts w:ascii="Arial" w:eastAsia="Times New Roman" w:hAnsi="Arial" w:cs="Arial"/>
          <w:color w:val="000000"/>
          <w:lang w:eastAsia="x-none"/>
        </w:rPr>
        <w:t>х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единиц.</w:t>
      </w:r>
    </w:p>
    <w:p w:rsidR="006A3F55" w:rsidRPr="006A3F55" w:rsidRDefault="006A3F55" w:rsidP="006A3F55">
      <w:pPr>
        <w:jc w:val="both"/>
        <w:rPr>
          <w:rFonts w:ascii="Arial" w:eastAsia="Times New Roman" w:hAnsi="Arial" w:cs="Arial"/>
          <w:color w:val="000000"/>
          <w:lang w:eastAsia="x-none"/>
        </w:rPr>
      </w:pPr>
    </w:p>
    <w:p w:rsidR="006A3F55" w:rsidRPr="006A3F55" w:rsidRDefault="006A3F55" w:rsidP="006A3F55">
      <w:pPr>
        <w:jc w:val="both"/>
        <w:rPr>
          <w:rFonts w:ascii="Arial" w:eastAsia="Times New Roman" w:hAnsi="Arial" w:cs="Arial"/>
          <w:color w:val="000000"/>
          <w:lang w:val="x-none" w:eastAsia="x-none"/>
        </w:rPr>
      </w:pPr>
    </w:p>
    <w:p w:rsidR="006A3F55" w:rsidRPr="006A3F55" w:rsidRDefault="006A3F55" w:rsidP="006A3F55">
      <w:pPr>
        <w:jc w:val="center"/>
        <w:rPr>
          <w:rFonts w:ascii="Arial" w:eastAsia="Times New Roman" w:hAnsi="Arial" w:cs="Arial"/>
          <w:b/>
          <w:color w:val="000000"/>
          <w:lang w:val="x-none" w:eastAsia="x-none"/>
        </w:rPr>
      </w:pP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 xml:space="preserve">Статья </w:t>
      </w:r>
      <w:r w:rsidRPr="006A3F55">
        <w:rPr>
          <w:rFonts w:ascii="Arial" w:eastAsia="Times New Roman" w:hAnsi="Arial" w:cs="Arial"/>
          <w:b/>
          <w:color w:val="000000"/>
          <w:lang w:eastAsia="x-none"/>
        </w:rPr>
        <w:t>9</w:t>
      </w: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 xml:space="preserve">.  Индексация заработной платы работников, </w:t>
      </w:r>
    </w:p>
    <w:p w:rsidR="006A3F55" w:rsidRPr="006A3F55" w:rsidRDefault="006A3F55" w:rsidP="006A3F55">
      <w:pPr>
        <w:jc w:val="center"/>
        <w:rPr>
          <w:rFonts w:ascii="Arial" w:eastAsia="Times New Roman" w:hAnsi="Arial" w:cs="Arial"/>
          <w:b/>
          <w:color w:val="000000"/>
          <w:lang w:eastAsia="x-none"/>
        </w:rPr>
      </w:pP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>не отнесенных к должностям муниципальной службы</w:t>
      </w:r>
    </w:p>
    <w:p w:rsidR="006A3F55" w:rsidRPr="006A3F55" w:rsidRDefault="006A3F55" w:rsidP="006A3F55">
      <w:pPr>
        <w:jc w:val="both"/>
        <w:rPr>
          <w:rFonts w:ascii="Arial" w:eastAsia="Times New Roman" w:hAnsi="Arial" w:cs="Arial"/>
          <w:color w:val="000000"/>
          <w:lang w:eastAsia="x-none"/>
        </w:rPr>
      </w:pPr>
      <w:r w:rsidRPr="006A3F55">
        <w:rPr>
          <w:rFonts w:ascii="Arial" w:eastAsia="Times New Roman" w:hAnsi="Arial" w:cs="Arial"/>
          <w:color w:val="000000"/>
          <w:lang w:eastAsia="x-none"/>
        </w:rPr>
        <w:t xml:space="preserve"> Заработная плата работников, не являющихся лицами, замещающими муниципальные должности и должности муниципальной службы, увеличивается (индексируется):</w:t>
      </w:r>
    </w:p>
    <w:p w:rsidR="006A3F55" w:rsidRPr="006A3F55" w:rsidRDefault="006A3F55" w:rsidP="006A3F55">
      <w:pPr>
        <w:jc w:val="both"/>
        <w:rPr>
          <w:rFonts w:ascii="Arial" w:eastAsia="Times New Roman" w:hAnsi="Arial" w:cs="Arial"/>
          <w:color w:val="000000"/>
          <w:lang w:eastAsia="x-none"/>
        </w:rPr>
      </w:pPr>
      <w:r w:rsidRPr="006A3F55">
        <w:rPr>
          <w:rFonts w:ascii="Arial" w:eastAsia="Times New Roman" w:hAnsi="Arial" w:cs="Arial"/>
          <w:color w:val="000000"/>
          <w:lang w:eastAsia="x-none"/>
        </w:rPr>
        <w:t xml:space="preserve">    в 2024 году и плановом периоде 2025-2026 годов на коэффициент, равный 1.</w:t>
      </w:r>
    </w:p>
    <w:p w:rsidR="006A3F55" w:rsidRPr="006A3F55" w:rsidRDefault="006A3F55" w:rsidP="006A3F55">
      <w:pPr>
        <w:spacing w:after="200" w:line="276" w:lineRule="auto"/>
        <w:jc w:val="center"/>
        <w:outlineLvl w:val="0"/>
        <w:rPr>
          <w:rFonts w:ascii="Arial" w:eastAsia="Times New Roman" w:hAnsi="Arial" w:cs="Arial"/>
          <w:b/>
        </w:rPr>
      </w:pPr>
    </w:p>
    <w:p w:rsidR="006A3F55" w:rsidRPr="006A3F55" w:rsidRDefault="006A3F55" w:rsidP="006A3F55">
      <w:pPr>
        <w:spacing w:after="200" w:line="276" w:lineRule="auto"/>
        <w:jc w:val="center"/>
        <w:outlineLvl w:val="0"/>
        <w:rPr>
          <w:rFonts w:ascii="Arial" w:eastAsia="Times New Roman" w:hAnsi="Arial" w:cs="Arial"/>
          <w:b/>
        </w:rPr>
      </w:pPr>
      <w:r w:rsidRPr="006A3F55">
        <w:rPr>
          <w:rFonts w:ascii="Arial" w:eastAsia="Times New Roman" w:hAnsi="Arial" w:cs="Arial"/>
          <w:b/>
        </w:rPr>
        <w:t xml:space="preserve">Статья 10. Межбюджетные трансферты </w:t>
      </w:r>
    </w:p>
    <w:p w:rsidR="006A3F55" w:rsidRPr="006A3F55" w:rsidRDefault="006A3F55" w:rsidP="006A3F55">
      <w:pPr>
        <w:spacing w:after="200" w:line="276" w:lineRule="auto"/>
        <w:jc w:val="both"/>
        <w:outlineLvl w:val="0"/>
        <w:rPr>
          <w:rFonts w:ascii="Arial" w:eastAsia="Times New Roman" w:hAnsi="Arial" w:cs="Arial"/>
        </w:rPr>
      </w:pPr>
      <w:r w:rsidRPr="006A3F55">
        <w:rPr>
          <w:rFonts w:ascii="Arial" w:eastAsia="Times New Roman" w:hAnsi="Arial" w:cs="Arial"/>
        </w:rPr>
        <w:t>1. Утвердить объем межбюджетных трансфертов получаемых из других бюджетов и (или) предоставляемых другим бюджетам бюджетной системы РФ:</w:t>
      </w:r>
    </w:p>
    <w:p w:rsidR="006A3F55" w:rsidRPr="006A3F55" w:rsidRDefault="006A3F55" w:rsidP="006A3F55">
      <w:pPr>
        <w:spacing w:after="200" w:line="276" w:lineRule="auto"/>
        <w:jc w:val="both"/>
        <w:rPr>
          <w:rFonts w:ascii="Arial" w:eastAsia="Times New Roman" w:hAnsi="Arial" w:cs="Arial"/>
        </w:rPr>
      </w:pPr>
      <w:r w:rsidRPr="006A3F55">
        <w:rPr>
          <w:rFonts w:ascii="Arial" w:eastAsia="Times New Roman" w:hAnsi="Arial" w:cs="Arial"/>
        </w:rPr>
        <w:t>1)  субвенция  на выполнение  государственных полномочий  по созданию и обеспечению деятельности административных комиссий за счет сре</w:t>
      </w:r>
      <w:proofErr w:type="gramStart"/>
      <w:r w:rsidRPr="006A3F55">
        <w:rPr>
          <w:rFonts w:ascii="Arial" w:eastAsia="Times New Roman" w:hAnsi="Arial" w:cs="Arial"/>
        </w:rPr>
        <w:t>дств кр</w:t>
      </w:r>
      <w:proofErr w:type="gramEnd"/>
      <w:r w:rsidRPr="006A3F55">
        <w:rPr>
          <w:rFonts w:ascii="Arial" w:eastAsia="Times New Roman" w:hAnsi="Arial" w:cs="Arial"/>
        </w:rPr>
        <w:t xml:space="preserve">аевого </w:t>
      </w:r>
      <w:r w:rsidRPr="006A3F55">
        <w:rPr>
          <w:rFonts w:ascii="Arial" w:eastAsia="Times New Roman" w:hAnsi="Arial" w:cs="Arial"/>
        </w:rPr>
        <w:lastRenderedPageBreak/>
        <w:t>бюджета на 2024 год в размере 12,9 тыс. рублей, на 2025 год в размере 12,9 тыс. рублей, на 2026 год в размере 12,90 тыс. рублей;</w:t>
      </w:r>
    </w:p>
    <w:p w:rsidR="006A3F55" w:rsidRPr="006A3F55" w:rsidRDefault="006A3F55" w:rsidP="006A3F55">
      <w:pPr>
        <w:spacing w:after="200" w:line="276" w:lineRule="auto"/>
        <w:jc w:val="both"/>
        <w:rPr>
          <w:rFonts w:ascii="Arial" w:eastAsia="Times New Roman" w:hAnsi="Arial" w:cs="Arial"/>
        </w:rPr>
      </w:pPr>
      <w:r w:rsidRPr="006A3F55">
        <w:rPr>
          <w:rFonts w:ascii="Arial" w:eastAsia="Times New Roman" w:hAnsi="Arial" w:cs="Arial"/>
        </w:rPr>
        <w:t>2) субвенция  на выполнение  государственных полномочий   на осуществление первичного воинского учёта на территориях, где отсутствуют военные комиссариаты за счет сре</w:t>
      </w:r>
      <w:proofErr w:type="gramStart"/>
      <w:r w:rsidRPr="006A3F55">
        <w:rPr>
          <w:rFonts w:ascii="Arial" w:eastAsia="Times New Roman" w:hAnsi="Arial" w:cs="Arial"/>
        </w:rPr>
        <w:t>дств кр</w:t>
      </w:r>
      <w:proofErr w:type="gramEnd"/>
      <w:r w:rsidRPr="006A3F55">
        <w:rPr>
          <w:rFonts w:ascii="Arial" w:eastAsia="Times New Roman" w:hAnsi="Arial" w:cs="Arial"/>
        </w:rPr>
        <w:t>аевого бюджета на 2024 год в размере  534,6 тыс. рублей, на 2025 год в размере 555,9 тыс. рублей;</w:t>
      </w:r>
    </w:p>
    <w:p w:rsidR="006A3F55" w:rsidRPr="006A3F55" w:rsidRDefault="006A3F55" w:rsidP="006A3F55">
      <w:pPr>
        <w:spacing w:after="200" w:line="276" w:lineRule="auto"/>
        <w:jc w:val="both"/>
        <w:rPr>
          <w:rFonts w:ascii="Arial" w:eastAsia="Times New Roman" w:hAnsi="Arial" w:cs="Arial"/>
        </w:rPr>
      </w:pPr>
      <w:r w:rsidRPr="006A3F55">
        <w:rPr>
          <w:rFonts w:ascii="Arial" w:eastAsia="Times New Roman" w:hAnsi="Arial" w:cs="Arial"/>
        </w:rPr>
        <w:t>3)  дотация из районного фонда финансовой поддержки поселений за счет сре</w:t>
      </w:r>
      <w:proofErr w:type="gramStart"/>
      <w:r w:rsidRPr="006A3F55">
        <w:rPr>
          <w:rFonts w:ascii="Arial" w:eastAsia="Times New Roman" w:hAnsi="Arial" w:cs="Arial"/>
        </w:rPr>
        <w:t>дств кр</w:t>
      </w:r>
      <w:proofErr w:type="gramEnd"/>
      <w:r w:rsidRPr="006A3F55">
        <w:rPr>
          <w:rFonts w:ascii="Arial" w:eastAsia="Times New Roman" w:hAnsi="Arial" w:cs="Arial"/>
        </w:rPr>
        <w:t>аевого бюджета   на 2024 год в размере 2456,3 тыс. рублей, на 2025 год в размере 1967,4 тыс. рублей, на 2026 год в размере 1967,4 тыс.  рублей;</w:t>
      </w:r>
    </w:p>
    <w:p w:rsidR="006A3F55" w:rsidRPr="006A3F55" w:rsidRDefault="006A3F55" w:rsidP="006A3F55">
      <w:pPr>
        <w:spacing w:after="200" w:line="276" w:lineRule="auto"/>
        <w:jc w:val="both"/>
        <w:rPr>
          <w:rFonts w:ascii="Arial" w:eastAsia="Times New Roman" w:hAnsi="Arial" w:cs="Arial"/>
        </w:rPr>
      </w:pPr>
      <w:r w:rsidRPr="006A3F55">
        <w:rPr>
          <w:rFonts w:ascii="Arial" w:eastAsia="Times New Roman" w:hAnsi="Arial" w:cs="Arial"/>
        </w:rPr>
        <w:t xml:space="preserve">4) иные межбюджетные трансферты  на поддержку мер по обеспечению сбалансированности  бюджетов из районного фонда финансовой поддержки на 2024 год в размере 10545,3 тыс. рублей, на 2025 год в размере 10545,3 тыс. рублей, на 2026 год в размере 10545,3 </w:t>
      </w:r>
      <w:proofErr w:type="spellStart"/>
      <w:r w:rsidRPr="006A3F55">
        <w:rPr>
          <w:rFonts w:ascii="Arial" w:eastAsia="Times New Roman" w:hAnsi="Arial" w:cs="Arial"/>
        </w:rPr>
        <w:t>тыс</w:t>
      </w:r>
      <w:proofErr w:type="gramStart"/>
      <w:r w:rsidRPr="006A3F55">
        <w:rPr>
          <w:rFonts w:ascii="Arial" w:eastAsia="Times New Roman" w:hAnsi="Arial" w:cs="Arial"/>
        </w:rPr>
        <w:t>.р</w:t>
      </w:r>
      <w:proofErr w:type="gramEnd"/>
      <w:r w:rsidRPr="006A3F55">
        <w:rPr>
          <w:rFonts w:ascii="Arial" w:eastAsia="Times New Roman" w:hAnsi="Arial" w:cs="Arial"/>
        </w:rPr>
        <w:t>ублей</w:t>
      </w:r>
      <w:proofErr w:type="spellEnd"/>
      <w:r w:rsidRPr="006A3F55">
        <w:rPr>
          <w:rFonts w:ascii="Arial" w:eastAsia="Times New Roman" w:hAnsi="Arial" w:cs="Arial"/>
        </w:rPr>
        <w:t>;</w:t>
      </w:r>
    </w:p>
    <w:p w:rsidR="006A3F55" w:rsidRPr="006A3F55" w:rsidRDefault="006A3F55" w:rsidP="006A3F55">
      <w:pPr>
        <w:widowControl w:val="0"/>
        <w:suppressAutoHyphens/>
        <w:spacing w:after="200" w:line="276" w:lineRule="auto"/>
        <w:jc w:val="both"/>
        <w:rPr>
          <w:rFonts w:ascii="Arial" w:eastAsia="Times New Roman" w:hAnsi="Arial" w:cs="Arial"/>
        </w:rPr>
      </w:pPr>
      <w:r w:rsidRPr="006A3F55">
        <w:rPr>
          <w:rFonts w:ascii="Arial" w:eastAsia="Times New Roman" w:hAnsi="Arial" w:cs="Arial"/>
          <w:lang w:val="x-none" w:eastAsia="x-none" w:bidi="x-none"/>
        </w:rPr>
        <w:t>5</w:t>
      </w:r>
      <w:r w:rsidRPr="006A3F55">
        <w:rPr>
          <w:rFonts w:ascii="Arial" w:eastAsia="Times New Roman" w:hAnsi="Arial" w:cs="Arial"/>
          <w:lang w:eastAsia="x-none" w:bidi="x-none"/>
        </w:rPr>
        <w:t>) дотация на выравнивание бюджетной обеспеченности из районного фонда финансовой поддержки</w:t>
      </w:r>
      <w:r w:rsidRPr="006A3F55">
        <w:rPr>
          <w:rFonts w:ascii="Arial" w:eastAsia="Times New Roman" w:hAnsi="Arial" w:cs="Arial"/>
        </w:rPr>
        <w:t xml:space="preserve"> на 2024 год в размере 5022,0 тыс. рублей, на 2025 год в размере 5022,0 тыс.  рублей, на 2026 год в размере 5022,0 тыс. рублей;</w:t>
      </w:r>
    </w:p>
    <w:p w:rsidR="006A3F55" w:rsidRPr="006A3F55" w:rsidRDefault="006A3F55" w:rsidP="006A3F55">
      <w:pPr>
        <w:widowControl w:val="0"/>
        <w:suppressAutoHyphens/>
        <w:spacing w:after="200" w:line="276" w:lineRule="auto"/>
        <w:jc w:val="both"/>
        <w:rPr>
          <w:rFonts w:ascii="Arial" w:eastAsia="Times New Roman" w:hAnsi="Arial" w:cs="Arial"/>
        </w:rPr>
      </w:pPr>
      <w:r w:rsidRPr="006A3F55">
        <w:rPr>
          <w:rFonts w:ascii="Arial" w:eastAsia="Times New Roman" w:hAnsi="Arial" w:cs="Arial"/>
        </w:rPr>
        <w:t xml:space="preserve">6)Утвердить в составе расходов бюджета передачу МО Нижнеингашский район части полномочий по культуре на 2024 год в сумме 7626,5 </w:t>
      </w:r>
      <w:proofErr w:type="spellStart"/>
      <w:r w:rsidRPr="006A3F55">
        <w:rPr>
          <w:rFonts w:ascii="Arial" w:eastAsia="Times New Roman" w:hAnsi="Arial" w:cs="Arial"/>
        </w:rPr>
        <w:t>тыс</w:t>
      </w:r>
      <w:proofErr w:type="gramStart"/>
      <w:r w:rsidRPr="006A3F55">
        <w:rPr>
          <w:rFonts w:ascii="Arial" w:eastAsia="Times New Roman" w:hAnsi="Arial" w:cs="Arial"/>
        </w:rPr>
        <w:t>.р</w:t>
      </w:r>
      <w:proofErr w:type="gramEnd"/>
      <w:r w:rsidRPr="006A3F55">
        <w:rPr>
          <w:rFonts w:ascii="Arial" w:eastAsia="Times New Roman" w:hAnsi="Arial" w:cs="Arial"/>
        </w:rPr>
        <w:t>ублей</w:t>
      </w:r>
      <w:proofErr w:type="spellEnd"/>
      <w:r w:rsidRPr="006A3F55">
        <w:rPr>
          <w:rFonts w:ascii="Arial" w:eastAsia="Times New Roman" w:hAnsi="Arial" w:cs="Arial"/>
        </w:rPr>
        <w:t xml:space="preserve">, на 2025 год в сумме 7626,5 </w:t>
      </w:r>
      <w:proofErr w:type="spellStart"/>
      <w:r w:rsidRPr="006A3F55">
        <w:rPr>
          <w:rFonts w:ascii="Arial" w:eastAsia="Times New Roman" w:hAnsi="Arial" w:cs="Arial"/>
        </w:rPr>
        <w:t>тыс.рублей</w:t>
      </w:r>
      <w:proofErr w:type="spellEnd"/>
      <w:r w:rsidRPr="006A3F55">
        <w:rPr>
          <w:rFonts w:ascii="Arial" w:eastAsia="Times New Roman" w:hAnsi="Arial" w:cs="Arial"/>
        </w:rPr>
        <w:t xml:space="preserve">, на 2026 год в сумме 7626,5 </w:t>
      </w:r>
      <w:proofErr w:type="spellStart"/>
      <w:r w:rsidRPr="006A3F55">
        <w:rPr>
          <w:rFonts w:ascii="Arial" w:eastAsia="Times New Roman" w:hAnsi="Arial" w:cs="Arial"/>
        </w:rPr>
        <w:t>тыс.рублей</w:t>
      </w:r>
      <w:proofErr w:type="spellEnd"/>
      <w:r w:rsidRPr="006A3F55">
        <w:rPr>
          <w:rFonts w:ascii="Arial" w:eastAsia="Times New Roman" w:hAnsi="Arial" w:cs="Arial"/>
        </w:rPr>
        <w:t>.</w:t>
      </w:r>
    </w:p>
    <w:p w:rsidR="006A3F55" w:rsidRPr="006A3F55" w:rsidRDefault="006A3F55" w:rsidP="006A3F55">
      <w:pPr>
        <w:jc w:val="center"/>
        <w:rPr>
          <w:rFonts w:ascii="Arial" w:eastAsia="Times New Roman" w:hAnsi="Arial" w:cs="Arial"/>
          <w:b/>
          <w:color w:val="000000"/>
          <w:lang w:val="x-none" w:eastAsia="x-none"/>
        </w:rPr>
      </w:pP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 xml:space="preserve">Статья </w:t>
      </w:r>
      <w:r w:rsidRPr="006A3F55">
        <w:rPr>
          <w:rFonts w:ascii="Arial" w:eastAsia="Times New Roman" w:hAnsi="Arial" w:cs="Arial"/>
          <w:b/>
          <w:color w:val="000000"/>
          <w:lang w:eastAsia="x-none"/>
        </w:rPr>
        <w:t>11</w:t>
      </w: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>.  Особенности исполнения местного бюджета  в 202</w:t>
      </w:r>
      <w:r w:rsidRPr="006A3F55">
        <w:rPr>
          <w:rFonts w:ascii="Arial" w:eastAsia="Times New Roman" w:hAnsi="Arial" w:cs="Arial"/>
          <w:b/>
          <w:color w:val="000000"/>
          <w:lang w:eastAsia="x-none"/>
        </w:rPr>
        <w:t>4</w:t>
      </w: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 xml:space="preserve"> году</w:t>
      </w:r>
    </w:p>
    <w:p w:rsidR="006A3F55" w:rsidRPr="006A3F55" w:rsidRDefault="006A3F55" w:rsidP="006A3F55">
      <w:pPr>
        <w:jc w:val="both"/>
        <w:rPr>
          <w:rFonts w:ascii="Arial" w:eastAsia="Times New Roman" w:hAnsi="Arial" w:cs="Arial"/>
          <w:color w:val="000000"/>
          <w:lang w:val="x-none" w:eastAsia="x-none"/>
        </w:rPr>
      </w:pP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 1. Установить, что неиспользованные по состоянию на 1января 202</w:t>
      </w:r>
      <w:r w:rsidRPr="006A3F55">
        <w:rPr>
          <w:rFonts w:ascii="Arial" w:eastAsia="Times New Roman" w:hAnsi="Arial" w:cs="Arial"/>
          <w:color w:val="000000"/>
          <w:lang w:eastAsia="x-none"/>
        </w:rPr>
        <w:t>4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года остатки межбюджетных трансфертов, полученных из районного бюджета за счет средств краевого и федерального бюджетов в форме субвенций, иных межбюджетных трансфертов, имеющих целевое назначение, подлежит возврату в районный бюджет в течении первых 5 рабочих дней 202</w:t>
      </w:r>
      <w:r w:rsidRPr="006A3F55">
        <w:rPr>
          <w:rFonts w:ascii="Arial" w:eastAsia="Times New Roman" w:hAnsi="Arial" w:cs="Arial"/>
          <w:color w:val="000000"/>
          <w:lang w:eastAsia="x-none"/>
        </w:rPr>
        <w:t>4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года. </w:t>
      </w:r>
    </w:p>
    <w:p w:rsidR="006A3F55" w:rsidRPr="006A3F55" w:rsidRDefault="006A3F55" w:rsidP="006A3F55">
      <w:pPr>
        <w:jc w:val="both"/>
        <w:rPr>
          <w:rFonts w:ascii="Arial" w:eastAsia="Times New Roman" w:hAnsi="Arial" w:cs="Arial"/>
          <w:color w:val="000000"/>
          <w:lang w:val="x-none" w:eastAsia="x-none"/>
        </w:rPr>
      </w:pP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</w:t>
      </w:r>
    </w:p>
    <w:p w:rsidR="006A3F55" w:rsidRPr="006A3F55" w:rsidRDefault="006A3F55" w:rsidP="006A3F55">
      <w:pPr>
        <w:jc w:val="center"/>
        <w:rPr>
          <w:rFonts w:ascii="Arial" w:eastAsia="Times New Roman" w:hAnsi="Arial" w:cs="Arial"/>
          <w:b/>
          <w:color w:val="000000"/>
          <w:lang w:eastAsia="x-none"/>
        </w:rPr>
      </w:pP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>Статья 1</w:t>
      </w:r>
      <w:r w:rsidRPr="006A3F55">
        <w:rPr>
          <w:rFonts w:ascii="Arial" w:eastAsia="Times New Roman" w:hAnsi="Arial" w:cs="Arial"/>
          <w:b/>
          <w:color w:val="000000"/>
          <w:lang w:eastAsia="x-none"/>
        </w:rPr>
        <w:t>2</w:t>
      </w: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>. Резервный фонд</w:t>
      </w:r>
    </w:p>
    <w:p w:rsidR="006A3F55" w:rsidRPr="006A3F55" w:rsidRDefault="006A3F55" w:rsidP="006A3F55">
      <w:pPr>
        <w:jc w:val="both"/>
        <w:rPr>
          <w:rFonts w:ascii="Arial" w:eastAsia="Times New Roman" w:hAnsi="Arial" w:cs="Arial"/>
          <w:color w:val="000000"/>
          <w:lang w:val="x-none" w:eastAsia="x-none"/>
        </w:rPr>
      </w:pP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 Установить, что в расходной части местного бюджета предусматривается резервный фонд  администрации  на 202</w:t>
      </w:r>
      <w:r w:rsidRPr="006A3F55">
        <w:rPr>
          <w:rFonts w:ascii="Arial" w:eastAsia="Times New Roman" w:hAnsi="Arial" w:cs="Arial"/>
          <w:color w:val="000000"/>
          <w:lang w:eastAsia="x-none"/>
        </w:rPr>
        <w:t>4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год и плановый период 202</w:t>
      </w:r>
      <w:r w:rsidRPr="006A3F55">
        <w:rPr>
          <w:rFonts w:ascii="Arial" w:eastAsia="Times New Roman" w:hAnsi="Arial" w:cs="Arial"/>
          <w:color w:val="000000"/>
          <w:lang w:eastAsia="x-none"/>
        </w:rPr>
        <w:t>5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>-202</w:t>
      </w:r>
      <w:r w:rsidRPr="006A3F55">
        <w:rPr>
          <w:rFonts w:ascii="Arial" w:eastAsia="Times New Roman" w:hAnsi="Arial" w:cs="Arial"/>
          <w:color w:val="000000"/>
          <w:lang w:eastAsia="x-none"/>
        </w:rPr>
        <w:t>6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годов  в сумме 30,0 рублей ежегодно.</w:t>
      </w:r>
    </w:p>
    <w:p w:rsidR="006A3F55" w:rsidRPr="006A3F55" w:rsidRDefault="006A3F55" w:rsidP="006A3F55">
      <w:pPr>
        <w:jc w:val="center"/>
        <w:rPr>
          <w:rFonts w:ascii="Arial" w:eastAsia="Times New Roman" w:hAnsi="Arial" w:cs="Arial"/>
          <w:b/>
          <w:color w:val="000000"/>
          <w:lang w:eastAsia="x-none"/>
        </w:rPr>
      </w:pPr>
    </w:p>
    <w:p w:rsidR="006A3F55" w:rsidRPr="006A3F55" w:rsidRDefault="006A3F55" w:rsidP="006A3F55">
      <w:pPr>
        <w:jc w:val="center"/>
        <w:rPr>
          <w:rFonts w:ascii="Arial" w:eastAsia="Times New Roman" w:hAnsi="Arial" w:cs="Arial"/>
          <w:b/>
          <w:color w:val="000000"/>
          <w:lang w:eastAsia="x-none"/>
        </w:rPr>
      </w:pPr>
    </w:p>
    <w:p w:rsidR="006A3F55" w:rsidRPr="006A3F55" w:rsidRDefault="006A3F55" w:rsidP="006A3F55">
      <w:pPr>
        <w:jc w:val="center"/>
        <w:rPr>
          <w:rFonts w:ascii="Arial" w:eastAsia="Times New Roman" w:hAnsi="Arial" w:cs="Arial"/>
          <w:b/>
          <w:color w:val="000000"/>
          <w:lang w:eastAsia="x-none"/>
        </w:rPr>
      </w:pP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>Статья 1</w:t>
      </w:r>
      <w:r w:rsidRPr="006A3F55">
        <w:rPr>
          <w:rFonts w:ascii="Arial" w:eastAsia="Times New Roman" w:hAnsi="Arial" w:cs="Arial"/>
          <w:b/>
          <w:color w:val="000000"/>
          <w:lang w:eastAsia="x-none"/>
        </w:rPr>
        <w:t>3</w:t>
      </w: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>.  Дорожный фонд</w:t>
      </w:r>
    </w:p>
    <w:p w:rsidR="006A3F55" w:rsidRPr="006A3F55" w:rsidRDefault="006A3F55" w:rsidP="006A3F55">
      <w:pPr>
        <w:rPr>
          <w:rFonts w:ascii="Arial" w:eastAsia="Times New Roman" w:hAnsi="Arial" w:cs="Arial"/>
          <w:color w:val="000000"/>
          <w:lang w:eastAsia="x-none"/>
        </w:rPr>
      </w:pP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    Утвердить объем бюджетных ассигнований дорожного фонда  Тинского сельсовета на 202</w:t>
      </w:r>
      <w:r w:rsidRPr="006A3F55">
        <w:rPr>
          <w:rFonts w:ascii="Arial" w:eastAsia="Times New Roman" w:hAnsi="Arial" w:cs="Arial"/>
          <w:color w:val="000000"/>
          <w:lang w:eastAsia="x-none"/>
        </w:rPr>
        <w:t>4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год в сумме </w:t>
      </w:r>
      <w:r w:rsidRPr="006A3F55">
        <w:rPr>
          <w:rFonts w:ascii="Arial" w:eastAsia="Times New Roman" w:hAnsi="Arial" w:cs="Arial"/>
          <w:color w:val="000000"/>
          <w:lang w:eastAsia="x-none"/>
        </w:rPr>
        <w:t>817,4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</w:t>
      </w:r>
      <w:proofErr w:type="spellStart"/>
      <w:r w:rsidRPr="006A3F55">
        <w:rPr>
          <w:rFonts w:ascii="Arial" w:eastAsia="Times New Roman" w:hAnsi="Arial" w:cs="Arial"/>
          <w:color w:val="000000"/>
          <w:lang w:val="x-none" w:eastAsia="x-none"/>
        </w:rPr>
        <w:t>тыс.руб</w:t>
      </w:r>
      <w:proofErr w:type="spellEnd"/>
      <w:r w:rsidRPr="006A3F55">
        <w:rPr>
          <w:rFonts w:ascii="Arial" w:eastAsia="Times New Roman" w:hAnsi="Arial" w:cs="Arial"/>
          <w:color w:val="000000"/>
          <w:lang w:eastAsia="x-none"/>
        </w:rPr>
        <w:t xml:space="preserve">., на 2025 - 784,6 </w:t>
      </w:r>
      <w:proofErr w:type="spellStart"/>
      <w:r w:rsidRPr="006A3F55">
        <w:rPr>
          <w:rFonts w:ascii="Arial" w:eastAsia="Times New Roman" w:hAnsi="Arial" w:cs="Arial"/>
          <w:color w:val="000000"/>
          <w:lang w:eastAsia="x-none"/>
        </w:rPr>
        <w:t>тыс</w:t>
      </w:r>
      <w:proofErr w:type="gramStart"/>
      <w:r w:rsidRPr="006A3F55">
        <w:rPr>
          <w:rFonts w:ascii="Arial" w:eastAsia="Times New Roman" w:hAnsi="Arial" w:cs="Arial"/>
          <w:color w:val="000000"/>
          <w:lang w:eastAsia="x-none"/>
        </w:rPr>
        <w:t>.р</w:t>
      </w:r>
      <w:proofErr w:type="gramEnd"/>
      <w:r w:rsidRPr="006A3F55">
        <w:rPr>
          <w:rFonts w:ascii="Arial" w:eastAsia="Times New Roman" w:hAnsi="Arial" w:cs="Arial"/>
          <w:color w:val="000000"/>
          <w:lang w:eastAsia="x-none"/>
        </w:rPr>
        <w:t>уб</w:t>
      </w:r>
      <w:proofErr w:type="spellEnd"/>
      <w:r w:rsidRPr="006A3F55">
        <w:rPr>
          <w:rFonts w:ascii="Arial" w:eastAsia="Times New Roman" w:hAnsi="Arial" w:cs="Arial"/>
          <w:color w:val="000000"/>
          <w:lang w:eastAsia="x-none"/>
        </w:rPr>
        <w:t>.,</w:t>
      </w:r>
    </w:p>
    <w:p w:rsidR="006A3F55" w:rsidRPr="006A3F55" w:rsidRDefault="006A3F55" w:rsidP="006A3F55">
      <w:pPr>
        <w:rPr>
          <w:rFonts w:ascii="Arial" w:eastAsia="Times New Roman" w:hAnsi="Arial" w:cs="Arial"/>
          <w:color w:val="000000"/>
          <w:lang w:eastAsia="x-none"/>
        </w:rPr>
      </w:pPr>
      <w:r w:rsidRPr="006A3F55">
        <w:rPr>
          <w:rFonts w:ascii="Arial" w:eastAsia="Times New Roman" w:hAnsi="Arial" w:cs="Arial"/>
          <w:color w:val="000000"/>
          <w:lang w:eastAsia="x-none"/>
        </w:rPr>
        <w:t xml:space="preserve">на 2026 год – 792,5 </w:t>
      </w:r>
      <w:proofErr w:type="spellStart"/>
      <w:r w:rsidRPr="006A3F55">
        <w:rPr>
          <w:rFonts w:ascii="Arial" w:eastAsia="Times New Roman" w:hAnsi="Arial" w:cs="Arial"/>
          <w:color w:val="000000"/>
          <w:lang w:eastAsia="x-none"/>
        </w:rPr>
        <w:t>тыс</w:t>
      </w:r>
      <w:proofErr w:type="gramStart"/>
      <w:r w:rsidRPr="006A3F55">
        <w:rPr>
          <w:rFonts w:ascii="Arial" w:eastAsia="Times New Roman" w:hAnsi="Arial" w:cs="Arial"/>
          <w:color w:val="000000"/>
          <w:lang w:eastAsia="x-none"/>
        </w:rPr>
        <w:t>.р</w:t>
      </w:r>
      <w:proofErr w:type="gramEnd"/>
      <w:r w:rsidRPr="006A3F55">
        <w:rPr>
          <w:rFonts w:ascii="Arial" w:eastAsia="Times New Roman" w:hAnsi="Arial" w:cs="Arial"/>
          <w:color w:val="000000"/>
          <w:lang w:eastAsia="x-none"/>
        </w:rPr>
        <w:t>уб</w:t>
      </w:r>
      <w:proofErr w:type="spellEnd"/>
      <w:r w:rsidRPr="006A3F55">
        <w:rPr>
          <w:rFonts w:ascii="Arial" w:eastAsia="Times New Roman" w:hAnsi="Arial" w:cs="Arial"/>
          <w:color w:val="000000"/>
          <w:lang w:eastAsia="x-none"/>
        </w:rPr>
        <w:t>.</w:t>
      </w:r>
    </w:p>
    <w:p w:rsidR="006A3F55" w:rsidRPr="006A3F55" w:rsidRDefault="006A3F55" w:rsidP="006A3F55">
      <w:pPr>
        <w:rPr>
          <w:rFonts w:ascii="Arial" w:eastAsia="Times New Roman" w:hAnsi="Arial" w:cs="Arial"/>
          <w:color w:val="000000"/>
          <w:lang w:eastAsia="x-none"/>
        </w:rPr>
      </w:pPr>
    </w:p>
    <w:p w:rsidR="006A3F55" w:rsidRPr="006A3F55" w:rsidRDefault="006A3F55" w:rsidP="006A3F55">
      <w:pPr>
        <w:rPr>
          <w:rFonts w:ascii="Arial" w:eastAsia="Times New Roman" w:hAnsi="Arial" w:cs="Arial"/>
          <w:color w:val="000000"/>
          <w:lang w:val="x-none" w:eastAsia="x-none"/>
        </w:rPr>
      </w:pPr>
    </w:p>
    <w:p w:rsidR="006A3F55" w:rsidRPr="006A3F55" w:rsidRDefault="006A3F55" w:rsidP="006A3F55">
      <w:pPr>
        <w:jc w:val="center"/>
        <w:rPr>
          <w:rFonts w:ascii="Arial" w:eastAsia="Times New Roman" w:hAnsi="Arial" w:cs="Arial"/>
          <w:b/>
          <w:color w:val="000000"/>
          <w:lang w:val="x-none" w:eastAsia="x-none"/>
        </w:rPr>
      </w:pP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>Статья 1</w:t>
      </w:r>
      <w:r w:rsidRPr="006A3F55">
        <w:rPr>
          <w:rFonts w:ascii="Arial" w:eastAsia="Times New Roman" w:hAnsi="Arial" w:cs="Arial"/>
          <w:b/>
          <w:color w:val="000000"/>
          <w:lang w:eastAsia="x-none"/>
        </w:rPr>
        <w:t>4</w:t>
      </w: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>. Муниципальный внутренний долг местного бюджета</w:t>
      </w:r>
    </w:p>
    <w:p w:rsidR="006A3F55" w:rsidRPr="006A3F55" w:rsidRDefault="006A3F55" w:rsidP="006A3F55">
      <w:pPr>
        <w:jc w:val="center"/>
        <w:rPr>
          <w:rFonts w:ascii="Arial" w:eastAsia="Times New Roman" w:hAnsi="Arial" w:cs="Arial"/>
          <w:b/>
          <w:color w:val="000000"/>
          <w:lang w:val="x-none" w:eastAsia="x-none"/>
        </w:rPr>
      </w:pPr>
    </w:p>
    <w:p w:rsidR="006A3F55" w:rsidRPr="006A3F55" w:rsidRDefault="006A3F55" w:rsidP="006A3F55">
      <w:pPr>
        <w:rPr>
          <w:rFonts w:ascii="Arial" w:eastAsia="Times New Roman" w:hAnsi="Arial" w:cs="Arial"/>
          <w:color w:val="000000"/>
          <w:lang w:val="x-none" w:eastAsia="x-none"/>
        </w:rPr>
      </w:pPr>
      <w:r w:rsidRPr="006A3F55">
        <w:rPr>
          <w:rFonts w:ascii="Arial" w:eastAsia="Times New Roman" w:hAnsi="Arial" w:cs="Arial"/>
          <w:color w:val="000000"/>
          <w:lang w:eastAsia="x-none"/>
        </w:rPr>
        <w:t xml:space="preserve">1. 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>Установить верхний предел муниципального внутреннего долга местного бюджета по долговым обязательствам:</w:t>
      </w:r>
    </w:p>
    <w:p w:rsidR="006A3F55" w:rsidRPr="006A3F55" w:rsidRDefault="006A3F55" w:rsidP="006A3F55">
      <w:pPr>
        <w:rPr>
          <w:rFonts w:ascii="Arial" w:eastAsia="Times New Roman" w:hAnsi="Arial" w:cs="Arial"/>
          <w:color w:val="000000"/>
          <w:lang w:val="x-none" w:eastAsia="x-none"/>
        </w:rPr>
      </w:pP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   на 1 января 202</w:t>
      </w:r>
      <w:r w:rsidRPr="006A3F55">
        <w:rPr>
          <w:rFonts w:ascii="Arial" w:eastAsia="Times New Roman" w:hAnsi="Arial" w:cs="Arial"/>
          <w:color w:val="000000"/>
          <w:lang w:eastAsia="x-none"/>
        </w:rPr>
        <w:t>5</w:t>
      </w: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года в сумме 0,0 тыс. рублей, в том числе по муниципальным гарантиям 0,0 тыс. рублей;</w:t>
      </w:r>
    </w:p>
    <w:p w:rsidR="006A3F55" w:rsidRDefault="006A3F55" w:rsidP="006A3F55">
      <w:pPr>
        <w:tabs>
          <w:tab w:val="left" w:pos="2835"/>
        </w:tabs>
        <w:rPr>
          <w:lang w:val="x-none"/>
        </w:rPr>
        <w:sectPr w:rsidR="006A3F5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lang w:val="x-none"/>
        </w:rPr>
        <w:object w:dxaOrig="8670" w:dyaOrig="12360">
          <v:shape id="_x0000_i1032" type="#_x0000_t75" style="width:433.5pt;height:618pt" o:ole="">
            <v:imagedata r:id="rId16" o:title=""/>
          </v:shape>
          <o:OLEObject Type="Embed" ProgID="AcroExch.Document.DC" ShapeID="_x0000_i1032" DrawAspect="Content" ObjectID="_1765350688" r:id="rId17"/>
        </w:object>
      </w:r>
    </w:p>
    <w:p w:rsidR="006A3F55" w:rsidRPr="006A3F55" w:rsidRDefault="006A3F55" w:rsidP="006A3F55">
      <w:pPr>
        <w:ind w:left="10773"/>
        <w:jc w:val="both"/>
        <w:rPr>
          <w:rFonts w:ascii="Arial" w:eastAsia="Times New Roman" w:hAnsi="Arial" w:cs="Arial"/>
          <w:color w:val="000000"/>
          <w:lang w:val="x-none" w:eastAsia="x-none"/>
        </w:rPr>
      </w:pPr>
    </w:p>
    <w:p w:rsidR="006A3F55" w:rsidRPr="006A3F55" w:rsidRDefault="006A3F55" w:rsidP="006A3F55">
      <w:pPr>
        <w:ind w:left="10773"/>
        <w:jc w:val="both"/>
        <w:rPr>
          <w:rFonts w:ascii="Arial" w:eastAsia="Times New Roman" w:hAnsi="Arial" w:cs="Arial"/>
          <w:color w:val="000000"/>
          <w:lang w:val="x-none" w:eastAsia="x-none"/>
        </w:rPr>
      </w:pPr>
    </w:p>
    <w:p w:rsidR="006A3F55" w:rsidRPr="006A3F55" w:rsidRDefault="006A3F55" w:rsidP="006A3F55">
      <w:pPr>
        <w:ind w:left="10773"/>
        <w:jc w:val="both"/>
        <w:rPr>
          <w:rFonts w:ascii="Arial" w:eastAsia="Times New Roman" w:hAnsi="Arial" w:cs="Arial"/>
          <w:color w:val="000000"/>
          <w:lang w:eastAsia="x-none"/>
        </w:rPr>
      </w:pPr>
      <w:r w:rsidRPr="006A3F55">
        <w:rPr>
          <w:rFonts w:ascii="Arial" w:eastAsia="Times New Roman" w:hAnsi="Arial" w:cs="Arial"/>
          <w:color w:val="000000"/>
          <w:lang w:val="x-none" w:eastAsia="x-none"/>
        </w:rPr>
        <w:t>Приложение № 1</w:t>
      </w:r>
    </w:p>
    <w:p w:rsidR="006A3F55" w:rsidRPr="006A3F55" w:rsidRDefault="006A3F55" w:rsidP="006A3F55">
      <w:pPr>
        <w:ind w:left="10773"/>
        <w:rPr>
          <w:rFonts w:ascii="Arial" w:eastAsia="Times New Roman" w:hAnsi="Arial" w:cs="Arial"/>
          <w:color w:val="000000"/>
          <w:lang w:val="x-none" w:eastAsia="x-none"/>
        </w:rPr>
      </w:pP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к   Решению </w:t>
      </w:r>
    </w:p>
    <w:p w:rsidR="006A3F55" w:rsidRPr="006A3F55" w:rsidRDefault="006A3F55" w:rsidP="006A3F55">
      <w:pPr>
        <w:ind w:left="10773"/>
        <w:rPr>
          <w:rFonts w:ascii="Arial" w:eastAsia="Times New Roman" w:hAnsi="Arial" w:cs="Arial"/>
          <w:color w:val="000000"/>
          <w:lang w:val="x-none" w:eastAsia="x-none"/>
        </w:rPr>
      </w:pPr>
      <w:r w:rsidRPr="006A3F55">
        <w:rPr>
          <w:rFonts w:ascii="Arial" w:eastAsia="Times New Roman" w:hAnsi="Arial" w:cs="Arial"/>
          <w:color w:val="000000"/>
          <w:lang w:val="x-none" w:eastAsia="x-none"/>
        </w:rPr>
        <w:t>Совета депутатов</w:t>
      </w:r>
    </w:p>
    <w:p w:rsidR="006A3F55" w:rsidRPr="006A3F55" w:rsidRDefault="006A3F55" w:rsidP="006A3F55">
      <w:pPr>
        <w:ind w:left="10773"/>
        <w:rPr>
          <w:rFonts w:ascii="Arial" w:eastAsia="Times New Roman" w:hAnsi="Arial" w:cs="Arial"/>
          <w:color w:val="000000"/>
          <w:lang w:eastAsia="x-none"/>
        </w:rPr>
      </w:pPr>
      <w:r w:rsidRPr="006A3F55">
        <w:rPr>
          <w:rFonts w:ascii="Arial" w:eastAsia="Times New Roman" w:hAnsi="Arial" w:cs="Arial"/>
          <w:color w:val="000000"/>
          <w:lang w:eastAsia="x-none"/>
        </w:rPr>
        <w:t>№</w:t>
      </w:r>
    </w:p>
    <w:p w:rsidR="006A3F55" w:rsidRPr="006A3F55" w:rsidRDefault="006A3F55" w:rsidP="006A3F55">
      <w:pPr>
        <w:ind w:left="10773"/>
        <w:jc w:val="both"/>
        <w:rPr>
          <w:rFonts w:ascii="Arial" w:eastAsia="Times New Roman" w:hAnsi="Arial" w:cs="Arial"/>
          <w:color w:val="000000"/>
          <w:lang w:eastAsia="x-none"/>
        </w:rPr>
      </w:pPr>
    </w:p>
    <w:p w:rsidR="006A3F55" w:rsidRPr="006A3F55" w:rsidRDefault="006A3F55" w:rsidP="006A3F55">
      <w:pPr>
        <w:ind w:firstLine="709"/>
        <w:jc w:val="both"/>
        <w:rPr>
          <w:rFonts w:ascii="Arial" w:eastAsia="Times New Roman" w:hAnsi="Arial" w:cs="Arial"/>
          <w:color w:val="000000"/>
          <w:lang w:val="x-none" w:eastAsia="x-none"/>
        </w:rPr>
      </w:pPr>
    </w:p>
    <w:p w:rsidR="006A3F55" w:rsidRPr="006A3F55" w:rsidRDefault="006A3F55" w:rsidP="006A3F55">
      <w:pPr>
        <w:ind w:firstLine="709"/>
        <w:jc w:val="both"/>
        <w:rPr>
          <w:rFonts w:ascii="Arial" w:eastAsia="Times New Roman" w:hAnsi="Arial" w:cs="Arial"/>
          <w:color w:val="000000"/>
          <w:lang w:val="x-none" w:eastAsia="x-none"/>
        </w:rPr>
      </w:pPr>
    </w:p>
    <w:p w:rsidR="006A3F55" w:rsidRPr="006A3F55" w:rsidRDefault="006A3F55" w:rsidP="006A3F55">
      <w:pPr>
        <w:ind w:firstLine="709"/>
        <w:jc w:val="both"/>
        <w:rPr>
          <w:rFonts w:ascii="Arial" w:eastAsia="Times New Roman" w:hAnsi="Arial" w:cs="Arial"/>
          <w:b/>
          <w:color w:val="000000"/>
          <w:lang w:val="x-none" w:eastAsia="x-none"/>
        </w:rPr>
      </w:pP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>Источники внутреннего финансирования местного бюджета на 202</w:t>
      </w:r>
      <w:r w:rsidRPr="006A3F55">
        <w:rPr>
          <w:rFonts w:ascii="Arial" w:eastAsia="Times New Roman" w:hAnsi="Arial" w:cs="Arial"/>
          <w:b/>
          <w:color w:val="000000"/>
          <w:lang w:eastAsia="x-none"/>
        </w:rPr>
        <w:t>4</w:t>
      </w: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 xml:space="preserve"> год и плановый период 202</w:t>
      </w:r>
      <w:r w:rsidRPr="006A3F55">
        <w:rPr>
          <w:rFonts w:ascii="Arial" w:eastAsia="Times New Roman" w:hAnsi="Arial" w:cs="Arial"/>
          <w:b/>
          <w:color w:val="000000"/>
          <w:lang w:eastAsia="x-none"/>
        </w:rPr>
        <w:t>5</w:t>
      </w: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>-202</w:t>
      </w:r>
      <w:r w:rsidRPr="006A3F55">
        <w:rPr>
          <w:rFonts w:ascii="Arial" w:eastAsia="Times New Roman" w:hAnsi="Arial" w:cs="Arial"/>
          <w:b/>
          <w:color w:val="000000"/>
          <w:lang w:eastAsia="x-none"/>
        </w:rPr>
        <w:t>6</w:t>
      </w: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 xml:space="preserve"> годов</w:t>
      </w:r>
    </w:p>
    <w:p w:rsidR="006A3F55" w:rsidRPr="006A3F55" w:rsidRDefault="006A3F55" w:rsidP="006A3F55">
      <w:pPr>
        <w:ind w:firstLine="709"/>
        <w:jc w:val="both"/>
        <w:rPr>
          <w:rFonts w:ascii="Arial" w:eastAsia="Times New Roman" w:hAnsi="Arial" w:cs="Arial"/>
          <w:color w:val="000000"/>
          <w:lang w:val="x-none" w:eastAsia="x-none"/>
        </w:rPr>
      </w:pPr>
    </w:p>
    <w:p w:rsidR="006A3F55" w:rsidRPr="006A3F55" w:rsidRDefault="006A3F55" w:rsidP="006A3F55">
      <w:pPr>
        <w:ind w:firstLine="709"/>
        <w:jc w:val="both"/>
        <w:rPr>
          <w:rFonts w:ascii="Arial" w:eastAsia="Times New Roman" w:hAnsi="Arial" w:cs="Arial"/>
          <w:color w:val="000000"/>
          <w:lang w:eastAsia="x-none"/>
        </w:rPr>
      </w:pPr>
    </w:p>
    <w:tbl>
      <w:tblPr>
        <w:tblW w:w="14557" w:type="dxa"/>
        <w:tblInd w:w="-250" w:type="dxa"/>
        <w:tblCellMar>
          <w:left w:w="20" w:type="dxa"/>
          <w:right w:w="20" w:type="dxa"/>
        </w:tblCellMar>
        <w:tblLook w:val="0000" w:firstRow="0" w:lastRow="0" w:firstColumn="0" w:lastColumn="0" w:noHBand="0" w:noVBand="0"/>
      </w:tblPr>
      <w:tblGrid>
        <w:gridCol w:w="809"/>
        <w:gridCol w:w="3124"/>
        <w:gridCol w:w="5550"/>
        <w:gridCol w:w="1697"/>
        <w:gridCol w:w="1712"/>
        <w:gridCol w:w="1665"/>
      </w:tblGrid>
      <w:tr w:rsidR="006A3F55" w:rsidRPr="006A3F55" w:rsidTr="003A3B76">
        <w:trPr>
          <w:cantSplit/>
        </w:trPr>
        <w:tc>
          <w:tcPr>
            <w:tcW w:w="80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№ строки</w:t>
            </w:r>
          </w:p>
        </w:tc>
        <w:tc>
          <w:tcPr>
            <w:tcW w:w="312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Код</w:t>
            </w:r>
          </w:p>
        </w:tc>
        <w:tc>
          <w:tcPr>
            <w:tcW w:w="55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left="145" w:right="121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 xml:space="preserve"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 </w:t>
            </w:r>
          </w:p>
        </w:tc>
        <w:tc>
          <w:tcPr>
            <w:tcW w:w="50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Сумма (тыс. рублей)</w:t>
            </w:r>
          </w:p>
        </w:tc>
      </w:tr>
      <w:tr w:rsidR="006A3F55" w:rsidRPr="006A3F55" w:rsidTr="003A3B76">
        <w:trPr>
          <w:cantSplit/>
        </w:trPr>
        <w:tc>
          <w:tcPr>
            <w:tcW w:w="809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6A3F55" w:rsidRPr="006A3F55" w:rsidRDefault="006A3F55" w:rsidP="006A3F55">
            <w:pPr>
              <w:widowControl w:val="0"/>
              <w:ind w:firstLine="108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312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6A3F55" w:rsidRPr="006A3F55" w:rsidRDefault="006A3F55" w:rsidP="006A3F55">
            <w:pPr>
              <w:widowControl w:val="0"/>
              <w:ind w:firstLine="108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555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ind w:left="145" w:right="121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2024 год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2025 год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2026 год</w:t>
            </w:r>
          </w:p>
        </w:tc>
      </w:tr>
      <w:tr w:rsidR="006A3F55" w:rsidRPr="006A3F55" w:rsidTr="003A3B76">
        <w:trPr>
          <w:trHeight w:val="80"/>
        </w:trPr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ind w:firstLine="108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center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6A3F55" w:rsidRPr="006A3F55" w:rsidRDefault="006A3F55" w:rsidP="006A3F55">
            <w:pPr>
              <w:widowControl w:val="0"/>
              <w:suppressAutoHyphens/>
              <w:ind w:left="145" w:right="121"/>
              <w:jc w:val="center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center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center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center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5</w:t>
            </w:r>
          </w:p>
        </w:tc>
      </w:tr>
      <w:tr w:rsidR="006A3F55" w:rsidRPr="006A3F55" w:rsidTr="003A3B76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840  01  05  00  000</w:t>
            </w: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left="145" w:right="121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Изменение остатков средств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174,2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219,1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269,7</w:t>
            </w:r>
          </w:p>
        </w:tc>
      </w:tr>
      <w:tr w:rsidR="006A3F55" w:rsidRPr="006A3F55" w:rsidTr="003A3B76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 xml:space="preserve">840 01 05 02 01 10 0000 510 </w:t>
            </w: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left="145" w:right="121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Увеличение прочих остатков денежных средств бюджета поселений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-21105,6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-20607,2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-20059,2</w:t>
            </w:r>
          </w:p>
        </w:tc>
      </w:tr>
      <w:tr w:rsidR="006A3F55" w:rsidRPr="006A3F55" w:rsidTr="003A3B76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 xml:space="preserve">840 01 05 02 01 10 0000 610 </w:t>
            </w: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left="145" w:right="121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Уменьшение прочих остатков денежных средств бюджета поселений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21279,8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20842,2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20479,7</w:t>
            </w:r>
          </w:p>
        </w:tc>
      </w:tr>
      <w:tr w:rsidR="006A3F55" w:rsidRPr="006A3F55" w:rsidTr="003A3B76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left="145" w:right="121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Всего источников финансирования дефицита бюджета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174,2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235,0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420,5</w:t>
            </w:r>
          </w:p>
        </w:tc>
      </w:tr>
    </w:tbl>
    <w:p w:rsidR="006A3F55" w:rsidRPr="006A3F55" w:rsidRDefault="006A3F55" w:rsidP="006A3F55">
      <w:pPr>
        <w:ind w:firstLine="709"/>
        <w:jc w:val="both"/>
        <w:rPr>
          <w:rFonts w:ascii="Arial" w:eastAsia="Times New Roman" w:hAnsi="Arial" w:cs="Arial"/>
          <w:color w:val="000000"/>
          <w:lang w:val="x-none" w:eastAsia="x-none"/>
        </w:rPr>
      </w:pPr>
    </w:p>
    <w:p w:rsidR="006A3F55" w:rsidRPr="006A3F55" w:rsidRDefault="006A3F55" w:rsidP="006A3F55">
      <w:pPr>
        <w:ind w:firstLine="709"/>
        <w:jc w:val="both"/>
        <w:rPr>
          <w:rFonts w:ascii="Arial" w:eastAsia="Times New Roman" w:hAnsi="Arial" w:cs="Arial"/>
          <w:color w:val="000000"/>
          <w:lang w:val="x-none" w:eastAsia="x-none"/>
        </w:rPr>
      </w:pPr>
    </w:p>
    <w:p w:rsidR="006A3F55" w:rsidRPr="006A3F55" w:rsidRDefault="006A3F55" w:rsidP="006A3F55">
      <w:pPr>
        <w:ind w:firstLine="709"/>
        <w:jc w:val="both"/>
        <w:rPr>
          <w:rFonts w:ascii="Arial" w:eastAsia="Times New Roman" w:hAnsi="Arial" w:cs="Arial"/>
          <w:color w:val="000000"/>
          <w:lang w:eastAsia="x-none"/>
        </w:rPr>
      </w:pPr>
    </w:p>
    <w:p w:rsidR="006A3F55" w:rsidRPr="006A3F55" w:rsidRDefault="006A3F55" w:rsidP="006A3F55">
      <w:pPr>
        <w:ind w:firstLine="709"/>
        <w:jc w:val="both"/>
        <w:rPr>
          <w:rFonts w:ascii="Arial" w:eastAsia="Times New Roman" w:hAnsi="Arial" w:cs="Arial"/>
          <w:color w:val="000000"/>
          <w:lang w:eastAsia="x-none"/>
        </w:rPr>
      </w:pPr>
    </w:p>
    <w:p w:rsidR="006A3F55" w:rsidRPr="006A3F55" w:rsidRDefault="006A3F55" w:rsidP="006A3F55">
      <w:pPr>
        <w:ind w:firstLine="709"/>
        <w:jc w:val="both"/>
        <w:rPr>
          <w:rFonts w:ascii="Arial" w:eastAsia="Times New Roman" w:hAnsi="Arial" w:cs="Arial"/>
          <w:color w:val="000000"/>
          <w:lang w:eastAsia="x-none"/>
        </w:rPr>
      </w:pPr>
    </w:p>
    <w:p w:rsidR="006A3F55" w:rsidRPr="006A3F55" w:rsidRDefault="006A3F55" w:rsidP="006A3F55">
      <w:pPr>
        <w:ind w:firstLine="709"/>
        <w:jc w:val="both"/>
        <w:rPr>
          <w:rFonts w:ascii="Arial" w:eastAsia="Times New Roman" w:hAnsi="Arial" w:cs="Arial"/>
          <w:color w:val="000000"/>
          <w:lang w:eastAsia="x-none"/>
        </w:rPr>
      </w:pP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                                                                                                                                                             </w:t>
      </w:r>
    </w:p>
    <w:p w:rsidR="006A3F55" w:rsidRPr="006A3F55" w:rsidRDefault="006A3F55" w:rsidP="006A3F55">
      <w:pPr>
        <w:ind w:firstLine="709"/>
        <w:jc w:val="both"/>
        <w:rPr>
          <w:rFonts w:ascii="Arial" w:eastAsia="Times New Roman" w:hAnsi="Arial" w:cs="Arial"/>
          <w:color w:val="000000"/>
          <w:lang w:eastAsia="x-none"/>
        </w:rPr>
      </w:pPr>
    </w:p>
    <w:p w:rsidR="006A3F55" w:rsidRPr="006A3F55" w:rsidRDefault="006A3F55" w:rsidP="006A3F55">
      <w:pPr>
        <w:ind w:firstLine="709"/>
        <w:jc w:val="both"/>
        <w:rPr>
          <w:rFonts w:ascii="Arial" w:eastAsia="Times New Roman" w:hAnsi="Arial" w:cs="Arial"/>
          <w:color w:val="000000"/>
          <w:lang w:eastAsia="x-none"/>
        </w:rPr>
      </w:pPr>
    </w:p>
    <w:p w:rsidR="006A3F55" w:rsidRPr="006A3F55" w:rsidRDefault="006A3F55" w:rsidP="006A3F55">
      <w:pPr>
        <w:ind w:firstLine="709"/>
        <w:jc w:val="both"/>
        <w:rPr>
          <w:rFonts w:ascii="Arial" w:eastAsia="Times New Roman" w:hAnsi="Arial" w:cs="Arial"/>
          <w:color w:val="000000"/>
          <w:lang w:eastAsia="x-none"/>
        </w:rPr>
      </w:pPr>
    </w:p>
    <w:p w:rsidR="006A3F55" w:rsidRPr="006A3F55" w:rsidRDefault="006A3F55" w:rsidP="006A3F55">
      <w:pPr>
        <w:tabs>
          <w:tab w:val="left" w:pos="14175"/>
        </w:tabs>
        <w:ind w:left="11340" w:right="-31"/>
        <w:rPr>
          <w:rFonts w:ascii="Arial" w:hAnsi="Arial" w:cs="Arial"/>
          <w:lang w:eastAsia="en-US"/>
        </w:rPr>
      </w:pPr>
    </w:p>
    <w:p w:rsidR="006A3F55" w:rsidRPr="006A3F55" w:rsidRDefault="006A3F55" w:rsidP="006A3F55">
      <w:pPr>
        <w:tabs>
          <w:tab w:val="left" w:pos="14175"/>
        </w:tabs>
        <w:ind w:left="11340" w:right="-31"/>
        <w:jc w:val="right"/>
        <w:rPr>
          <w:rFonts w:ascii="Arial" w:hAnsi="Arial" w:cs="Arial"/>
          <w:lang w:eastAsia="en-US"/>
        </w:rPr>
      </w:pPr>
      <w:r w:rsidRPr="006A3F55">
        <w:rPr>
          <w:rFonts w:ascii="Arial" w:hAnsi="Arial" w:cs="Arial"/>
          <w:lang w:eastAsia="en-US"/>
        </w:rPr>
        <w:lastRenderedPageBreak/>
        <w:t>Приложение № 2</w:t>
      </w:r>
    </w:p>
    <w:p w:rsidR="006A3F55" w:rsidRPr="006A3F55" w:rsidRDefault="006A3F55" w:rsidP="006A3F55">
      <w:pPr>
        <w:ind w:left="11482"/>
        <w:jc w:val="right"/>
        <w:rPr>
          <w:rFonts w:ascii="Arial" w:eastAsia="Times New Roman" w:hAnsi="Arial" w:cs="Arial"/>
          <w:color w:val="000000"/>
          <w:lang w:val="x-none" w:eastAsia="x-none"/>
        </w:rPr>
      </w:pPr>
      <w:r w:rsidRPr="006A3F55">
        <w:rPr>
          <w:rFonts w:ascii="Arial" w:eastAsia="Times New Roman" w:hAnsi="Arial" w:cs="Arial"/>
          <w:color w:val="000000"/>
          <w:lang w:val="x-none" w:eastAsia="x-none"/>
        </w:rPr>
        <w:t>к Решению Тинского</w:t>
      </w:r>
    </w:p>
    <w:p w:rsidR="006A3F55" w:rsidRPr="006A3F55" w:rsidRDefault="006A3F55" w:rsidP="006A3F55">
      <w:pPr>
        <w:ind w:left="11482"/>
        <w:jc w:val="right"/>
        <w:rPr>
          <w:rFonts w:ascii="Arial" w:eastAsia="Times New Roman" w:hAnsi="Arial" w:cs="Arial"/>
          <w:color w:val="000000"/>
          <w:lang w:val="x-none" w:eastAsia="x-none"/>
        </w:rPr>
      </w:pPr>
      <w:r w:rsidRPr="006A3F55">
        <w:rPr>
          <w:rFonts w:ascii="Arial" w:eastAsia="Times New Roman" w:hAnsi="Arial" w:cs="Arial"/>
          <w:color w:val="000000"/>
          <w:lang w:val="x-none" w:eastAsia="x-none"/>
        </w:rPr>
        <w:t>сельского</w:t>
      </w:r>
    </w:p>
    <w:p w:rsidR="006A3F55" w:rsidRPr="006A3F55" w:rsidRDefault="006A3F55" w:rsidP="006A3F55">
      <w:pPr>
        <w:ind w:left="11482"/>
        <w:jc w:val="right"/>
        <w:rPr>
          <w:rFonts w:ascii="Arial" w:eastAsia="Times New Roman" w:hAnsi="Arial" w:cs="Arial"/>
          <w:color w:val="000000"/>
          <w:lang w:eastAsia="x-none"/>
        </w:rPr>
      </w:pP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Совета депутатов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A3F55">
        <w:rPr>
          <w:rFonts w:ascii="Arial" w:eastAsia="Times New Roman" w:hAnsi="Arial" w:cs="Arial"/>
          <w:color w:val="000000"/>
          <w:lang w:eastAsia="x-none"/>
        </w:rPr>
        <w:t>№</w:t>
      </w:r>
    </w:p>
    <w:p w:rsidR="006A3F55" w:rsidRPr="006A3F55" w:rsidRDefault="006A3F55" w:rsidP="006A3F55">
      <w:pPr>
        <w:tabs>
          <w:tab w:val="left" w:pos="14175"/>
        </w:tabs>
        <w:ind w:left="11340" w:right="-31"/>
        <w:rPr>
          <w:rFonts w:ascii="Arial" w:hAnsi="Arial" w:cs="Arial"/>
          <w:lang w:eastAsia="en-US"/>
        </w:rPr>
      </w:pPr>
    </w:p>
    <w:p w:rsidR="006A3F55" w:rsidRPr="006A3F55" w:rsidRDefault="006A3F55" w:rsidP="006A3F55">
      <w:pPr>
        <w:keepNext/>
        <w:jc w:val="center"/>
        <w:outlineLvl w:val="4"/>
        <w:rPr>
          <w:rFonts w:ascii="Arial" w:eastAsia="Times New Roman" w:hAnsi="Arial" w:cs="Arial"/>
          <w:b/>
          <w:color w:val="000000"/>
          <w:lang w:eastAsia="x-none"/>
        </w:rPr>
      </w:pPr>
    </w:p>
    <w:p w:rsidR="006A3F55" w:rsidRPr="006A3F55" w:rsidRDefault="006A3F55" w:rsidP="006A3F55">
      <w:pPr>
        <w:keepNext/>
        <w:jc w:val="center"/>
        <w:outlineLvl w:val="4"/>
        <w:rPr>
          <w:rFonts w:ascii="Arial" w:eastAsia="Times New Roman" w:hAnsi="Arial" w:cs="Arial"/>
          <w:b/>
          <w:color w:val="000000"/>
          <w:lang w:val="x-none" w:eastAsia="x-none"/>
        </w:rPr>
      </w:pP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>Доходы местного бюджета на 202</w:t>
      </w:r>
      <w:r w:rsidRPr="006A3F55">
        <w:rPr>
          <w:rFonts w:ascii="Arial" w:eastAsia="Times New Roman" w:hAnsi="Arial" w:cs="Arial"/>
          <w:b/>
          <w:color w:val="000000"/>
          <w:lang w:eastAsia="x-none"/>
        </w:rPr>
        <w:t>4</w:t>
      </w: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 xml:space="preserve"> год и плановый  период 202</w:t>
      </w:r>
      <w:r w:rsidRPr="006A3F55">
        <w:rPr>
          <w:rFonts w:ascii="Arial" w:eastAsia="Times New Roman" w:hAnsi="Arial" w:cs="Arial"/>
          <w:b/>
          <w:color w:val="000000"/>
          <w:lang w:eastAsia="x-none"/>
        </w:rPr>
        <w:t>5</w:t>
      </w: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>-202</w:t>
      </w:r>
      <w:r w:rsidRPr="006A3F55">
        <w:rPr>
          <w:rFonts w:ascii="Arial" w:eastAsia="Times New Roman" w:hAnsi="Arial" w:cs="Arial"/>
          <w:b/>
          <w:color w:val="000000"/>
          <w:lang w:eastAsia="x-none"/>
        </w:rPr>
        <w:t>6</w:t>
      </w:r>
      <w:r w:rsidRPr="006A3F55">
        <w:rPr>
          <w:rFonts w:ascii="Arial" w:eastAsia="Times New Roman" w:hAnsi="Arial" w:cs="Arial"/>
          <w:b/>
          <w:color w:val="000000"/>
          <w:lang w:val="x-none" w:eastAsia="x-none"/>
        </w:rPr>
        <w:t xml:space="preserve"> годов</w:t>
      </w:r>
    </w:p>
    <w:p w:rsidR="006A3F55" w:rsidRPr="006A3F55" w:rsidRDefault="006A3F55" w:rsidP="006A3F55">
      <w:pPr>
        <w:rPr>
          <w:rFonts w:ascii="Arial" w:hAnsi="Arial" w:cs="Arial"/>
          <w:lang w:val="x-none" w:eastAsia="en-US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05"/>
        <w:gridCol w:w="1735"/>
        <w:gridCol w:w="5245"/>
        <w:gridCol w:w="1843"/>
        <w:gridCol w:w="1275"/>
        <w:gridCol w:w="1560"/>
        <w:gridCol w:w="1559"/>
        <w:gridCol w:w="97"/>
      </w:tblGrid>
      <w:tr w:rsidR="006A3F55" w:rsidRPr="006A3F55" w:rsidTr="003A3B76">
        <w:trPr>
          <w:trHeight w:val="255"/>
        </w:trPr>
        <w:tc>
          <w:tcPr>
            <w:tcW w:w="244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</w:rPr>
            </w:pPr>
            <w:r w:rsidRPr="006A3F55">
              <w:rPr>
                <w:rFonts w:ascii="Arial" w:eastAsia="Times New Roman" w:hAnsi="Arial" w:cs="Arial"/>
                <w:color w:val="000000"/>
              </w:rPr>
              <w:t>Единица измерения тыс. руб.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6A3F55" w:rsidRPr="006A3F55" w:rsidTr="003A3B76">
        <w:trPr>
          <w:gridAfter w:val="1"/>
          <w:wAfter w:w="97" w:type="dxa"/>
          <w:trHeight w:val="840"/>
        </w:trPr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</w:pPr>
            <w:r w:rsidRPr="006A3F55"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  <w:t>Гл. администратор</w:t>
            </w:r>
          </w:p>
        </w:tc>
        <w:tc>
          <w:tcPr>
            <w:tcW w:w="1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</w:pPr>
            <w:r w:rsidRPr="006A3F55"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  <w:t>КВД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</w:pPr>
            <w:r w:rsidRPr="006A3F55"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  <w:t>Наименование КВД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</w:pPr>
            <w:r w:rsidRPr="006A3F55"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  <w:t>КОСГУ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</w:pPr>
            <w:r w:rsidRPr="006A3F55"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  <w:t>Бюджетные назначения 202</w:t>
            </w:r>
            <w:r w:rsidRPr="006A3F55">
              <w:rPr>
                <w:rFonts w:ascii="Calibri" w:eastAsia="Times New Roman" w:hAnsi="Calibri" w:cs="MS Sans Serif"/>
                <w:b/>
                <w:bCs/>
                <w:color w:val="000000"/>
                <w:sz w:val="20"/>
                <w:szCs w:val="20"/>
              </w:rPr>
              <w:t>4</w:t>
            </w:r>
            <w:r w:rsidRPr="006A3F55"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  <w:t xml:space="preserve"> год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</w:pPr>
            <w:r w:rsidRPr="006A3F55"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  <w:t>Бюджетные назначения 202</w:t>
            </w:r>
            <w:r w:rsidRPr="006A3F55">
              <w:rPr>
                <w:rFonts w:ascii="Calibri" w:eastAsia="Times New Roman" w:hAnsi="Calibri" w:cs="MS Sans Serif"/>
                <w:b/>
                <w:bCs/>
                <w:color w:val="000000"/>
                <w:sz w:val="20"/>
                <w:szCs w:val="20"/>
              </w:rPr>
              <w:t>5</w:t>
            </w:r>
            <w:r w:rsidRPr="006A3F55"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  <w:t xml:space="preserve"> год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</w:pPr>
            <w:r w:rsidRPr="006A3F55"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  <w:t>Бюджетные назначения 202</w:t>
            </w:r>
            <w:r w:rsidRPr="006A3F55">
              <w:rPr>
                <w:rFonts w:ascii="Calibri" w:eastAsia="Times New Roman" w:hAnsi="Calibri" w:cs="MS Sans Serif"/>
                <w:b/>
                <w:bCs/>
                <w:color w:val="000000"/>
                <w:sz w:val="20"/>
                <w:szCs w:val="20"/>
              </w:rPr>
              <w:t>6</w:t>
            </w:r>
            <w:r w:rsidRPr="006A3F55"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  <w:t xml:space="preserve"> год</w:t>
            </w:r>
          </w:p>
        </w:tc>
      </w:tr>
      <w:tr w:rsidR="006A3F55" w:rsidRPr="006A3F55" w:rsidTr="003A3B76">
        <w:trPr>
          <w:gridAfter w:val="1"/>
          <w:wAfter w:w="97" w:type="dxa"/>
          <w:trHeight w:val="1220"/>
        </w:trPr>
        <w:tc>
          <w:tcPr>
            <w:tcW w:w="705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735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10302230010000110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426,3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364,6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362,4</w:t>
            </w:r>
          </w:p>
        </w:tc>
      </w:tr>
      <w:tr w:rsidR="006A3F55" w:rsidRPr="006A3F55" w:rsidTr="003A3B76">
        <w:trPr>
          <w:gridAfter w:val="1"/>
          <w:wAfter w:w="97" w:type="dxa"/>
          <w:trHeight w:val="1391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10302240010000110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инжекторных</w:t>
            </w:r>
            <w:proofErr w:type="spellEnd"/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2,7</w:t>
            </w:r>
          </w:p>
        </w:tc>
      </w:tr>
      <w:tr w:rsidR="006A3F55" w:rsidRPr="006A3F55" w:rsidTr="003A3B76">
        <w:trPr>
          <w:gridAfter w:val="1"/>
          <w:wAfter w:w="97" w:type="dxa"/>
          <w:trHeight w:val="1141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10302250010000110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442,1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472,7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489,5</w:t>
            </w:r>
          </w:p>
        </w:tc>
      </w:tr>
      <w:tr w:rsidR="006A3F55" w:rsidRPr="006A3F55" w:rsidTr="003A3B76">
        <w:trPr>
          <w:gridAfter w:val="1"/>
          <w:wAfter w:w="97" w:type="dxa"/>
          <w:trHeight w:val="1129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10302260010000110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-53,0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-55,3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-62,1</w:t>
            </w:r>
          </w:p>
        </w:tc>
      </w:tr>
      <w:tr w:rsidR="006A3F55" w:rsidRPr="006A3F55" w:rsidTr="003A3B76">
        <w:trPr>
          <w:gridAfter w:val="1"/>
          <w:wAfter w:w="97" w:type="dxa"/>
          <w:trHeight w:val="1680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lastRenderedPageBreak/>
              <w:t>182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10102010011000110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proofErr w:type="gramStart"/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647,0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650,0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650,0</w:t>
            </w:r>
          </w:p>
        </w:tc>
      </w:tr>
      <w:tr w:rsidR="006A3F55" w:rsidRPr="006A3F55" w:rsidTr="003A3B76">
        <w:trPr>
          <w:gridAfter w:val="1"/>
          <w:wAfter w:w="97" w:type="dxa"/>
          <w:trHeight w:val="845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10503010011000110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proofErr w:type="gramStart"/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Единый сельскохозяйственный налог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7,0</w:t>
            </w:r>
          </w:p>
        </w:tc>
      </w:tr>
      <w:tr w:rsidR="006A3F55" w:rsidRPr="006A3F55" w:rsidTr="003A3B76">
        <w:trPr>
          <w:gridAfter w:val="1"/>
          <w:wAfter w:w="97" w:type="dxa"/>
          <w:trHeight w:val="1282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10601030101000110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proofErr w:type="gramStart"/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103,0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100,0</w:t>
            </w:r>
          </w:p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100,0</w:t>
            </w:r>
          </w:p>
        </w:tc>
      </w:tr>
      <w:tr w:rsidR="006A3F55" w:rsidRPr="006A3F55" w:rsidTr="003A3B76">
        <w:trPr>
          <w:gridAfter w:val="1"/>
          <w:wAfter w:w="97" w:type="dxa"/>
          <w:trHeight w:val="548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10606043100000110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213,0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215,0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215,0</w:t>
            </w:r>
          </w:p>
        </w:tc>
      </w:tr>
      <w:tr w:rsidR="006A3F55" w:rsidRPr="006A3F55" w:rsidTr="003A3B76">
        <w:trPr>
          <w:gridAfter w:val="1"/>
          <w:wAfter w:w="97" w:type="dxa"/>
          <w:trHeight w:val="1137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10804020011000110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10,0</w:t>
            </w:r>
          </w:p>
        </w:tc>
      </w:tr>
      <w:tr w:rsidR="006A3F55" w:rsidRPr="006A3F55" w:rsidTr="003A3B76">
        <w:trPr>
          <w:gridAfter w:val="1"/>
          <w:wAfter w:w="97" w:type="dxa"/>
          <w:trHeight w:val="1125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11105035100000120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402,0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402,0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402,0</w:t>
            </w:r>
          </w:p>
        </w:tc>
      </w:tr>
      <w:tr w:rsidR="006A3F55" w:rsidRPr="006A3F55" w:rsidTr="003A3B76">
        <w:trPr>
          <w:gridAfter w:val="1"/>
          <w:wAfter w:w="97" w:type="dxa"/>
          <w:trHeight w:val="1125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11109045100000120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 же имущества муниципальных унитарных предприятий, в том числе казённых)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25,0</w:t>
            </w:r>
          </w:p>
        </w:tc>
      </w:tr>
      <w:tr w:rsidR="006A3F55" w:rsidRPr="006A3F55" w:rsidTr="003A3B76">
        <w:trPr>
          <w:gridAfter w:val="1"/>
          <w:wAfter w:w="97" w:type="dxa"/>
          <w:trHeight w:val="576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11302065100000130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323,0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323,0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323,0</w:t>
            </w:r>
          </w:p>
        </w:tc>
      </w:tr>
      <w:tr w:rsidR="006A3F55" w:rsidRPr="006A3F55" w:rsidTr="003A3B76">
        <w:trPr>
          <w:gridAfter w:val="1"/>
          <w:wAfter w:w="97" w:type="dxa"/>
          <w:trHeight w:val="414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20215001100000150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5022,0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spacing w:after="200" w:line="276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"/>
                <w:sz w:val="20"/>
                <w:szCs w:val="20"/>
              </w:rPr>
              <w:t>5022,0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spacing w:after="200" w:line="276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"/>
                <w:sz w:val="20"/>
                <w:szCs w:val="20"/>
              </w:rPr>
              <w:t>5022,0</w:t>
            </w:r>
          </w:p>
        </w:tc>
      </w:tr>
      <w:tr w:rsidR="006A3F55" w:rsidRPr="006A3F55" w:rsidTr="003A3B76">
        <w:trPr>
          <w:gridAfter w:val="1"/>
          <w:wAfter w:w="97" w:type="dxa"/>
          <w:trHeight w:val="420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20229999100000150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2443,4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spacing w:after="200" w:line="276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"/>
                <w:sz w:val="20"/>
                <w:szCs w:val="20"/>
              </w:rPr>
              <w:t>1954,5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tabs>
                <w:tab w:val="center" w:pos="780"/>
                <w:tab w:val="right" w:pos="1560"/>
              </w:tabs>
              <w:spacing w:after="200" w:line="276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"/>
                <w:sz w:val="20"/>
                <w:szCs w:val="20"/>
              </w:rPr>
              <w:t>1954,5</w:t>
            </w:r>
          </w:p>
        </w:tc>
      </w:tr>
      <w:tr w:rsidR="006A3F55" w:rsidRPr="006A3F55" w:rsidTr="003A3B76">
        <w:trPr>
          <w:gridAfter w:val="1"/>
          <w:wAfter w:w="97" w:type="dxa"/>
          <w:trHeight w:val="285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20249999100000150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Прочие дотации бюджетам сельских поселений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10545,3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spacing w:after="200" w:line="276" w:lineRule="auto"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/>
                <w:sz w:val="20"/>
                <w:szCs w:val="20"/>
              </w:rPr>
              <w:t>10545,3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spacing w:after="200" w:line="276" w:lineRule="auto"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/>
                <w:sz w:val="20"/>
                <w:szCs w:val="20"/>
              </w:rPr>
              <w:t>10545,3</w:t>
            </w:r>
          </w:p>
        </w:tc>
      </w:tr>
      <w:tr w:rsidR="006A3F55" w:rsidRPr="006A3F55" w:rsidTr="003A3B76">
        <w:trPr>
          <w:gridAfter w:val="1"/>
          <w:wAfter w:w="97" w:type="dxa"/>
          <w:trHeight w:val="566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20230024100000150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12,9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12,9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12,9</w:t>
            </w:r>
          </w:p>
        </w:tc>
      </w:tr>
      <w:tr w:rsidR="006A3F55" w:rsidRPr="006A3F55" w:rsidTr="003A3B76">
        <w:trPr>
          <w:gridAfter w:val="1"/>
          <w:wAfter w:w="97" w:type="dxa"/>
          <w:trHeight w:val="703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lastRenderedPageBreak/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20235118100000150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534,6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555,9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0</w:t>
            </w:r>
          </w:p>
        </w:tc>
      </w:tr>
      <w:tr w:rsidR="006A3F55" w:rsidRPr="006A3F55" w:rsidTr="003A3B76">
        <w:trPr>
          <w:gridAfter w:val="1"/>
          <w:wAfter w:w="97" w:type="dxa"/>
          <w:trHeight w:val="450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20249999000000150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Прочие межбюджетные трансферты, передаваемые бюджетам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0,00</w:t>
            </w:r>
          </w:p>
        </w:tc>
      </w:tr>
      <w:tr w:rsidR="006A3F55" w:rsidRPr="006A3F55" w:rsidTr="003A3B76">
        <w:trPr>
          <w:gridAfter w:val="1"/>
          <w:wAfter w:w="97" w:type="dxa"/>
          <w:trHeight w:val="255"/>
        </w:trPr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</w:pPr>
            <w:r w:rsidRPr="006A3F55"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73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b/>
                <w:bCs/>
                <w:color w:val="000000"/>
                <w:sz w:val="20"/>
                <w:szCs w:val="20"/>
              </w:rPr>
              <w:t>20105,6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b/>
                <w:bCs/>
                <w:color w:val="000000"/>
                <w:sz w:val="20"/>
                <w:szCs w:val="20"/>
              </w:rPr>
              <w:t>20607,2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b/>
                <w:bCs/>
                <w:color w:val="000000"/>
                <w:sz w:val="20"/>
                <w:szCs w:val="20"/>
              </w:rPr>
              <w:t>20059,2</w:t>
            </w:r>
          </w:p>
        </w:tc>
      </w:tr>
    </w:tbl>
    <w:p w:rsidR="006A3F55" w:rsidRPr="006A3F55" w:rsidRDefault="006A3F55" w:rsidP="006A3F55">
      <w:pPr>
        <w:rPr>
          <w:rFonts w:ascii="Calibri" w:hAnsi="Calibri"/>
          <w:sz w:val="22"/>
          <w:szCs w:val="22"/>
          <w:lang w:eastAsia="en-US"/>
        </w:rPr>
      </w:pPr>
    </w:p>
    <w:p w:rsidR="006A3F55" w:rsidRPr="006A3F55" w:rsidRDefault="006A3F55" w:rsidP="006A3F55">
      <w:pPr>
        <w:rPr>
          <w:rFonts w:ascii="Calibri" w:hAnsi="Calibri"/>
          <w:sz w:val="22"/>
          <w:szCs w:val="22"/>
          <w:lang w:eastAsia="en-US"/>
        </w:rPr>
      </w:pPr>
    </w:p>
    <w:p w:rsidR="006A3F55" w:rsidRPr="006A3F55" w:rsidRDefault="006A3F55" w:rsidP="006A3F55">
      <w:pPr>
        <w:rPr>
          <w:rFonts w:ascii="Calibri" w:hAnsi="Calibri"/>
          <w:sz w:val="22"/>
          <w:szCs w:val="22"/>
          <w:lang w:eastAsia="en-US"/>
        </w:rPr>
      </w:pPr>
    </w:p>
    <w:p w:rsidR="006A3F55" w:rsidRPr="006A3F55" w:rsidRDefault="006A3F55" w:rsidP="006A3F55">
      <w:pPr>
        <w:rPr>
          <w:rFonts w:ascii="Calibri" w:hAnsi="Calibri"/>
          <w:sz w:val="22"/>
          <w:szCs w:val="22"/>
          <w:lang w:eastAsia="en-US"/>
        </w:rPr>
      </w:pPr>
    </w:p>
    <w:p w:rsidR="006A3F55" w:rsidRPr="006A3F55" w:rsidRDefault="006A3F55" w:rsidP="006A3F55">
      <w:pPr>
        <w:rPr>
          <w:rFonts w:ascii="Calibri" w:hAnsi="Calibri"/>
          <w:sz w:val="22"/>
          <w:szCs w:val="22"/>
          <w:lang w:eastAsia="en-US"/>
        </w:rPr>
      </w:pPr>
    </w:p>
    <w:tbl>
      <w:tblPr>
        <w:tblpPr w:leftFromText="180" w:rightFromText="180" w:vertAnchor="text" w:tblpY="1"/>
        <w:tblOverlap w:val="never"/>
        <w:tblW w:w="16921" w:type="dxa"/>
        <w:tblInd w:w="93" w:type="dxa"/>
        <w:tblLook w:val="0000" w:firstRow="0" w:lastRow="0" w:firstColumn="0" w:lastColumn="0" w:noHBand="0" w:noVBand="0"/>
      </w:tblPr>
      <w:tblGrid>
        <w:gridCol w:w="13765"/>
        <w:gridCol w:w="1200"/>
        <w:gridCol w:w="1198"/>
        <w:gridCol w:w="482"/>
        <w:gridCol w:w="276"/>
      </w:tblGrid>
      <w:tr w:rsidR="006A3F55" w:rsidRPr="006A3F55" w:rsidTr="003A3B76">
        <w:trPr>
          <w:trHeight w:val="424"/>
        </w:trPr>
        <w:tc>
          <w:tcPr>
            <w:tcW w:w="13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3F55" w:rsidRPr="006A3F55" w:rsidRDefault="006A3F55" w:rsidP="006A3F55">
            <w:pPr>
              <w:spacing w:after="200"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  <w:p w:rsidR="006A3F55" w:rsidRPr="006A3F55" w:rsidRDefault="006A3F55" w:rsidP="006A3F55">
            <w:pPr>
              <w:spacing w:after="200"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  <w:p w:rsidR="006A3F55" w:rsidRPr="006A3F55" w:rsidRDefault="006A3F55" w:rsidP="006A3F55">
            <w:pPr>
              <w:spacing w:after="200"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  <w:p w:rsidR="006A3F55" w:rsidRPr="006A3F55" w:rsidRDefault="006A3F55" w:rsidP="006A3F55">
            <w:pPr>
              <w:spacing w:after="200"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  <w:p w:rsidR="006A3F55" w:rsidRPr="006A3F55" w:rsidRDefault="006A3F55" w:rsidP="006A3F55">
            <w:pPr>
              <w:spacing w:after="200"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  <w:p w:rsidR="006A3F55" w:rsidRPr="006A3F55" w:rsidRDefault="006A3F55" w:rsidP="006A3F55">
            <w:pPr>
              <w:spacing w:after="200"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  <w:p w:rsidR="006A3F55" w:rsidRPr="006A3F55" w:rsidRDefault="006A3F55" w:rsidP="006A3F55">
            <w:pPr>
              <w:spacing w:after="200"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  <w:p w:rsidR="006A3F55" w:rsidRPr="006A3F55" w:rsidRDefault="006A3F55" w:rsidP="006A3F55">
            <w:pPr>
              <w:spacing w:after="200"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  <w:p w:rsidR="006A3F55" w:rsidRPr="006A3F55" w:rsidRDefault="006A3F55" w:rsidP="006A3F55">
            <w:pPr>
              <w:spacing w:after="200"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  <w:p w:rsidR="006A3F55" w:rsidRPr="006A3F55" w:rsidRDefault="006A3F55" w:rsidP="006A3F55">
            <w:pPr>
              <w:spacing w:after="200"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  <w:p w:rsidR="006A3F55" w:rsidRPr="006A3F55" w:rsidRDefault="006A3F55" w:rsidP="006A3F55">
            <w:pPr>
              <w:spacing w:after="200"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  <w:p w:rsidR="006A3F55" w:rsidRPr="006A3F55" w:rsidRDefault="006A3F55" w:rsidP="006A3F55">
            <w:pPr>
              <w:spacing w:after="200"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  <w:p w:rsidR="006A3F55" w:rsidRPr="006A3F55" w:rsidRDefault="006A3F55" w:rsidP="006A3F55">
            <w:pPr>
              <w:spacing w:after="200"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  <w:p w:rsidR="006A3F55" w:rsidRPr="006A3F55" w:rsidRDefault="006A3F55" w:rsidP="006A3F55">
            <w:pPr>
              <w:tabs>
                <w:tab w:val="left" w:pos="14175"/>
              </w:tabs>
              <w:ind w:left="11340" w:right="-31"/>
              <w:jc w:val="right"/>
              <w:rPr>
                <w:rFonts w:ascii="Arial" w:hAnsi="Arial" w:cs="Arial"/>
                <w:lang w:eastAsia="en-US"/>
              </w:rPr>
            </w:pPr>
          </w:p>
          <w:p w:rsidR="006A3F55" w:rsidRPr="006A3F55" w:rsidRDefault="006A3F55" w:rsidP="006A3F55">
            <w:pPr>
              <w:tabs>
                <w:tab w:val="left" w:pos="14175"/>
              </w:tabs>
              <w:ind w:left="11340" w:right="-31"/>
              <w:jc w:val="right"/>
              <w:rPr>
                <w:rFonts w:ascii="Arial" w:hAnsi="Arial" w:cs="Arial"/>
                <w:lang w:eastAsia="en-US"/>
              </w:rPr>
            </w:pPr>
          </w:p>
          <w:p w:rsidR="006A3F55" w:rsidRPr="006A3F55" w:rsidRDefault="006A3F55" w:rsidP="006A3F55">
            <w:pPr>
              <w:tabs>
                <w:tab w:val="left" w:pos="14175"/>
              </w:tabs>
              <w:ind w:left="11340" w:right="-31"/>
              <w:jc w:val="right"/>
              <w:rPr>
                <w:rFonts w:ascii="Arial" w:hAnsi="Arial" w:cs="Arial"/>
                <w:lang w:eastAsia="en-US"/>
              </w:rPr>
            </w:pPr>
          </w:p>
          <w:p w:rsidR="006A3F55" w:rsidRPr="006A3F55" w:rsidRDefault="006A3F55" w:rsidP="006A3F55">
            <w:pPr>
              <w:tabs>
                <w:tab w:val="left" w:pos="14175"/>
              </w:tabs>
              <w:ind w:left="11340" w:right="-31"/>
              <w:jc w:val="right"/>
              <w:rPr>
                <w:rFonts w:ascii="Arial" w:hAnsi="Arial" w:cs="Arial"/>
                <w:lang w:eastAsia="en-US"/>
              </w:rPr>
            </w:pPr>
            <w:r w:rsidRPr="006A3F55">
              <w:rPr>
                <w:rFonts w:ascii="Arial" w:hAnsi="Arial" w:cs="Arial"/>
                <w:lang w:eastAsia="en-US"/>
              </w:rPr>
              <w:lastRenderedPageBreak/>
              <w:t>Приложение № 3</w:t>
            </w:r>
          </w:p>
          <w:p w:rsidR="006A3F55" w:rsidRPr="006A3F55" w:rsidRDefault="006A3F55" w:rsidP="006A3F55">
            <w:pPr>
              <w:ind w:left="11482"/>
              <w:jc w:val="right"/>
              <w:rPr>
                <w:rFonts w:ascii="Arial" w:eastAsia="Times New Roman" w:hAnsi="Arial" w:cs="Arial"/>
                <w:color w:val="000000"/>
                <w:lang w:val="x-none" w:eastAsia="x-none"/>
              </w:rPr>
            </w:pPr>
            <w:r w:rsidRPr="006A3F55">
              <w:rPr>
                <w:rFonts w:ascii="Arial" w:eastAsia="Times New Roman" w:hAnsi="Arial" w:cs="Arial"/>
                <w:color w:val="000000"/>
                <w:lang w:val="x-none" w:eastAsia="x-none"/>
              </w:rPr>
              <w:t>к Решению Тинского</w:t>
            </w:r>
            <w:r w:rsidRPr="006A3F55">
              <w:rPr>
                <w:rFonts w:ascii="Arial" w:eastAsia="Times New Roman" w:hAnsi="Arial" w:cs="Arial"/>
                <w:color w:val="000000"/>
                <w:lang w:eastAsia="x-none"/>
              </w:rPr>
              <w:t xml:space="preserve"> </w:t>
            </w:r>
            <w:r w:rsidRPr="006A3F55">
              <w:rPr>
                <w:rFonts w:ascii="Arial" w:eastAsia="Times New Roman" w:hAnsi="Arial" w:cs="Arial"/>
                <w:color w:val="000000"/>
                <w:lang w:val="x-none" w:eastAsia="x-none"/>
              </w:rPr>
              <w:t>сельского</w:t>
            </w:r>
          </w:p>
          <w:p w:rsidR="006A3F55" w:rsidRPr="006A3F55" w:rsidRDefault="006A3F55" w:rsidP="006A3F55">
            <w:pPr>
              <w:ind w:left="11482"/>
              <w:jc w:val="right"/>
              <w:rPr>
                <w:rFonts w:ascii="Arial" w:eastAsia="Times New Roman" w:hAnsi="Arial" w:cs="Arial"/>
                <w:color w:val="000000"/>
                <w:lang w:eastAsia="x-none"/>
              </w:rPr>
            </w:pPr>
            <w:r w:rsidRPr="006A3F55">
              <w:rPr>
                <w:rFonts w:ascii="Arial" w:eastAsia="Times New Roman" w:hAnsi="Arial" w:cs="Arial"/>
                <w:color w:val="000000"/>
                <w:lang w:val="x-none" w:eastAsia="x-none"/>
              </w:rPr>
              <w:t xml:space="preserve">Совета депутатов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6A3F55">
              <w:rPr>
                <w:rFonts w:ascii="Arial" w:eastAsia="Times New Roman" w:hAnsi="Arial" w:cs="Arial"/>
                <w:color w:val="000000"/>
                <w:lang w:eastAsia="x-none"/>
              </w:rPr>
              <w:t>№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3F55" w:rsidRPr="006A3F55" w:rsidRDefault="006A3F55" w:rsidP="006A3F55">
            <w:pPr>
              <w:spacing w:after="200" w:line="276" w:lineRule="auto"/>
              <w:rPr>
                <w:rFonts w:ascii="Arial" w:eastAsia="Times New Roman" w:hAnsi="Arial" w:cs="Arial"/>
                <w:color w:val="0000FF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3F55" w:rsidRPr="006A3F55" w:rsidRDefault="006A3F55" w:rsidP="006A3F55">
            <w:pPr>
              <w:spacing w:after="200" w:line="276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3F55" w:rsidRPr="006A3F55" w:rsidRDefault="006A3F55" w:rsidP="006A3F55">
            <w:pPr>
              <w:spacing w:after="200" w:line="276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3F55" w:rsidRPr="006A3F55" w:rsidRDefault="006A3F55" w:rsidP="006A3F55">
            <w:pPr>
              <w:spacing w:after="200" w:line="276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</w:tbl>
    <w:p w:rsidR="006A3F55" w:rsidRPr="006A3F55" w:rsidRDefault="006A3F55" w:rsidP="006A3F55">
      <w:pPr>
        <w:spacing w:line="276" w:lineRule="auto"/>
        <w:rPr>
          <w:rFonts w:ascii="Calibri" w:eastAsia="Times New Roman" w:hAnsi="Calibri"/>
          <w:vanish/>
          <w:sz w:val="22"/>
          <w:szCs w:val="22"/>
        </w:rPr>
      </w:pPr>
    </w:p>
    <w:tbl>
      <w:tblPr>
        <w:tblW w:w="1431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5387"/>
        <w:gridCol w:w="2268"/>
        <w:gridCol w:w="1843"/>
        <w:gridCol w:w="1842"/>
        <w:gridCol w:w="1843"/>
      </w:tblGrid>
      <w:tr w:rsidR="006A3F55" w:rsidRPr="006A3F55" w:rsidTr="003A3B76">
        <w:trPr>
          <w:trHeight w:val="345"/>
        </w:trPr>
        <w:tc>
          <w:tcPr>
            <w:tcW w:w="87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b/>
                <w:bCs/>
              </w:rPr>
            </w:pPr>
            <w:r w:rsidRPr="006A3F55">
              <w:rPr>
                <w:rFonts w:ascii="Arial" w:eastAsia="Times New Roman" w:hAnsi="Arial" w:cs="Arial"/>
                <w:b/>
                <w:bCs/>
              </w:rPr>
              <w:t>Распределение росписи расходов бюджета по разделам, подразделам</w:t>
            </w: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A3F55" w:rsidRPr="006A3F55" w:rsidRDefault="006A3F55" w:rsidP="006A3F55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</w:tr>
      <w:tr w:rsidR="006A3F55" w:rsidRPr="006A3F55" w:rsidTr="003A3B76">
        <w:trPr>
          <w:trHeight w:val="945"/>
        </w:trPr>
        <w:tc>
          <w:tcPr>
            <w:tcW w:w="87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b/>
                <w:bCs/>
              </w:rPr>
            </w:pPr>
            <w:r w:rsidRPr="006A3F55">
              <w:rPr>
                <w:rFonts w:ascii="Arial" w:eastAsia="Times New Roman" w:hAnsi="Arial" w:cs="Arial"/>
                <w:b/>
                <w:bCs/>
              </w:rPr>
              <w:t>функциональной классификации расходов бюджетов Российской Федерации на 2024 год и плановый период 2025-2026 годов.</w:t>
            </w:r>
          </w:p>
        </w:tc>
        <w:tc>
          <w:tcPr>
            <w:tcW w:w="5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A3F55" w:rsidRPr="006A3F55" w:rsidRDefault="006A3F55" w:rsidP="006A3F55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</w:tr>
      <w:tr w:rsidR="006A3F55" w:rsidRPr="006A3F55" w:rsidTr="003A3B76">
        <w:trPr>
          <w:trHeight w:val="25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A3F55" w:rsidRPr="006A3F55" w:rsidRDefault="006A3F55" w:rsidP="006A3F55">
            <w:pPr>
              <w:rPr>
                <w:rFonts w:ascii="MS Sans Serif" w:eastAsia="Times New Roman" w:hAnsi="MS Sans Serif" w:cs="Arial"/>
                <w:sz w:val="17"/>
                <w:szCs w:val="17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A3F55" w:rsidRPr="006A3F55" w:rsidRDefault="006A3F55" w:rsidP="006A3F55">
            <w:pPr>
              <w:rPr>
                <w:rFonts w:ascii="MS Sans Serif" w:eastAsia="Times New Roman" w:hAnsi="MS Sans Serif" w:cs="Arial"/>
                <w:sz w:val="17"/>
                <w:szCs w:val="17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A3F55" w:rsidRPr="006A3F55" w:rsidRDefault="006A3F55" w:rsidP="006A3F55">
            <w:pPr>
              <w:rPr>
                <w:rFonts w:ascii="MS Sans Serif" w:eastAsia="Times New Roman" w:hAnsi="MS Sans Serif" w:cs="Arial"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A3F55" w:rsidRPr="006A3F55" w:rsidRDefault="006A3F55" w:rsidP="006A3F55">
            <w:pPr>
              <w:rPr>
                <w:rFonts w:ascii="MS Sans Serif" w:eastAsia="Times New Roman" w:hAnsi="MS Sans Serif" w:cs="Arial"/>
                <w:sz w:val="17"/>
                <w:szCs w:val="17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A3F55" w:rsidRPr="006A3F55" w:rsidRDefault="006A3F55" w:rsidP="006A3F55">
            <w:pPr>
              <w:rPr>
                <w:rFonts w:ascii="MS Sans Serif" w:eastAsia="Times New Roman" w:hAnsi="MS Sans Serif" w:cs="Arial"/>
                <w:sz w:val="17"/>
                <w:szCs w:val="17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A3F55" w:rsidRPr="006A3F55" w:rsidRDefault="006A3F55" w:rsidP="006A3F55">
            <w:pPr>
              <w:rPr>
                <w:rFonts w:ascii="MS Sans Serif" w:eastAsia="Times New Roman" w:hAnsi="MS Sans Serif" w:cs="Arial"/>
                <w:sz w:val="17"/>
                <w:szCs w:val="17"/>
              </w:rPr>
            </w:pPr>
            <w:r w:rsidRPr="006A3F55">
              <w:rPr>
                <w:rFonts w:ascii="MS Sans Serif" w:eastAsia="Times New Roman" w:hAnsi="MS Sans Serif" w:cs="Arial"/>
                <w:sz w:val="17"/>
                <w:szCs w:val="17"/>
              </w:rPr>
              <w:t>тыс. руб.</w:t>
            </w:r>
          </w:p>
        </w:tc>
      </w:tr>
      <w:tr w:rsidR="006A3F55" w:rsidRPr="006A3F55" w:rsidTr="003A3B76">
        <w:trPr>
          <w:trHeight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rPr>
                <w:rFonts w:ascii="MS Sans Serif" w:eastAsia="Times New Roman" w:hAnsi="MS Sans Serif" w:cs="Arial"/>
                <w:b/>
                <w:bCs/>
                <w:sz w:val="22"/>
                <w:szCs w:val="22"/>
              </w:rPr>
            </w:pPr>
            <w:r w:rsidRPr="006A3F55">
              <w:rPr>
                <w:rFonts w:ascii="MS Sans Serif" w:eastAsia="Times New Roman" w:hAnsi="MS Sans Serif" w:cs="Arial"/>
                <w:b/>
                <w:bCs/>
                <w:sz w:val="22"/>
                <w:szCs w:val="22"/>
              </w:rPr>
              <w:t xml:space="preserve">№ </w:t>
            </w:r>
            <w:proofErr w:type="gramStart"/>
            <w:r w:rsidRPr="006A3F55">
              <w:rPr>
                <w:rFonts w:ascii="MS Sans Serif" w:eastAsia="Times New Roman" w:hAnsi="MS Sans Serif" w:cs="Arial"/>
                <w:b/>
                <w:bCs/>
                <w:sz w:val="22"/>
                <w:szCs w:val="22"/>
              </w:rPr>
              <w:t>п</w:t>
            </w:r>
            <w:proofErr w:type="gramEnd"/>
            <w:r w:rsidRPr="006A3F55">
              <w:rPr>
                <w:rFonts w:ascii="MS Sans Serif" w:eastAsia="Times New Roman" w:hAnsi="MS Sans Serif" w:cs="Arial"/>
                <w:b/>
                <w:bCs/>
                <w:sz w:val="22"/>
                <w:szCs w:val="22"/>
              </w:rPr>
              <w:t>/п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rPr>
                <w:rFonts w:ascii="MS Sans Serif" w:eastAsia="Times New Roman" w:hAnsi="MS Sans Serif" w:cs="Arial"/>
                <w:b/>
                <w:bCs/>
                <w:sz w:val="22"/>
                <w:szCs w:val="22"/>
              </w:rPr>
            </w:pPr>
            <w:r w:rsidRPr="006A3F55">
              <w:rPr>
                <w:rFonts w:ascii="MS Sans Serif" w:eastAsia="Times New Roman" w:hAnsi="MS Sans Serif" w:cs="Arial"/>
                <w:b/>
                <w:bCs/>
                <w:sz w:val="22"/>
                <w:szCs w:val="22"/>
              </w:rPr>
              <w:t>Наименование КФСР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rPr>
                <w:rFonts w:ascii="MS Sans Serif" w:eastAsia="Times New Roman" w:hAnsi="MS Sans Serif" w:cs="Arial"/>
                <w:b/>
                <w:bCs/>
                <w:sz w:val="22"/>
                <w:szCs w:val="22"/>
              </w:rPr>
            </w:pPr>
            <w:r w:rsidRPr="006A3F55">
              <w:rPr>
                <w:rFonts w:ascii="MS Sans Serif" w:eastAsia="Times New Roman" w:hAnsi="MS Sans Serif" w:cs="Arial"/>
                <w:b/>
                <w:bCs/>
                <w:sz w:val="22"/>
                <w:szCs w:val="22"/>
              </w:rPr>
              <w:t>КФСР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3F55" w:rsidRPr="006A3F55" w:rsidRDefault="006A3F55" w:rsidP="006A3F55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Сумма на    2024 год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3F55" w:rsidRPr="006A3F55" w:rsidRDefault="006A3F55" w:rsidP="006A3F55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Сумма на    2025 год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3F55" w:rsidRPr="006A3F55" w:rsidRDefault="006A3F55" w:rsidP="006A3F55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Сумма на    2026 год</w:t>
            </w:r>
          </w:p>
        </w:tc>
      </w:tr>
      <w:tr w:rsidR="006A3F55" w:rsidRPr="006A3F55" w:rsidTr="003A3B76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43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11 071,3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10 168,3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9 837,4</w:t>
            </w:r>
          </w:p>
        </w:tc>
      </w:tr>
      <w:tr w:rsidR="006A3F55" w:rsidRPr="006A3F55" w:rsidTr="003A3B76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434"/>
        </w:trPr>
        <w:tc>
          <w:tcPr>
            <w:tcW w:w="1134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2 612,9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2 443,8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2 112,9</w:t>
            </w:r>
          </w:p>
        </w:tc>
      </w:tr>
      <w:tr w:rsidR="006A3F55" w:rsidRPr="006A3F55" w:rsidTr="003A3B76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247"/>
        </w:trPr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3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30,0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30,0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30,0</w:t>
            </w:r>
          </w:p>
        </w:tc>
      </w:tr>
      <w:tr w:rsidR="006A3F55" w:rsidRPr="006A3F55" w:rsidTr="003A3B76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1090"/>
        </w:trPr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3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7 328,0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6 594,5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6 594,5</w:t>
            </w:r>
          </w:p>
        </w:tc>
      </w:tr>
      <w:tr w:rsidR="006A3F55" w:rsidRPr="006A3F55" w:rsidTr="003A3B76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871"/>
        </w:trPr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538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1 100,4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1 100,0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1 100,0</w:t>
            </w:r>
          </w:p>
        </w:tc>
      </w:tr>
      <w:tr w:rsidR="006A3F55" w:rsidRPr="006A3F55" w:rsidTr="003A3B76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24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НАЦИОНАЛЬНАЯ ОБОРОНА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0200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534,6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555,9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6A3F55" w:rsidRPr="006A3F55" w:rsidTr="003A3B76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434"/>
        </w:trPr>
        <w:tc>
          <w:tcPr>
            <w:tcW w:w="113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0203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534,6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555,9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0,0</w:t>
            </w:r>
          </w:p>
        </w:tc>
      </w:tr>
      <w:tr w:rsidR="006A3F55" w:rsidRPr="006A3F55" w:rsidTr="003A3B76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24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817,4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784,6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792,5</w:t>
            </w:r>
          </w:p>
        </w:tc>
      </w:tr>
      <w:tr w:rsidR="006A3F55" w:rsidRPr="006A3F55" w:rsidTr="003A3B76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434"/>
        </w:trPr>
        <w:tc>
          <w:tcPr>
            <w:tcW w:w="113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817,4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784,6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792,5</w:t>
            </w:r>
          </w:p>
        </w:tc>
      </w:tr>
      <w:tr w:rsidR="006A3F55" w:rsidRPr="006A3F55" w:rsidTr="003A3B76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43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1 230,0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1 200,0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1 200,0</w:t>
            </w:r>
          </w:p>
        </w:tc>
      </w:tr>
      <w:tr w:rsidR="006A3F55" w:rsidRPr="006A3F55" w:rsidTr="003A3B76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247"/>
        </w:trPr>
        <w:tc>
          <w:tcPr>
            <w:tcW w:w="113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1 230,0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1 200,0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1 200,0</w:t>
            </w:r>
          </w:p>
        </w:tc>
      </w:tr>
      <w:tr w:rsidR="006A3F55" w:rsidRPr="006A3F55" w:rsidTr="003A3B76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24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7 626,5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7 626,5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7 626,5</w:t>
            </w:r>
          </w:p>
        </w:tc>
      </w:tr>
      <w:tr w:rsidR="006A3F55" w:rsidRPr="006A3F55" w:rsidTr="003A3B76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247"/>
        </w:trPr>
        <w:tc>
          <w:tcPr>
            <w:tcW w:w="113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7 626,5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7 626,5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7 626,5</w:t>
            </w:r>
          </w:p>
        </w:tc>
      </w:tr>
      <w:tr w:rsidR="006A3F55" w:rsidRPr="006A3F55" w:rsidTr="003A3B76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24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Условно утвержденные расходы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506,8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1023,3</w:t>
            </w:r>
          </w:p>
        </w:tc>
      </w:tr>
      <w:tr w:rsidR="006A3F55" w:rsidRPr="006A3F55" w:rsidTr="003A3B76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24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21 279,8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20842,2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20479,7</w:t>
            </w:r>
          </w:p>
        </w:tc>
      </w:tr>
    </w:tbl>
    <w:p w:rsidR="006A3F55" w:rsidRPr="006A3F55" w:rsidRDefault="006A3F55" w:rsidP="006A3F55">
      <w:pPr>
        <w:ind w:firstLine="709"/>
        <w:jc w:val="right"/>
        <w:rPr>
          <w:rFonts w:ascii="Arial" w:eastAsia="Times New Roman" w:hAnsi="Arial" w:cs="Arial"/>
          <w:color w:val="000000"/>
          <w:lang w:eastAsia="x-none"/>
        </w:rPr>
      </w:pPr>
    </w:p>
    <w:tbl>
      <w:tblPr>
        <w:tblW w:w="1557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254"/>
        <w:gridCol w:w="4400"/>
        <w:gridCol w:w="1080"/>
        <w:gridCol w:w="1080"/>
        <w:gridCol w:w="1662"/>
        <w:gridCol w:w="960"/>
        <w:gridCol w:w="1635"/>
        <w:gridCol w:w="796"/>
        <w:gridCol w:w="2160"/>
        <w:gridCol w:w="544"/>
      </w:tblGrid>
      <w:tr w:rsidR="006A3F55" w:rsidRPr="006A3F55" w:rsidTr="003A3B76">
        <w:trPr>
          <w:trHeight w:val="330"/>
        </w:trPr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color w:val="0000FF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sz w:val="22"/>
                <w:szCs w:val="22"/>
              </w:rPr>
              <w:t>приложение № 4</w:t>
            </w:r>
          </w:p>
        </w:tc>
      </w:tr>
      <w:tr w:rsidR="006A3F55" w:rsidRPr="006A3F55" w:rsidTr="003A3B76">
        <w:trPr>
          <w:trHeight w:val="330"/>
        </w:trPr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sz w:val="22"/>
                <w:szCs w:val="22"/>
              </w:rPr>
              <w:t>к Решению Тинского сельского совета депутатов</w:t>
            </w:r>
          </w:p>
        </w:tc>
      </w:tr>
      <w:tr w:rsidR="006A3F55" w:rsidRPr="006A3F55" w:rsidTr="003A3B76">
        <w:trPr>
          <w:trHeight w:val="330"/>
        </w:trPr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sz w:val="22"/>
                <w:szCs w:val="22"/>
              </w:rPr>
              <w:t>№ ____</w:t>
            </w:r>
          </w:p>
          <w:p w:rsidR="006A3F55" w:rsidRPr="006A3F55" w:rsidRDefault="006A3F55" w:rsidP="006A3F55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6A3F55" w:rsidRPr="006A3F55" w:rsidTr="003A3B76">
        <w:trPr>
          <w:gridAfter w:val="1"/>
          <w:wAfter w:w="544" w:type="dxa"/>
          <w:trHeight w:val="330"/>
        </w:trPr>
        <w:tc>
          <w:tcPr>
            <w:tcW w:w="1502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Ведомственная структура расходов бюджета администрации Тинского сельсовета на 2024 год и  плановый период   2025-2026 года.</w:t>
            </w:r>
            <w:r w:rsidRPr="006A3F55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     </w:t>
            </w:r>
          </w:p>
          <w:p w:rsidR="006A3F55" w:rsidRPr="006A3F55" w:rsidRDefault="006A3F55" w:rsidP="006A3F55">
            <w:pPr>
              <w:jc w:val="right"/>
              <w:rPr>
                <w:rFonts w:ascii="Calibri" w:eastAsia="Times New Roman" w:hAnsi="Calibri" w:cs="Calibri"/>
                <w:bCs/>
                <w:sz w:val="22"/>
                <w:szCs w:val="22"/>
              </w:rPr>
            </w:pPr>
            <w:proofErr w:type="spellStart"/>
            <w:r w:rsidRPr="006A3F55">
              <w:rPr>
                <w:rFonts w:ascii="Calibri" w:eastAsia="Times New Roman" w:hAnsi="Calibri" w:cs="Calibri"/>
                <w:bCs/>
                <w:sz w:val="22"/>
                <w:szCs w:val="22"/>
              </w:rPr>
              <w:t>тыс</w:t>
            </w:r>
            <w:proofErr w:type="gramStart"/>
            <w:r w:rsidRPr="006A3F55">
              <w:rPr>
                <w:rFonts w:ascii="Calibri" w:eastAsia="Times New Roman" w:hAnsi="Calibri" w:cs="Calibri"/>
                <w:bCs/>
                <w:sz w:val="22"/>
                <w:szCs w:val="22"/>
              </w:rPr>
              <w:t>.р</w:t>
            </w:r>
            <w:proofErr w:type="gramEnd"/>
            <w:r w:rsidRPr="006A3F55">
              <w:rPr>
                <w:rFonts w:ascii="Calibri" w:eastAsia="Times New Roman" w:hAnsi="Calibri" w:cs="Calibri"/>
                <w:bCs/>
                <w:sz w:val="22"/>
                <w:szCs w:val="22"/>
              </w:rPr>
              <w:t>уб</w:t>
            </w:r>
            <w:proofErr w:type="spellEnd"/>
            <w:r w:rsidRPr="006A3F55">
              <w:rPr>
                <w:rFonts w:ascii="Calibri" w:eastAsia="Times New Roman" w:hAnsi="Calibri" w:cs="Calibri"/>
                <w:bCs/>
                <w:sz w:val="22"/>
                <w:szCs w:val="22"/>
              </w:rPr>
              <w:t xml:space="preserve">.    </w:t>
            </w:r>
          </w:p>
          <w:tbl>
            <w:tblPr>
              <w:tblW w:w="14772" w:type="dxa"/>
              <w:tblLayout w:type="fixed"/>
              <w:tblLook w:val="04A0" w:firstRow="1" w:lastRow="0" w:firstColumn="1" w:lastColumn="0" w:noHBand="0" w:noVBand="1"/>
            </w:tblPr>
            <w:tblGrid>
              <w:gridCol w:w="1080"/>
              <w:gridCol w:w="6037"/>
              <w:gridCol w:w="851"/>
              <w:gridCol w:w="850"/>
              <w:gridCol w:w="1560"/>
              <w:gridCol w:w="850"/>
              <w:gridCol w:w="1134"/>
              <w:gridCol w:w="1134"/>
              <w:gridCol w:w="1276"/>
            </w:tblGrid>
            <w:tr w:rsidR="006A3F55" w:rsidRPr="006A3F55" w:rsidTr="003A3B76">
              <w:trPr>
                <w:trHeight w:val="63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MS Sans Serif" w:eastAsia="Times New Roman" w:hAnsi="MS Sans Serif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MS Sans Serif" w:eastAsia="Times New Roman" w:hAnsi="MS Sans Serif" w:cs="Arial"/>
                      <w:b/>
                      <w:bCs/>
                      <w:sz w:val="22"/>
                      <w:szCs w:val="22"/>
                    </w:rPr>
                    <w:t xml:space="preserve">№ </w:t>
                  </w:r>
                  <w:proofErr w:type="gramStart"/>
                  <w:r w:rsidRPr="006A3F55">
                    <w:rPr>
                      <w:rFonts w:ascii="MS Sans Serif" w:eastAsia="Times New Roman" w:hAnsi="MS Sans Serif" w:cs="Arial"/>
                      <w:b/>
                      <w:bCs/>
                      <w:sz w:val="22"/>
                      <w:szCs w:val="22"/>
                    </w:rPr>
                    <w:t>п</w:t>
                  </w:r>
                  <w:proofErr w:type="gramEnd"/>
                  <w:r w:rsidRPr="006A3F55">
                    <w:rPr>
                      <w:rFonts w:ascii="MS Sans Serif" w:eastAsia="Times New Roman" w:hAnsi="MS Sans Serif" w:cs="Arial"/>
                      <w:b/>
                      <w:bCs/>
                      <w:sz w:val="22"/>
                      <w:szCs w:val="22"/>
                    </w:rPr>
                    <w:t>/п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MS Sans Serif" w:eastAsia="Times New Roman" w:hAnsi="MS Sans Serif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MS Sans Serif" w:eastAsia="Times New Roman" w:hAnsi="MS Sans Serif" w:cs="Arial"/>
                      <w:b/>
                      <w:bCs/>
                      <w:sz w:val="22"/>
                      <w:szCs w:val="22"/>
                    </w:rPr>
                    <w:t>Наименование кода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MS Sans Serif" w:eastAsia="Times New Roman" w:hAnsi="MS Sans Serif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MS Sans Serif" w:eastAsia="Times New Roman" w:hAnsi="MS Sans Serif" w:cs="Arial"/>
                      <w:b/>
                      <w:bCs/>
                      <w:sz w:val="22"/>
                      <w:szCs w:val="22"/>
                    </w:rPr>
                    <w:t>КВСР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MS Sans Serif" w:eastAsia="Times New Roman" w:hAnsi="MS Sans Serif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MS Sans Serif" w:eastAsia="Times New Roman" w:hAnsi="MS Sans Serif" w:cs="Arial"/>
                      <w:b/>
                      <w:bCs/>
                      <w:sz w:val="22"/>
                      <w:szCs w:val="22"/>
                    </w:rPr>
                    <w:t>КФСР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MS Sans Serif" w:eastAsia="Times New Roman" w:hAnsi="MS Sans Serif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MS Sans Serif" w:eastAsia="Times New Roman" w:hAnsi="MS Sans Serif" w:cs="Arial"/>
                      <w:b/>
                      <w:bCs/>
                      <w:sz w:val="22"/>
                      <w:szCs w:val="22"/>
                    </w:rPr>
                    <w:t>КЦСР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MS Sans Serif" w:eastAsia="Times New Roman" w:hAnsi="MS Sans Serif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MS Sans Serif" w:eastAsia="Times New Roman" w:hAnsi="MS Sans Serif" w:cs="Arial"/>
                      <w:b/>
                      <w:bCs/>
                      <w:sz w:val="22"/>
                      <w:szCs w:val="22"/>
                    </w:rPr>
                    <w:t>КВР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MS Sans Serif" w:eastAsia="Times New Roman" w:hAnsi="MS Sans Serif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Calibri" w:eastAsia="Times New Roman" w:hAnsi="Calibri" w:cs="Arial"/>
                      <w:b/>
                      <w:bCs/>
                      <w:sz w:val="22"/>
                      <w:szCs w:val="22"/>
                    </w:rPr>
                    <w:t xml:space="preserve">Сумма на </w:t>
                  </w:r>
                  <w:r w:rsidRPr="006A3F55">
                    <w:rPr>
                      <w:rFonts w:ascii="MS Sans Serif" w:eastAsia="Times New Roman" w:hAnsi="MS Sans Serif" w:cs="Arial"/>
                      <w:b/>
                      <w:bCs/>
                      <w:sz w:val="22"/>
                      <w:szCs w:val="22"/>
                    </w:rPr>
                    <w:t xml:space="preserve"> 2024 год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MS Sans Serif" w:eastAsia="Times New Roman" w:hAnsi="MS Sans Serif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Calibri" w:eastAsia="Times New Roman" w:hAnsi="Calibri" w:cs="Arial"/>
                      <w:b/>
                      <w:bCs/>
                      <w:sz w:val="22"/>
                      <w:szCs w:val="22"/>
                    </w:rPr>
                    <w:t xml:space="preserve">Сумма на </w:t>
                  </w:r>
                  <w:r w:rsidRPr="006A3F55">
                    <w:rPr>
                      <w:rFonts w:ascii="MS Sans Serif" w:eastAsia="Times New Roman" w:hAnsi="MS Sans Serif" w:cs="Arial"/>
                      <w:b/>
                      <w:bCs/>
                      <w:sz w:val="22"/>
                      <w:szCs w:val="22"/>
                    </w:rPr>
                    <w:t xml:space="preserve"> 2025 год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MS Sans Serif" w:eastAsia="Times New Roman" w:hAnsi="MS Sans Serif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Calibri" w:eastAsia="Times New Roman" w:hAnsi="Calibri" w:cs="Arial"/>
                      <w:b/>
                      <w:bCs/>
                      <w:sz w:val="22"/>
                      <w:szCs w:val="22"/>
                    </w:rPr>
                    <w:t>Сумма на 2026</w:t>
                  </w:r>
                  <w:r w:rsidRPr="006A3F55">
                    <w:rPr>
                      <w:rFonts w:ascii="MS Sans Serif" w:eastAsia="Times New Roman" w:hAnsi="MS Sans Serif" w:cs="Arial"/>
                      <w:b/>
                      <w:bCs/>
                      <w:sz w:val="22"/>
                      <w:szCs w:val="22"/>
                    </w:rPr>
                    <w:t xml:space="preserve"> год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Администрация Тинского сельсовета Нижнеингашского района Красноярского края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21 279,8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20 335,3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19 456,4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ОБЩЕГОСУДАРСТВЕННЫЕ ВОПРОСЫ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0100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11 071,3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10 168,3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9 837,4</w:t>
                  </w:r>
                </w:p>
              </w:tc>
            </w:tr>
            <w:tr w:rsidR="006A3F55" w:rsidRPr="006A3F55" w:rsidTr="003A3B76">
              <w:trPr>
                <w:trHeight w:val="90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0102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1 100,4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1 100,0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1 100,0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непрограммные расходы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0102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8000000000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1 100,4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1 100,0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1 100,0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непрограммные расходы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0102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8100000000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1 100,4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1 100,0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1 100,0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Глава сельсовета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0102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8110000510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1 100,4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1 100,0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1 100,0</w:t>
                  </w:r>
                </w:p>
              </w:tc>
            </w:tr>
            <w:tr w:rsidR="006A3F55" w:rsidRPr="006A3F55" w:rsidTr="003A3B76">
              <w:trPr>
                <w:trHeight w:val="180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0102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8110000510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1 100,4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1 100,0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1 100,0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bookmarkStart w:id="2" w:name="RANGE!A19:H20"/>
                  <w:bookmarkStart w:id="3" w:name="RANGE!A19"/>
                  <w:bookmarkEnd w:id="2"/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8</w:t>
                  </w:r>
                  <w:bookmarkEnd w:id="3"/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0102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8110000510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bookmarkStart w:id="4" w:name="RANGE!F19"/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120</w:t>
                  </w:r>
                  <w:bookmarkEnd w:id="4"/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1 100,4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1 100,0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1 100,0</w:t>
                  </w:r>
                </w:p>
              </w:tc>
            </w:tr>
            <w:tr w:rsidR="006A3F55" w:rsidRPr="006A3F55" w:rsidTr="003A3B76">
              <w:trPr>
                <w:trHeight w:val="112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0104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7 328,0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6 594,5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6 594,5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непрограммные расходы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0104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8000000000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7 328,0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6 594,5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6 594,5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Обеспечение деятельности местной администрации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0104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8300000000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7 328,0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6 594,5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6 594,5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lastRenderedPageBreak/>
                    <w:t>12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 xml:space="preserve">Обеспечение деятельности местной </w:t>
                  </w:r>
                  <w:proofErr w:type="spellStart"/>
                  <w:proofErr w:type="gramStart"/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админи</w:t>
                  </w:r>
                  <w:proofErr w:type="spellEnd"/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страции</w:t>
                  </w:r>
                  <w:proofErr w:type="spellEnd"/>
                  <w:proofErr w:type="gramEnd"/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0104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8310000510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7 328,0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6 594,5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6 594,5</w:t>
                  </w:r>
                </w:p>
              </w:tc>
            </w:tr>
            <w:tr w:rsidR="006A3F55" w:rsidRPr="006A3F55" w:rsidTr="003A3B76">
              <w:trPr>
                <w:trHeight w:val="180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0104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8310000510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6 218,0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5 884,5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5 884,5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14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0104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8310000510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120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6 218,0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5 884,5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5 884,5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0104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8310000510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1 100,0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700,0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700,0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16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0104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8310000510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240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1 100,0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700,0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700,0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17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Иные бюджетные ассигнования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0104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8310000510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10,0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10,0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10,0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18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Уплата налогов, сборов и иных платежей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0104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8310000510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850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10,0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10,0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10,0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19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Резервные фонды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0111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30,0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30,0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30,0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непрограммные расходы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0111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8000000000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30,0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30,0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30,0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21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резервный фонд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0111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8500000000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30,0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30,0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30,0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22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резервный фонд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0111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8510000000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30,0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30,0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30,0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23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Иные бюджетные ассигнования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0111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8510000520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30,0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30,0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30,0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24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Резервные средства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0111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8510000520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870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30,0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30,0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30,0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25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Другие общегосударственные вопросы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0113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2 612,9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2 443,8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2 112,9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26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A3F55" w:rsidRPr="006A3F55" w:rsidRDefault="006A3F55" w:rsidP="006A3F55">
                  <w:pPr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объекты коммунальной инфраструктуры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0113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0110000000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2 600,0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2 430,9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2 100,0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27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A3F55" w:rsidRPr="006A3F55" w:rsidRDefault="006A3F55" w:rsidP="006A3F55">
                  <w:pPr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объекты коммунальной инфраструктуры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0113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0130000000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2 600,0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2 430,9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2 100,0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28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объекты коммунальной инфраструктуры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0113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0130001260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2 600,0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2 430,9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2 100,0</w:t>
                  </w:r>
                </w:p>
              </w:tc>
            </w:tr>
            <w:tr w:rsidR="006A3F55" w:rsidRPr="006A3F55" w:rsidTr="003A3B76">
              <w:trPr>
                <w:trHeight w:val="180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lastRenderedPageBreak/>
                    <w:t>29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0113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0130001260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976,0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976,0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976,0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0113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0130001260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120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976,0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976,0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976,0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31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0113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0130001260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1 624,0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1 454,9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1 124,0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32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0113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0130001260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240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1 624,0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1 454,9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1 124,0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33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непрограммные расходы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0113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8000000000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12,9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12,9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12,9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34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Административная комиссия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0113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8400000000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12,9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12,9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12,9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35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административная комиссия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0113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8410000000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12,9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12,9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12,9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36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0113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8410075140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12,9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12,9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12,9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37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0113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8410075140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240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12,9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12,9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12,9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38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НАЦИОНАЛЬНАЯ ОБОРОНА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0200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534,6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555,9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39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0203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534,6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555,9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Муниципальная программа "Вопросы жизнеобеспечения Тинского сельсовета"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0203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0100000000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534,6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555,9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41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Создание эффективной системы защиты населения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0203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0120000000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534,6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555,9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42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Организация и ведение воинского учета на территории Тинского сельсовета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0203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0120051180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534,6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555,9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180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43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0203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0120051180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487,8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487,8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lastRenderedPageBreak/>
                    <w:t>44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0203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0120051180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120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487,8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487,8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45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0203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0120051180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46,8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68,1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46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0203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0120051180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240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46,8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68,1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47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НАЦИОНАЛЬНАЯ ЭКОНОМИКА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0400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817,4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784,6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792,5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48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Дорожное хозяйство (дорожные фонды)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0409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817,4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784,6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792,5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49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Дорожное хозяйство (дорожные фонды)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0409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0110000000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817,4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784,6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792,5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Содержание дорог за счет средств дорожного фонда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0409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0110000110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817,4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784,6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792,5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51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0409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0110000110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817,4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784,6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792,5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52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0409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0110000110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240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817,4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784,6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792,5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53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ЖИЛИЩНО-КОММУНАЛЬНОЕ ХОЗЯЙСТВО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0500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1 230,0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1 200,0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1 200,0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54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Благоустройство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0503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1 230,0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1 200,0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1 200,0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55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A3F55" w:rsidRPr="006A3F55" w:rsidRDefault="006A3F55" w:rsidP="006A3F55">
                  <w:pPr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Благоустройство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0503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0110000000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1 230,0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1 200,0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1 200,0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56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Содержание дорог</w:t>
                  </w:r>
                </w:p>
                <w:p w:rsidR="006A3F55" w:rsidRPr="006A3F55" w:rsidRDefault="006A3F55" w:rsidP="006A3F55">
                  <w:pPr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0503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0140000000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1 230,0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1 200,0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1 200,0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57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Уличное освещение</w:t>
                  </w:r>
                </w:p>
                <w:p w:rsidR="006A3F55" w:rsidRPr="006A3F55" w:rsidRDefault="006A3F55" w:rsidP="006A3F55">
                  <w:pPr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0503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0140001220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1 140,0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1 110,0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1 110,0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58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0503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0140001220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1 140,0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1 110,0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1 110,0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59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0503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0140001220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240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1 140,0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1 110,0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1 110,0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60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Содержание мест захоронения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0503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0140001230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2,0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61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0503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0140001230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2,0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lastRenderedPageBreak/>
                    <w:t>62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0503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0140001230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240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2,0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2,0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2,0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63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Прочие мероприятия по благоустройству (рабочие по благоустройству)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0503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0140001240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88,0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88,0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88,0</w:t>
                  </w:r>
                </w:p>
              </w:tc>
            </w:tr>
            <w:tr w:rsidR="006A3F55" w:rsidRPr="006A3F55" w:rsidTr="003A3B76">
              <w:trPr>
                <w:trHeight w:val="869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64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Расходы на выплаты (рабочие по благоустройству)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0503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0140001240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80,0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80,0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80,0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65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 xml:space="preserve">Расходы на выплаты </w:t>
                  </w:r>
                  <w:r w:rsidRPr="006A3F55">
                    <w:rPr>
                      <w:rFonts w:ascii="Arial" w:eastAsia="Times New Roman" w:hAnsi="Arial" w:cs="Arial"/>
                      <w:bCs/>
                      <w:sz w:val="22"/>
                      <w:szCs w:val="22"/>
                    </w:rPr>
                    <w:t>(рабочие по благоустройству)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0503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0140001240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120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80,0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80,0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80,0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66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0503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0140001240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8,0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67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0503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0140001240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240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8,0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8,0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8,0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68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КУЛЬТУРА, КИНЕМАТОГРАФИЯ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0800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7 626,5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7 626,5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7 626,5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69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Культура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0801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7 626,5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7 626,5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7 626,5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70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муниципальная программа "Развитие культуры на территории Тинского сельсовета"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0801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0200000000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7 626,5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7 626,5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7 626,5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71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фонд оплаты по культуре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0801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0210061120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7 626,5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7 626,5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7 626,5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72</w:t>
                  </w:r>
                </w:p>
              </w:tc>
              <w:tc>
                <w:tcPr>
                  <w:tcW w:w="60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Межбюджетные трансферты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0801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0210061120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500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7 626,5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7 626,5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7 626,5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73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Иные межбюджетные трансферты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0801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0210061120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540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7 626,5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7 626,5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" w:eastAsia="Times New Roman" w:hAnsi="Arial" w:cs="Arial"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sz w:val="22"/>
                      <w:szCs w:val="22"/>
                    </w:rPr>
                    <w:t>7 626,5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A3F55" w:rsidRPr="006A3F55" w:rsidRDefault="006A3F55" w:rsidP="006A3F55">
                  <w:pPr>
                    <w:jc w:val="center"/>
                    <w:rPr>
                      <w:rFonts w:ascii="Calibri" w:eastAsia="Times New Roman" w:hAnsi="Calibri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Calibri" w:eastAsia="Times New Roman" w:hAnsi="Calibri" w:cs="Arial"/>
                      <w:b/>
                      <w:bCs/>
                      <w:sz w:val="22"/>
                      <w:szCs w:val="22"/>
                    </w:rPr>
                    <w:t>74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A3F55" w:rsidRPr="006A3F55" w:rsidRDefault="006A3F55" w:rsidP="006A3F55">
                  <w:pPr>
                    <w:rPr>
                      <w:rFonts w:ascii="Calibri" w:eastAsia="Times New Roman" w:hAnsi="Calibri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Calibri" w:eastAsia="Times New Roman" w:hAnsi="Calibri" w:cs="Arial"/>
                      <w:b/>
                      <w:bCs/>
                      <w:sz w:val="22"/>
                      <w:szCs w:val="22"/>
                    </w:rPr>
                    <w:t>Условно утвержденные расходы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A3F55" w:rsidRPr="006A3F55" w:rsidRDefault="006A3F55" w:rsidP="006A3F55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A3F55" w:rsidRPr="006A3F55" w:rsidRDefault="006A3F55" w:rsidP="006A3F55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A3F55" w:rsidRPr="006A3F55" w:rsidRDefault="006A3F55" w:rsidP="006A3F55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A3F55" w:rsidRPr="006A3F55" w:rsidRDefault="006A3F55" w:rsidP="006A3F55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A3F55" w:rsidRPr="006A3F55" w:rsidRDefault="006A3F55" w:rsidP="006A3F55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A3F55" w:rsidRPr="006A3F55" w:rsidRDefault="006A3F55" w:rsidP="006A3F55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506,8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A3F55" w:rsidRPr="006A3F55" w:rsidRDefault="006A3F55" w:rsidP="006A3F55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1023,3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Итого</w:t>
                  </w:r>
                </w:p>
              </w:tc>
              <w:tc>
                <w:tcPr>
                  <w:tcW w:w="60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F55" w:rsidRPr="006A3F55" w:rsidRDefault="006A3F55" w:rsidP="006A3F55">
                  <w:pPr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F55" w:rsidRPr="006A3F55" w:rsidRDefault="006A3F55" w:rsidP="006A3F55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21 279,8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F55" w:rsidRPr="006A3F55" w:rsidRDefault="006A3F55" w:rsidP="006A3F55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20 842,2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F55" w:rsidRPr="006A3F55" w:rsidRDefault="006A3F55" w:rsidP="006A3F55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22"/>
                      <w:szCs w:val="22"/>
                    </w:rPr>
                    <w:t>20479,7</w:t>
                  </w:r>
                </w:p>
              </w:tc>
            </w:tr>
          </w:tbl>
          <w:p w:rsidR="006A3F55" w:rsidRPr="006A3F55" w:rsidRDefault="006A3F55" w:rsidP="006A3F55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6A3F55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     </w:t>
            </w:r>
          </w:p>
        </w:tc>
      </w:tr>
    </w:tbl>
    <w:p w:rsidR="006A3F55" w:rsidRPr="006A3F55" w:rsidRDefault="006A3F55" w:rsidP="006A3F55">
      <w:pPr>
        <w:ind w:firstLine="709"/>
        <w:jc w:val="right"/>
        <w:rPr>
          <w:rFonts w:ascii="Arial" w:eastAsia="Times New Roman" w:hAnsi="Arial" w:cs="Arial"/>
          <w:color w:val="000000"/>
          <w:lang w:eastAsia="x-none"/>
        </w:rPr>
      </w:pPr>
    </w:p>
    <w:p w:rsidR="006A3F55" w:rsidRPr="006A3F55" w:rsidRDefault="006A3F55" w:rsidP="006A3F55">
      <w:pPr>
        <w:ind w:firstLine="709"/>
        <w:jc w:val="right"/>
        <w:rPr>
          <w:rFonts w:ascii="Arial" w:eastAsia="Times New Roman" w:hAnsi="Arial" w:cs="Arial"/>
          <w:color w:val="000000"/>
          <w:lang w:eastAsia="x-none"/>
        </w:rPr>
      </w:pPr>
    </w:p>
    <w:p w:rsidR="006A3F55" w:rsidRPr="006A3F55" w:rsidRDefault="006A3F55" w:rsidP="006A3F55">
      <w:pPr>
        <w:ind w:firstLine="709"/>
        <w:jc w:val="right"/>
        <w:rPr>
          <w:rFonts w:ascii="Arial" w:eastAsia="Times New Roman" w:hAnsi="Arial" w:cs="Arial"/>
          <w:color w:val="000000"/>
          <w:lang w:eastAsia="x-none"/>
        </w:rPr>
      </w:pPr>
    </w:p>
    <w:p w:rsidR="006A3F55" w:rsidRPr="006A3F55" w:rsidRDefault="006A3F55" w:rsidP="006A3F55">
      <w:pPr>
        <w:ind w:firstLine="709"/>
        <w:jc w:val="right"/>
        <w:rPr>
          <w:rFonts w:ascii="Arial" w:eastAsia="Times New Roman" w:hAnsi="Arial" w:cs="Arial"/>
          <w:color w:val="000000"/>
          <w:lang w:eastAsia="x-none"/>
        </w:rPr>
      </w:pPr>
    </w:p>
    <w:p w:rsidR="006A3F55" w:rsidRPr="006A3F55" w:rsidRDefault="006A3F55" w:rsidP="006A3F55">
      <w:pPr>
        <w:ind w:firstLine="709"/>
        <w:jc w:val="right"/>
        <w:rPr>
          <w:rFonts w:ascii="Arial" w:eastAsia="Times New Roman" w:hAnsi="Arial" w:cs="Arial"/>
          <w:color w:val="000000"/>
          <w:lang w:eastAsia="x-none"/>
        </w:rPr>
      </w:pPr>
    </w:p>
    <w:p w:rsidR="006A3F55" w:rsidRPr="006A3F55" w:rsidRDefault="006A3F55" w:rsidP="006A3F55">
      <w:pPr>
        <w:ind w:firstLine="709"/>
        <w:jc w:val="right"/>
        <w:rPr>
          <w:rFonts w:ascii="Arial" w:eastAsia="Times New Roman" w:hAnsi="Arial" w:cs="Arial"/>
          <w:color w:val="000000"/>
          <w:lang w:eastAsia="x-none"/>
        </w:rPr>
      </w:pPr>
    </w:p>
    <w:p w:rsidR="006A3F55" w:rsidRPr="006A3F55" w:rsidRDefault="006A3F55" w:rsidP="006A3F55">
      <w:pPr>
        <w:ind w:firstLine="709"/>
        <w:jc w:val="right"/>
        <w:rPr>
          <w:rFonts w:ascii="Arial" w:eastAsia="Times New Roman" w:hAnsi="Arial" w:cs="Arial"/>
          <w:color w:val="000000"/>
          <w:lang w:eastAsia="x-none"/>
        </w:rPr>
      </w:pPr>
    </w:p>
    <w:p w:rsidR="006A3F55" w:rsidRPr="006A3F55" w:rsidRDefault="006A3F55" w:rsidP="006A3F55">
      <w:pPr>
        <w:ind w:firstLine="709"/>
        <w:jc w:val="right"/>
        <w:rPr>
          <w:rFonts w:ascii="Arial" w:eastAsia="Times New Roman" w:hAnsi="Arial" w:cs="Arial"/>
          <w:color w:val="000000"/>
          <w:lang w:eastAsia="x-none"/>
        </w:rPr>
      </w:pPr>
    </w:p>
    <w:p w:rsidR="006A3F55" w:rsidRPr="006A3F55" w:rsidRDefault="006A3F55" w:rsidP="006A3F55">
      <w:pPr>
        <w:ind w:firstLine="709"/>
        <w:jc w:val="right"/>
        <w:rPr>
          <w:rFonts w:ascii="Arial" w:eastAsia="Times New Roman" w:hAnsi="Arial" w:cs="Arial"/>
          <w:color w:val="000000"/>
          <w:lang w:eastAsia="x-none"/>
        </w:rPr>
      </w:pPr>
    </w:p>
    <w:p w:rsidR="006A3F55" w:rsidRPr="006A3F55" w:rsidRDefault="006A3F55" w:rsidP="006A3F55">
      <w:pPr>
        <w:ind w:firstLine="709"/>
        <w:jc w:val="right"/>
        <w:rPr>
          <w:rFonts w:ascii="Arial" w:eastAsia="Times New Roman" w:hAnsi="Arial" w:cs="Arial"/>
          <w:color w:val="000000"/>
          <w:lang w:eastAsia="x-none"/>
        </w:rPr>
      </w:pPr>
    </w:p>
    <w:p w:rsidR="006A3F55" w:rsidRPr="006A3F55" w:rsidRDefault="006A3F55" w:rsidP="006A3F55">
      <w:pPr>
        <w:ind w:firstLine="709"/>
        <w:jc w:val="right"/>
        <w:rPr>
          <w:rFonts w:ascii="Arial" w:eastAsia="Times New Roman" w:hAnsi="Arial" w:cs="Arial"/>
          <w:color w:val="000000"/>
          <w:lang w:eastAsia="x-none"/>
        </w:rPr>
      </w:pPr>
    </w:p>
    <w:p w:rsidR="006A3F55" w:rsidRPr="006A3F55" w:rsidRDefault="006A3F55" w:rsidP="006A3F55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6A3F55" w:rsidRPr="006A3F55" w:rsidRDefault="006A3F55" w:rsidP="006A3F55">
      <w:pPr>
        <w:tabs>
          <w:tab w:val="left" w:pos="14175"/>
        </w:tabs>
        <w:ind w:left="11340" w:right="-31"/>
        <w:jc w:val="right"/>
        <w:rPr>
          <w:rFonts w:ascii="Arial" w:hAnsi="Arial" w:cs="Arial"/>
          <w:lang w:eastAsia="en-US"/>
        </w:rPr>
      </w:pPr>
    </w:p>
    <w:p w:rsidR="006A3F55" w:rsidRPr="006A3F55" w:rsidRDefault="006A3F55" w:rsidP="006A3F55">
      <w:pPr>
        <w:tabs>
          <w:tab w:val="left" w:pos="14175"/>
        </w:tabs>
        <w:ind w:left="11340" w:right="-31"/>
        <w:jc w:val="right"/>
        <w:rPr>
          <w:rFonts w:ascii="Arial" w:hAnsi="Arial" w:cs="Arial"/>
          <w:lang w:eastAsia="en-US"/>
        </w:rPr>
      </w:pPr>
      <w:r w:rsidRPr="006A3F55">
        <w:rPr>
          <w:rFonts w:ascii="Arial" w:hAnsi="Arial" w:cs="Arial"/>
          <w:lang w:eastAsia="en-US"/>
        </w:rPr>
        <w:t>Приложение № 5</w:t>
      </w:r>
    </w:p>
    <w:p w:rsidR="006A3F55" w:rsidRPr="006A3F55" w:rsidRDefault="006A3F55" w:rsidP="006A3F55">
      <w:pPr>
        <w:ind w:left="11482"/>
        <w:jc w:val="right"/>
        <w:rPr>
          <w:rFonts w:ascii="Arial" w:eastAsia="Times New Roman" w:hAnsi="Arial" w:cs="Arial"/>
          <w:color w:val="000000"/>
          <w:lang w:val="x-none" w:eastAsia="x-none"/>
        </w:rPr>
      </w:pPr>
      <w:r w:rsidRPr="006A3F55">
        <w:rPr>
          <w:rFonts w:ascii="Arial" w:eastAsia="Times New Roman" w:hAnsi="Arial" w:cs="Arial"/>
          <w:color w:val="000000"/>
          <w:lang w:val="x-none" w:eastAsia="x-none"/>
        </w:rPr>
        <w:t>к Решению Тинского</w:t>
      </w:r>
    </w:p>
    <w:p w:rsidR="006A3F55" w:rsidRPr="006A3F55" w:rsidRDefault="006A3F55" w:rsidP="006A3F55">
      <w:pPr>
        <w:ind w:left="11482"/>
        <w:jc w:val="right"/>
        <w:rPr>
          <w:rFonts w:ascii="Arial" w:eastAsia="Times New Roman" w:hAnsi="Arial" w:cs="Arial"/>
          <w:color w:val="000000"/>
          <w:lang w:val="x-none" w:eastAsia="x-none"/>
        </w:rPr>
      </w:pPr>
      <w:r w:rsidRPr="006A3F55">
        <w:rPr>
          <w:rFonts w:ascii="Arial" w:eastAsia="Times New Roman" w:hAnsi="Arial" w:cs="Arial"/>
          <w:color w:val="000000"/>
          <w:lang w:val="x-none" w:eastAsia="x-none"/>
        </w:rPr>
        <w:t>сельского</w:t>
      </w:r>
    </w:p>
    <w:p w:rsidR="006A3F55" w:rsidRPr="006A3F55" w:rsidRDefault="006A3F55" w:rsidP="006A3F55">
      <w:pPr>
        <w:ind w:firstLine="709"/>
        <w:jc w:val="right"/>
        <w:rPr>
          <w:rFonts w:ascii="Arial" w:eastAsia="Times New Roman" w:hAnsi="Arial" w:cs="Arial"/>
          <w:color w:val="000000"/>
          <w:lang w:eastAsia="x-none"/>
        </w:rPr>
      </w:pP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Совета депутатов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A3F55">
        <w:rPr>
          <w:rFonts w:ascii="Arial" w:eastAsia="Times New Roman" w:hAnsi="Arial" w:cs="Arial"/>
          <w:color w:val="000000"/>
          <w:lang w:eastAsia="x-none"/>
        </w:rPr>
        <w:t>№</w:t>
      </w:r>
    </w:p>
    <w:tbl>
      <w:tblPr>
        <w:tblW w:w="15147" w:type="dxa"/>
        <w:tblInd w:w="93" w:type="dxa"/>
        <w:tblLook w:val="04A0" w:firstRow="1" w:lastRow="0" w:firstColumn="1" w:lastColumn="0" w:noHBand="0" w:noVBand="1"/>
      </w:tblPr>
      <w:tblGrid>
        <w:gridCol w:w="720"/>
        <w:gridCol w:w="4940"/>
        <w:gridCol w:w="2180"/>
        <w:gridCol w:w="1080"/>
        <w:gridCol w:w="1620"/>
        <w:gridCol w:w="1620"/>
        <w:gridCol w:w="1620"/>
        <w:gridCol w:w="923"/>
        <w:gridCol w:w="222"/>
        <w:gridCol w:w="222"/>
      </w:tblGrid>
      <w:tr w:rsidR="006A3F55" w:rsidRPr="006A3F55" w:rsidTr="003A3B76">
        <w:trPr>
          <w:trHeight w:val="480"/>
        </w:trPr>
        <w:tc>
          <w:tcPr>
            <w:tcW w:w="1514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b/>
                <w:bCs/>
              </w:rPr>
            </w:pPr>
            <w:proofErr w:type="gramStart"/>
            <w:r w:rsidRPr="006A3F55">
              <w:rPr>
                <w:rFonts w:ascii="Arial" w:eastAsia="Times New Roman" w:hAnsi="Arial" w:cs="Arial"/>
                <w:b/>
                <w:bCs/>
              </w:rPr>
              <w:t xml:space="preserve">Распределение бюджетных ассигнований по целевым статьям (муниципальным программам Администрации Тинского </w:t>
            </w:r>
            <w:proofErr w:type="gramEnd"/>
          </w:p>
        </w:tc>
      </w:tr>
      <w:tr w:rsidR="006A3F55" w:rsidRPr="006A3F55" w:rsidTr="003A3B76">
        <w:trPr>
          <w:trHeight w:val="390"/>
        </w:trPr>
        <w:tc>
          <w:tcPr>
            <w:tcW w:w="1514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b/>
                <w:bCs/>
              </w:rPr>
            </w:pPr>
            <w:r w:rsidRPr="006A3F55">
              <w:rPr>
                <w:rFonts w:ascii="Arial" w:eastAsia="Times New Roman" w:hAnsi="Arial" w:cs="Arial"/>
                <w:b/>
                <w:bCs/>
              </w:rPr>
              <w:t xml:space="preserve">сельсовета и непрограммным направлениям), группам и подгруппам видов расход, разделам, подразделам </w:t>
            </w:r>
          </w:p>
        </w:tc>
      </w:tr>
      <w:tr w:rsidR="006A3F55" w:rsidRPr="006A3F55" w:rsidTr="003A3B76">
        <w:trPr>
          <w:trHeight w:val="450"/>
        </w:trPr>
        <w:tc>
          <w:tcPr>
            <w:tcW w:w="147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b/>
                <w:bCs/>
              </w:rPr>
            </w:pPr>
            <w:r w:rsidRPr="006A3F55">
              <w:rPr>
                <w:rFonts w:ascii="Arial" w:eastAsia="Times New Roman" w:hAnsi="Arial" w:cs="Arial"/>
                <w:b/>
                <w:bCs/>
              </w:rPr>
              <w:t>классификации расходов местного бюджета на 2024 год и  плановый период 2025-2026 гг.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6A3F55" w:rsidRPr="006A3F55" w:rsidTr="003A3B76">
        <w:trPr>
          <w:gridAfter w:val="3"/>
          <w:wAfter w:w="1367" w:type="dxa"/>
          <w:trHeight w:val="255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A3F55" w:rsidRPr="006A3F55" w:rsidRDefault="006A3F55" w:rsidP="006A3F55">
            <w:pPr>
              <w:rPr>
                <w:rFonts w:ascii="MS Sans Serif" w:eastAsia="Times New Roman" w:hAnsi="MS Sans Serif" w:cs="Arial"/>
                <w:sz w:val="17"/>
                <w:szCs w:val="17"/>
              </w:rPr>
            </w:pPr>
          </w:p>
        </w:tc>
        <w:tc>
          <w:tcPr>
            <w:tcW w:w="4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A3F55" w:rsidRPr="006A3F55" w:rsidRDefault="006A3F55" w:rsidP="006A3F55">
            <w:pPr>
              <w:rPr>
                <w:rFonts w:ascii="MS Sans Serif" w:eastAsia="Times New Roman" w:hAnsi="MS Sans Serif" w:cs="Arial"/>
                <w:sz w:val="17"/>
                <w:szCs w:val="17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A3F55" w:rsidRPr="006A3F55" w:rsidRDefault="006A3F55" w:rsidP="006A3F55">
            <w:pPr>
              <w:rPr>
                <w:rFonts w:ascii="MS Sans Serif" w:eastAsia="Times New Roman" w:hAnsi="MS Sans Serif" w:cs="Arial"/>
                <w:sz w:val="17"/>
                <w:szCs w:val="17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A3F55" w:rsidRPr="006A3F55" w:rsidRDefault="006A3F55" w:rsidP="006A3F55">
            <w:pPr>
              <w:rPr>
                <w:rFonts w:ascii="MS Sans Serif" w:eastAsia="Times New Roman" w:hAnsi="MS Sans Serif" w:cs="Arial"/>
                <w:sz w:val="17"/>
                <w:szCs w:val="17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A3F55" w:rsidRPr="006A3F55" w:rsidRDefault="006A3F55" w:rsidP="006A3F55">
            <w:pPr>
              <w:rPr>
                <w:rFonts w:ascii="MS Sans Serif" w:eastAsia="Times New Roman" w:hAnsi="MS Sans Serif" w:cs="Arial"/>
                <w:sz w:val="17"/>
                <w:szCs w:val="17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A3F55" w:rsidRPr="006A3F55" w:rsidRDefault="006A3F55" w:rsidP="006A3F55">
            <w:pPr>
              <w:rPr>
                <w:rFonts w:ascii="MS Sans Serif" w:eastAsia="Times New Roman" w:hAnsi="MS Sans Serif" w:cs="Arial"/>
                <w:sz w:val="17"/>
                <w:szCs w:val="17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A3F55" w:rsidRPr="006A3F55" w:rsidRDefault="006A3F55" w:rsidP="006A3F55">
            <w:pPr>
              <w:rPr>
                <w:rFonts w:ascii="MS Sans Serif" w:eastAsia="Times New Roman" w:hAnsi="MS Sans Serif" w:cs="Arial"/>
                <w:sz w:val="17"/>
                <w:szCs w:val="17"/>
              </w:rPr>
            </w:pPr>
            <w:r w:rsidRPr="006A3F55">
              <w:rPr>
                <w:rFonts w:ascii="MS Sans Serif" w:eastAsia="Times New Roman" w:hAnsi="MS Sans Serif" w:cs="Arial"/>
                <w:sz w:val="17"/>
                <w:szCs w:val="17"/>
              </w:rPr>
              <w:t>тыс. руб.</w:t>
            </w:r>
          </w:p>
        </w:tc>
      </w:tr>
      <w:tr w:rsidR="006A3F55" w:rsidRPr="006A3F55" w:rsidTr="003A3B76">
        <w:trPr>
          <w:gridAfter w:val="3"/>
          <w:wAfter w:w="1367" w:type="dxa"/>
          <w:trHeight w:val="51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rPr>
                <w:rFonts w:ascii="MS Sans Serif" w:eastAsia="Times New Roman" w:hAnsi="MS Sans Serif" w:cs="Arial"/>
                <w:b/>
                <w:bCs/>
                <w:sz w:val="20"/>
                <w:szCs w:val="20"/>
              </w:rPr>
            </w:pPr>
            <w:r w:rsidRPr="006A3F55">
              <w:rPr>
                <w:rFonts w:ascii="MS Sans Serif" w:eastAsia="Times New Roman" w:hAnsi="MS Sans Serif" w:cs="Arial"/>
                <w:b/>
                <w:bCs/>
                <w:sz w:val="20"/>
                <w:szCs w:val="20"/>
              </w:rPr>
              <w:t xml:space="preserve">№ </w:t>
            </w:r>
            <w:proofErr w:type="gramStart"/>
            <w:r w:rsidRPr="006A3F55">
              <w:rPr>
                <w:rFonts w:ascii="MS Sans Serif" w:eastAsia="Times New Roman" w:hAnsi="MS Sans Serif" w:cs="Arial"/>
                <w:b/>
                <w:bCs/>
                <w:sz w:val="20"/>
                <w:szCs w:val="20"/>
              </w:rPr>
              <w:t>п</w:t>
            </w:r>
            <w:proofErr w:type="gramEnd"/>
            <w:r w:rsidRPr="006A3F55">
              <w:rPr>
                <w:rFonts w:ascii="MS Sans Serif" w:eastAsia="Times New Roman" w:hAnsi="MS Sans Serif" w:cs="Arial"/>
                <w:b/>
                <w:bCs/>
                <w:sz w:val="20"/>
                <w:szCs w:val="20"/>
              </w:rPr>
              <w:t>/п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rPr>
                <w:rFonts w:ascii="MS Sans Serif" w:eastAsia="Times New Roman" w:hAnsi="MS Sans Serif" w:cs="Arial"/>
                <w:b/>
                <w:bCs/>
                <w:sz w:val="20"/>
                <w:szCs w:val="20"/>
              </w:rPr>
            </w:pPr>
            <w:r w:rsidRPr="006A3F55">
              <w:rPr>
                <w:rFonts w:ascii="MS Sans Serif" w:eastAsia="Times New Roman" w:hAnsi="MS Sans Serif" w:cs="Arial"/>
                <w:b/>
                <w:bCs/>
                <w:sz w:val="20"/>
                <w:szCs w:val="20"/>
              </w:rPr>
              <w:t>Наименование кода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rPr>
                <w:rFonts w:ascii="MS Sans Serif" w:eastAsia="Times New Roman" w:hAnsi="MS Sans Serif" w:cs="Arial"/>
                <w:b/>
                <w:bCs/>
                <w:sz w:val="20"/>
                <w:szCs w:val="20"/>
              </w:rPr>
            </w:pPr>
            <w:r w:rsidRPr="006A3F55">
              <w:rPr>
                <w:rFonts w:ascii="MS Sans Serif" w:eastAsia="Times New Roman" w:hAnsi="MS Sans Serif" w:cs="Arial"/>
                <w:b/>
                <w:bCs/>
                <w:sz w:val="20"/>
                <w:szCs w:val="20"/>
              </w:rPr>
              <w:t>КЦСР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rPr>
                <w:rFonts w:ascii="MS Sans Serif" w:eastAsia="Times New Roman" w:hAnsi="MS Sans Serif" w:cs="Arial"/>
                <w:b/>
                <w:bCs/>
                <w:sz w:val="20"/>
                <w:szCs w:val="20"/>
              </w:rPr>
            </w:pPr>
            <w:r w:rsidRPr="006A3F55">
              <w:rPr>
                <w:rFonts w:ascii="MS Sans Serif" w:eastAsia="Times New Roman" w:hAnsi="MS Sans Serif" w:cs="Arial"/>
                <w:b/>
                <w:bCs/>
                <w:sz w:val="20"/>
                <w:szCs w:val="20"/>
              </w:rPr>
              <w:t>КВР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rPr>
                <w:rFonts w:ascii="MS Sans Serif" w:eastAsia="Times New Roman" w:hAnsi="MS Sans Serif" w:cs="Arial"/>
                <w:b/>
                <w:bCs/>
                <w:sz w:val="20"/>
                <w:szCs w:val="20"/>
              </w:rPr>
            </w:pPr>
            <w:r w:rsidRPr="006A3F55">
              <w:rPr>
                <w:rFonts w:ascii="MS Sans Serif" w:eastAsia="Times New Roman" w:hAnsi="MS Sans Serif" w:cs="Arial"/>
                <w:b/>
                <w:bCs/>
                <w:sz w:val="20"/>
                <w:szCs w:val="20"/>
              </w:rPr>
              <w:t>сумма на 2024 год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rPr>
                <w:rFonts w:ascii="MS Sans Serif" w:eastAsia="Times New Roman" w:hAnsi="MS Sans Serif" w:cs="Arial"/>
                <w:b/>
                <w:bCs/>
                <w:sz w:val="20"/>
                <w:szCs w:val="20"/>
              </w:rPr>
            </w:pPr>
            <w:r w:rsidRPr="006A3F55">
              <w:rPr>
                <w:rFonts w:ascii="MS Sans Serif" w:eastAsia="Times New Roman" w:hAnsi="MS Sans Serif" w:cs="Arial"/>
                <w:b/>
                <w:bCs/>
                <w:sz w:val="20"/>
                <w:szCs w:val="20"/>
              </w:rPr>
              <w:t>сумма на 2025 год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rPr>
                <w:rFonts w:ascii="MS Sans Serif" w:eastAsia="Times New Roman" w:hAnsi="MS Sans Serif" w:cs="Arial"/>
                <w:b/>
                <w:bCs/>
                <w:sz w:val="20"/>
                <w:szCs w:val="20"/>
              </w:rPr>
            </w:pPr>
            <w:r w:rsidRPr="006A3F55">
              <w:rPr>
                <w:rFonts w:ascii="MS Sans Serif" w:eastAsia="Times New Roman" w:hAnsi="MS Sans Serif" w:cs="Arial"/>
                <w:b/>
                <w:bCs/>
                <w:sz w:val="20"/>
                <w:szCs w:val="20"/>
              </w:rPr>
              <w:t>сумма на 2026 год</w:t>
            </w:r>
          </w:p>
        </w:tc>
      </w:tr>
      <w:tr w:rsidR="006A3F55" w:rsidRPr="006A3F55" w:rsidTr="003A3B76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Муниципальная программа "Вопросы жизнеобеспечения Тинского сельсовета"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0100000000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534,6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555,9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0,0</w:t>
            </w:r>
          </w:p>
        </w:tc>
      </w:tr>
      <w:tr w:rsidR="006A3F55" w:rsidRPr="006A3F55" w:rsidTr="003A3B76">
        <w:trPr>
          <w:gridAfter w:val="3"/>
          <w:wAfter w:w="1367" w:type="dxa"/>
          <w:trHeight w:val="5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Создание эффективной системы защиты населения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0120000000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534,6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555,9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0,0</w:t>
            </w:r>
          </w:p>
        </w:tc>
      </w:tr>
      <w:tr w:rsidR="006A3F55" w:rsidRPr="006A3F55" w:rsidTr="003A3B76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Организация и ведение воинского учета на территории Тинского сельсовета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0120051180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534,6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555,9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0,0</w:t>
            </w:r>
          </w:p>
        </w:tc>
      </w:tr>
      <w:tr w:rsidR="006A3F55" w:rsidRPr="006A3F55" w:rsidTr="003A3B76">
        <w:trPr>
          <w:gridAfter w:val="3"/>
          <w:wAfter w:w="1367" w:type="dxa"/>
          <w:trHeight w:val="25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0120051180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487,8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487,8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0,0</w:t>
            </w:r>
          </w:p>
        </w:tc>
      </w:tr>
      <w:tr w:rsidR="006A3F55" w:rsidRPr="006A3F55" w:rsidTr="003A3B76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0120051180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120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487,8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487,8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0,0</w:t>
            </w:r>
          </w:p>
        </w:tc>
      </w:tr>
      <w:tr w:rsidR="006A3F55" w:rsidRPr="006A3F55" w:rsidTr="003A3B76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0120051180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46,8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68,1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0,0</w:t>
            </w:r>
          </w:p>
        </w:tc>
      </w:tr>
      <w:tr w:rsidR="006A3F55" w:rsidRPr="006A3F55" w:rsidTr="003A3B76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0120051180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240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46,8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68,1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0,0</w:t>
            </w:r>
          </w:p>
        </w:tc>
      </w:tr>
      <w:tr w:rsidR="006A3F55" w:rsidRPr="006A3F55" w:rsidTr="003A3B76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bookmarkStart w:id="5" w:name="RANGE!A12"/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</w:t>
            </w:r>
            <w:bookmarkEnd w:id="5"/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подпрограмма защита от ЧС и обеспечение безопасности населения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0110000000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4 647,4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bookmarkStart w:id="6" w:name="RANGE!F12"/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4 415,5</w:t>
            </w:r>
            <w:bookmarkEnd w:id="6"/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4 092,5</w:t>
            </w:r>
          </w:p>
        </w:tc>
      </w:tr>
      <w:tr w:rsidR="006A3F55" w:rsidRPr="006A3F55" w:rsidTr="003A3B76">
        <w:trPr>
          <w:gridAfter w:val="3"/>
          <w:wAfter w:w="1367" w:type="dxa"/>
          <w:trHeight w:val="5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Содержание дорог за счет средств дорожного фонда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0110000110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817,4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784,6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792,5</w:t>
            </w:r>
          </w:p>
        </w:tc>
      </w:tr>
      <w:tr w:rsidR="006A3F55" w:rsidRPr="006A3F55" w:rsidTr="003A3B76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10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0110000110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817,4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784,6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792,5</w:t>
            </w:r>
          </w:p>
        </w:tc>
      </w:tr>
      <w:tr w:rsidR="006A3F55" w:rsidRPr="006A3F55" w:rsidTr="003A3B76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11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0110000110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240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817,4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784,6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792,5</w:t>
            </w:r>
          </w:p>
        </w:tc>
      </w:tr>
      <w:tr w:rsidR="006A3F55" w:rsidRPr="006A3F55" w:rsidTr="003A3B76">
        <w:trPr>
          <w:gridAfter w:val="3"/>
          <w:wAfter w:w="1367" w:type="dxa"/>
          <w:trHeight w:val="51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профилактика экстремизма и терроризма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0130000000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2 600,0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2 430,9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2 100,0</w:t>
            </w:r>
          </w:p>
        </w:tc>
      </w:tr>
      <w:tr w:rsidR="006A3F55" w:rsidRPr="006A3F55" w:rsidTr="003A3B76">
        <w:trPr>
          <w:gridAfter w:val="3"/>
          <w:wAfter w:w="1367" w:type="dxa"/>
          <w:trHeight w:val="5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объекты коммунальной инфраструктуры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0130001260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2 600,0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2 430,9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2 100,0</w:t>
            </w:r>
          </w:p>
        </w:tc>
      </w:tr>
      <w:tr w:rsidR="006A3F55" w:rsidRPr="006A3F55" w:rsidTr="003A3B76">
        <w:trPr>
          <w:gridAfter w:val="3"/>
          <w:wAfter w:w="1367" w:type="dxa"/>
          <w:trHeight w:val="20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0130001260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976,0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976,0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976,0</w:t>
            </w:r>
          </w:p>
        </w:tc>
      </w:tr>
      <w:tr w:rsidR="006A3F55" w:rsidRPr="006A3F55" w:rsidTr="003A3B76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15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0130001260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120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976,0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976,0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976,0</w:t>
            </w:r>
          </w:p>
        </w:tc>
      </w:tr>
      <w:tr w:rsidR="006A3F55" w:rsidRPr="006A3F55" w:rsidTr="003A3B76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0130001260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1 624,0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1 454,9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1 124,0</w:t>
            </w:r>
          </w:p>
        </w:tc>
      </w:tr>
      <w:tr w:rsidR="006A3F55" w:rsidRPr="006A3F55" w:rsidTr="003A3B76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17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0130001260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240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1 624,0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1 454,9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1 124,0</w:t>
            </w:r>
          </w:p>
        </w:tc>
      </w:tr>
      <w:tr w:rsidR="006A3F55" w:rsidRPr="006A3F55" w:rsidTr="003A3B76">
        <w:trPr>
          <w:gridAfter w:val="3"/>
          <w:wAfter w:w="1367" w:type="dxa"/>
          <w:trHeight w:val="25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Содержание дорог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0140000000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1 230,0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1 200,0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1 200,0</w:t>
            </w:r>
          </w:p>
        </w:tc>
      </w:tr>
      <w:tr w:rsidR="006A3F55" w:rsidRPr="006A3F55" w:rsidTr="003A3B76">
        <w:trPr>
          <w:gridAfter w:val="3"/>
          <w:wAfter w:w="1367" w:type="dxa"/>
          <w:trHeight w:val="25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Уличное освещение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0140001220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1 140,0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1 110,0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1 110,0</w:t>
            </w:r>
          </w:p>
        </w:tc>
      </w:tr>
      <w:tr w:rsidR="006A3F55" w:rsidRPr="006A3F55" w:rsidTr="003A3B76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0140001220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1 140,0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1 110,0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1 110,0</w:t>
            </w:r>
          </w:p>
        </w:tc>
      </w:tr>
      <w:tr w:rsidR="006A3F55" w:rsidRPr="006A3F55" w:rsidTr="003A3B76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21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0140001220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240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1 140,0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1 110,0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1 110,0</w:t>
            </w:r>
          </w:p>
        </w:tc>
      </w:tr>
      <w:tr w:rsidR="006A3F55" w:rsidRPr="006A3F55" w:rsidTr="003A3B76">
        <w:trPr>
          <w:gridAfter w:val="3"/>
          <w:wAfter w:w="1367" w:type="dxa"/>
          <w:trHeight w:val="25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Содержание мест захоронения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0140001230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2,0</w:t>
            </w:r>
          </w:p>
        </w:tc>
      </w:tr>
      <w:tr w:rsidR="006A3F55" w:rsidRPr="006A3F55" w:rsidTr="003A3B76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0140001230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2,0</w:t>
            </w:r>
          </w:p>
        </w:tc>
      </w:tr>
      <w:tr w:rsidR="006A3F55" w:rsidRPr="006A3F55" w:rsidTr="003A3B76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24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0140001230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240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2,0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2,0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2,0</w:t>
            </w:r>
          </w:p>
        </w:tc>
      </w:tr>
      <w:tr w:rsidR="006A3F55" w:rsidRPr="006A3F55" w:rsidTr="003A3B76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Прочие мероприятия по благоустройству (рабочие по благоустройству)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0140001240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88,0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88,0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88,0</w:t>
            </w:r>
          </w:p>
        </w:tc>
      </w:tr>
      <w:tr w:rsidR="006A3F55" w:rsidRPr="006A3F55" w:rsidTr="003A3B76">
        <w:trPr>
          <w:gridAfter w:val="3"/>
          <w:wAfter w:w="1367" w:type="dxa"/>
          <w:trHeight w:val="20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0140001240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80,0</w:t>
            </w:r>
          </w:p>
        </w:tc>
      </w:tr>
      <w:tr w:rsidR="006A3F55" w:rsidRPr="006A3F55" w:rsidTr="003A3B76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27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0140001240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120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80,0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80,0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80,0</w:t>
            </w:r>
          </w:p>
        </w:tc>
      </w:tr>
      <w:tr w:rsidR="006A3F55" w:rsidRPr="006A3F55" w:rsidTr="003A3B76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0140001240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8,0</w:t>
            </w:r>
          </w:p>
        </w:tc>
      </w:tr>
      <w:tr w:rsidR="006A3F55" w:rsidRPr="006A3F55" w:rsidTr="003A3B76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29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0140001240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240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8,0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8,0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8,0</w:t>
            </w:r>
          </w:p>
        </w:tc>
      </w:tr>
      <w:tr w:rsidR="006A3F55" w:rsidRPr="006A3F55" w:rsidTr="003A3B76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муниципальная программа "Развитие культуры на территории Тинского сельсовета"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0200000000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7 626,5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7 626,5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7 626,5</w:t>
            </w:r>
          </w:p>
        </w:tc>
      </w:tr>
      <w:tr w:rsidR="006A3F55" w:rsidRPr="006A3F55" w:rsidTr="003A3B76">
        <w:trPr>
          <w:gridAfter w:val="3"/>
          <w:wAfter w:w="1367" w:type="dxa"/>
          <w:trHeight w:val="25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фонд оплаты по культуре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0210061120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7 626,5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7 626,5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7 626,5</w:t>
            </w:r>
          </w:p>
        </w:tc>
      </w:tr>
      <w:tr w:rsidR="006A3F55" w:rsidRPr="006A3F55" w:rsidTr="003A3B76">
        <w:trPr>
          <w:gridAfter w:val="3"/>
          <w:wAfter w:w="1367" w:type="dxa"/>
          <w:trHeight w:val="25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Межбюджетные трансферты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0210061120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7 626,5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7 626,5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7 626,5</w:t>
            </w:r>
          </w:p>
        </w:tc>
      </w:tr>
      <w:tr w:rsidR="006A3F55" w:rsidRPr="006A3F55" w:rsidTr="003A3B76">
        <w:trPr>
          <w:gridAfter w:val="3"/>
          <w:wAfter w:w="1367" w:type="dxa"/>
          <w:trHeight w:val="25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33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0210061120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540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7 626,5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7 626,5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7 626,5</w:t>
            </w:r>
          </w:p>
        </w:tc>
      </w:tr>
      <w:tr w:rsidR="006A3F55" w:rsidRPr="006A3F55" w:rsidTr="003A3B76">
        <w:trPr>
          <w:gridAfter w:val="3"/>
          <w:wAfter w:w="1367" w:type="dxa"/>
          <w:trHeight w:val="25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8000000000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8 471,3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7 737,4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7 737,4</w:t>
            </w:r>
          </w:p>
        </w:tc>
      </w:tr>
      <w:tr w:rsidR="006A3F55" w:rsidRPr="006A3F55" w:rsidTr="003A3B76">
        <w:trPr>
          <w:gridAfter w:val="3"/>
          <w:wAfter w:w="1367" w:type="dxa"/>
          <w:trHeight w:val="25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непрограммные расходы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8100000000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1 100,4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1 100,0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1 100,0</w:t>
            </w:r>
          </w:p>
        </w:tc>
      </w:tr>
      <w:tr w:rsidR="006A3F55" w:rsidRPr="006A3F55" w:rsidTr="003A3B76">
        <w:trPr>
          <w:gridAfter w:val="3"/>
          <w:wAfter w:w="1367" w:type="dxa"/>
          <w:trHeight w:val="25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Глава сельсовета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8110000510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1 100,4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1 100,0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1 100,0</w:t>
            </w:r>
          </w:p>
        </w:tc>
      </w:tr>
      <w:tr w:rsidR="006A3F55" w:rsidRPr="006A3F55" w:rsidTr="003A3B76">
        <w:trPr>
          <w:gridAfter w:val="3"/>
          <w:wAfter w:w="1367" w:type="dxa"/>
          <w:trHeight w:val="20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37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8110000510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1 100,4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1 100,0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1 100,0</w:t>
            </w:r>
          </w:p>
        </w:tc>
      </w:tr>
      <w:tr w:rsidR="006A3F55" w:rsidRPr="006A3F55" w:rsidTr="003A3B76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38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8110000510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120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1 100,4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1 100,0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1 100,0</w:t>
            </w:r>
          </w:p>
        </w:tc>
      </w:tr>
      <w:tr w:rsidR="006A3F55" w:rsidRPr="006A3F55" w:rsidTr="003A3B76">
        <w:trPr>
          <w:gridAfter w:val="3"/>
          <w:wAfter w:w="1367" w:type="dxa"/>
          <w:trHeight w:val="51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39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Обеспечение деятельности местной администрации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8300000000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7 328,0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6 594,5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6 594,5</w:t>
            </w:r>
          </w:p>
        </w:tc>
      </w:tr>
      <w:tr w:rsidR="006A3F55" w:rsidRPr="006A3F55" w:rsidTr="003A3B76">
        <w:trPr>
          <w:gridAfter w:val="3"/>
          <w:wAfter w:w="1367" w:type="dxa"/>
          <w:trHeight w:val="5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Обеспечение деятельности местной </w:t>
            </w:r>
            <w:proofErr w:type="spellStart"/>
            <w:proofErr w:type="gramStart"/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админи</w:t>
            </w:r>
            <w:proofErr w:type="spellEnd"/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страции</w:t>
            </w:r>
            <w:proofErr w:type="spellEnd"/>
            <w:proofErr w:type="gramEnd"/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8310000510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4 720,7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4 010,0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4 010,0</w:t>
            </w:r>
          </w:p>
        </w:tc>
      </w:tr>
      <w:tr w:rsidR="006A3F55" w:rsidRPr="006A3F55" w:rsidTr="003A3B76">
        <w:trPr>
          <w:gridAfter w:val="3"/>
          <w:wAfter w:w="1367" w:type="dxa"/>
          <w:trHeight w:val="20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8310000510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3 610,7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3 300,0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3 300,0</w:t>
            </w:r>
          </w:p>
        </w:tc>
      </w:tr>
      <w:tr w:rsidR="006A3F55" w:rsidRPr="006A3F55" w:rsidTr="003A3B76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42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8310000510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120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3 610,7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3 300,0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3 300,0</w:t>
            </w:r>
          </w:p>
        </w:tc>
      </w:tr>
      <w:tr w:rsidR="006A3F55" w:rsidRPr="006A3F55" w:rsidTr="003A3B76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43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8310000510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1 100,0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700,0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700,0</w:t>
            </w:r>
          </w:p>
        </w:tc>
      </w:tr>
      <w:tr w:rsidR="006A3F55" w:rsidRPr="006A3F55" w:rsidTr="003A3B76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44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8310000510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240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1 100,0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700,0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700,0</w:t>
            </w:r>
          </w:p>
        </w:tc>
      </w:tr>
      <w:tr w:rsidR="006A3F55" w:rsidRPr="006A3F55" w:rsidTr="003A3B76">
        <w:trPr>
          <w:gridAfter w:val="3"/>
          <w:wAfter w:w="1367" w:type="dxa"/>
          <w:trHeight w:val="25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8310000510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800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10,0</w:t>
            </w:r>
          </w:p>
        </w:tc>
      </w:tr>
      <w:tr w:rsidR="006A3F55" w:rsidRPr="006A3F55" w:rsidTr="003A3B76">
        <w:trPr>
          <w:gridAfter w:val="3"/>
          <w:wAfter w:w="1367" w:type="dxa"/>
          <w:trHeight w:val="51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46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8310000510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850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10,0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10,0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10,0</w:t>
            </w:r>
          </w:p>
        </w:tc>
      </w:tr>
      <w:tr w:rsidR="006A3F55" w:rsidRPr="006A3F55" w:rsidTr="003A3B76">
        <w:trPr>
          <w:gridAfter w:val="3"/>
          <w:wAfter w:w="1367" w:type="dxa"/>
          <w:trHeight w:val="51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47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Региональные выплаты управлению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8310010210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2 607,3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2 584,5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2 584,5</w:t>
            </w:r>
          </w:p>
        </w:tc>
      </w:tr>
      <w:tr w:rsidR="006A3F55" w:rsidRPr="006A3F55" w:rsidTr="003A3B76">
        <w:trPr>
          <w:gridAfter w:val="3"/>
          <w:wAfter w:w="1367" w:type="dxa"/>
          <w:trHeight w:val="20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8310010210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2 607,3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2 584,5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2 584,5</w:t>
            </w:r>
          </w:p>
        </w:tc>
      </w:tr>
      <w:tr w:rsidR="006A3F55" w:rsidRPr="006A3F55" w:rsidTr="003A3B76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49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8310010210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120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2 607,3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2 584,5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2 584,5</w:t>
            </w:r>
          </w:p>
        </w:tc>
      </w:tr>
      <w:tr w:rsidR="006A3F55" w:rsidRPr="006A3F55" w:rsidTr="003A3B76">
        <w:trPr>
          <w:gridAfter w:val="3"/>
          <w:wAfter w:w="1367" w:type="dxa"/>
          <w:trHeight w:val="25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50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Административная комиссия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8400000000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12,9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12,9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12,9</w:t>
            </w:r>
          </w:p>
        </w:tc>
      </w:tr>
      <w:tr w:rsidR="006A3F55" w:rsidRPr="006A3F55" w:rsidTr="003A3B76">
        <w:trPr>
          <w:gridAfter w:val="3"/>
          <w:wAfter w:w="1367" w:type="dxa"/>
          <w:trHeight w:val="25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51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административная комиссия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8410000000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12,9</w:t>
            </w:r>
          </w:p>
        </w:tc>
      </w:tr>
      <w:tr w:rsidR="006A3F55" w:rsidRPr="006A3F55" w:rsidTr="003A3B76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52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8410075140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12,9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12,9</w:t>
            </w:r>
          </w:p>
        </w:tc>
      </w:tr>
      <w:tr w:rsidR="006A3F55" w:rsidRPr="006A3F55" w:rsidTr="003A3B76">
        <w:trPr>
          <w:gridAfter w:val="3"/>
          <w:wAfter w:w="1367" w:type="dxa"/>
          <w:trHeight w:val="76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53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8410075140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240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12,9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12,9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12,9</w:t>
            </w:r>
          </w:p>
        </w:tc>
      </w:tr>
      <w:tr w:rsidR="006A3F55" w:rsidRPr="006A3F55" w:rsidTr="003A3B76">
        <w:trPr>
          <w:gridAfter w:val="3"/>
          <w:wAfter w:w="1367" w:type="dxa"/>
          <w:trHeight w:val="25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54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резервный фонд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8500000000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30,0</w:t>
            </w:r>
          </w:p>
        </w:tc>
      </w:tr>
      <w:tr w:rsidR="006A3F55" w:rsidRPr="006A3F55" w:rsidTr="003A3B76">
        <w:trPr>
          <w:gridAfter w:val="3"/>
          <w:wAfter w:w="1367" w:type="dxa"/>
          <w:trHeight w:val="25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55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резервный фонд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8510000000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30,0</w:t>
            </w:r>
          </w:p>
        </w:tc>
      </w:tr>
      <w:tr w:rsidR="006A3F55" w:rsidRPr="006A3F55" w:rsidTr="003A3B76">
        <w:trPr>
          <w:gridAfter w:val="3"/>
          <w:wAfter w:w="1367" w:type="dxa"/>
          <w:trHeight w:val="25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56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8510000520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30,0</w:t>
            </w:r>
          </w:p>
        </w:tc>
      </w:tr>
      <w:tr w:rsidR="006A3F55" w:rsidRPr="006A3F55" w:rsidTr="003A3B76">
        <w:trPr>
          <w:gridAfter w:val="3"/>
          <w:wAfter w:w="1367" w:type="dxa"/>
          <w:trHeight w:val="25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57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Резервные средства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8510000520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870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30,0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30,0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30,0</w:t>
            </w:r>
          </w:p>
        </w:tc>
      </w:tr>
      <w:tr w:rsidR="006A3F55" w:rsidRPr="006A3F55" w:rsidTr="003A3B76">
        <w:trPr>
          <w:gridAfter w:val="3"/>
          <w:wAfter w:w="1367" w:type="dxa"/>
          <w:trHeight w:val="3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58</w:t>
            </w:r>
          </w:p>
        </w:tc>
        <w:tc>
          <w:tcPr>
            <w:tcW w:w="4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3F55" w:rsidRPr="006A3F55" w:rsidRDefault="006A3F55" w:rsidP="006A3F55">
            <w:pPr>
              <w:outlineLvl w:val="3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Условно-утвержденные расходы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3F55" w:rsidRPr="006A3F55" w:rsidRDefault="006A3F55" w:rsidP="006A3F55">
            <w:pPr>
              <w:jc w:val="center"/>
              <w:outlineLvl w:val="3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490,9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3F55" w:rsidRPr="006A3F55" w:rsidRDefault="006A3F55" w:rsidP="006A3F55">
            <w:pPr>
              <w:jc w:val="right"/>
              <w:outlineLvl w:val="3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872,5</w:t>
            </w:r>
          </w:p>
        </w:tc>
      </w:tr>
      <w:tr w:rsidR="006A3F55" w:rsidRPr="006A3F55" w:rsidTr="003A3B76">
        <w:trPr>
          <w:gridAfter w:val="3"/>
          <w:wAfter w:w="1367" w:type="dxa"/>
          <w:trHeight w:val="25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4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21 279,8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20 335,3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19 456,4</w:t>
            </w:r>
          </w:p>
        </w:tc>
      </w:tr>
    </w:tbl>
    <w:p w:rsidR="006A3F55" w:rsidRPr="006A3F55" w:rsidRDefault="006A3F55" w:rsidP="006A3F55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6A3F55" w:rsidRPr="006A3F55" w:rsidRDefault="006A3F55" w:rsidP="006A3F55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6A3F55" w:rsidRPr="006A3F55" w:rsidRDefault="006A3F55" w:rsidP="006A3F55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6A3F55" w:rsidRPr="006A3F55" w:rsidRDefault="006A3F55" w:rsidP="006A3F55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6A3F55" w:rsidRPr="006A3F55" w:rsidRDefault="006A3F55" w:rsidP="006A3F55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6A3F55" w:rsidRPr="006A3F55" w:rsidRDefault="006A3F55" w:rsidP="006A3F55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6A3F55" w:rsidRPr="006A3F55" w:rsidRDefault="006A3F55" w:rsidP="006A3F55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6A3F55" w:rsidRPr="006A3F55" w:rsidRDefault="006A3F55" w:rsidP="006A3F55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6A3F55" w:rsidRPr="006A3F55" w:rsidRDefault="006A3F55" w:rsidP="006A3F55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6A3F55" w:rsidRPr="006A3F55" w:rsidRDefault="006A3F55" w:rsidP="006A3F55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6A3F55" w:rsidRPr="006A3F55" w:rsidRDefault="006A3F55" w:rsidP="006A3F55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6A3F55" w:rsidRPr="006A3F55" w:rsidRDefault="006A3F55" w:rsidP="006A3F55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6A3F55" w:rsidRPr="006A3F55" w:rsidRDefault="006A3F55" w:rsidP="006A3F55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6A3F55" w:rsidRPr="006A3F55" w:rsidRDefault="006A3F55" w:rsidP="006A3F55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6A3F55" w:rsidRPr="006A3F55" w:rsidRDefault="006A3F55" w:rsidP="006A3F55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6A3F55" w:rsidRPr="006A3F55" w:rsidRDefault="006A3F55" w:rsidP="006A3F55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6A3F55" w:rsidRPr="006A3F55" w:rsidRDefault="006A3F55" w:rsidP="006A3F55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6A3F55" w:rsidRPr="006A3F55" w:rsidRDefault="006A3F55" w:rsidP="006A3F55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6A3F55" w:rsidRPr="006A3F55" w:rsidRDefault="006A3F55" w:rsidP="006A3F55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6A3F55" w:rsidRPr="006A3F55" w:rsidRDefault="006A3F55" w:rsidP="006A3F55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6A3F55" w:rsidRPr="006A3F55" w:rsidRDefault="006A3F55" w:rsidP="006A3F55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6A3F55" w:rsidRPr="006A3F55" w:rsidRDefault="006A3F55" w:rsidP="006A3F55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6A3F55" w:rsidRPr="006A3F55" w:rsidRDefault="006A3F55" w:rsidP="006A3F55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6A3F55" w:rsidRPr="006A3F55" w:rsidRDefault="006A3F55" w:rsidP="006A3F55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6A3F55" w:rsidRPr="006A3F55" w:rsidRDefault="006A3F55" w:rsidP="006A3F55">
      <w:pPr>
        <w:tabs>
          <w:tab w:val="left" w:pos="14175"/>
        </w:tabs>
        <w:ind w:left="11340" w:right="-31"/>
        <w:jc w:val="right"/>
        <w:rPr>
          <w:rFonts w:ascii="Arial" w:hAnsi="Arial" w:cs="Arial"/>
          <w:lang w:eastAsia="en-US"/>
        </w:rPr>
      </w:pPr>
    </w:p>
    <w:p w:rsidR="006A3F55" w:rsidRPr="006A3F55" w:rsidRDefault="006A3F55" w:rsidP="006A3F55">
      <w:pPr>
        <w:tabs>
          <w:tab w:val="left" w:pos="14175"/>
        </w:tabs>
        <w:ind w:left="11340" w:right="-31"/>
        <w:jc w:val="right"/>
        <w:rPr>
          <w:rFonts w:ascii="Arial" w:hAnsi="Arial" w:cs="Arial"/>
          <w:lang w:eastAsia="en-US"/>
        </w:rPr>
      </w:pPr>
    </w:p>
    <w:p w:rsidR="006A3F55" w:rsidRPr="006A3F55" w:rsidRDefault="006A3F55" w:rsidP="006A3F55">
      <w:pPr>
        <w:tabs>
          <w:tab w:val="left" w:pos="14175"/>
        </w:tabs>
        <w:ind w:left="11340" w:right="-31"/>
        <w:jc w:val="right"/>
        <w:rPr>
          <w:rFonts w:ascii="Arial" w:hAnsi="Arial" w:cs="Arial"/>
          <w:lang w:eastAsia="en-US"/>
        </w:rPr>
      </w:pPr>
      <w:r w:rsidRPr="006A3F55">
        <w:rPr>
          <w:rFonts w:ascii="Arial" w:hAnsi="Arial" w:cs="Arial"/>
          <w:lang w:eastAsia="en-US"/>
        </w:rPr>
        <w:t>Приложение № 6</w:t>
      </w:r>
    </w:p>
    <w:p w:rsidR="006A3F55" w:rsidRPr="006A3F55" w:rsidRDefault="006A3F55" w:rsidP="006A3F55">
      <w:pPr>
        <w:ind w:left="11482"/>
        <w:jc w:val="right"/>
        <w:rPr>
          <w:rFonts w:ascii="Arial" w:eastAsia="Times New Roman" w:hAnsi="Arial" w:cs="Arial"/>
          <w:color w:val="000000"/>
          <w:lang w:val="x-none" w:eastAsia="x-none"/>
        </w:rPr>
      </w:pPr>
      <w:r w:rsidRPr="006A3F55">
        <w:rPr>
          <w:rFonts w:ascii="Arial" w:eastAsia="Times New Roman" w:hAnsi="Arial" w:cs="Arial"/>
          <w:color w:val="000000"/>
          <w:lang w:val="x-none" w:eastAsia="x-none"/>
        </w:rPr>
        <w:t>к Решению Тинского</w:t>
      </w:r>
    </w:p>
    <w:p w:rsidR="006A3F55" w:rsidRPr="006A3F55" w:rsidRDefault="006A3F55" w:rsidP="006A3F55">
      <w:pPr>
        <w:ind w:left="11482"/>
        <w:jc w:val="right"/>
        <w:rPr>
          <w:rFonts w:ascii="Arial" w:eastAsia="Times New Roman" w:hAnsi="Arial" w:cs="Arial"/>
          <w:color w:val="000000"/>
          <w:lang w:val="x-none" w:eastAsia="x-none"/>
        </w:rPr>
      </w:pPr>
      <w:r w:rsidRPr="006A3F55">
        <w:rPr>
          <w:rFonts w:ascii="Arial" w:eastAsia="Times New Roman" w:hAnsi="Arial" w:cs="Arial"/>
          <w:color w:val="000000"/>
          <w:lang w:val="x-none" w:eastAsia="x-none"/>
        </w:rPr>
        <w:t>сельского</w:t>
      </w:r>
    </w:p>
    <w:p w:rsidR="006A3F55" w:rsidRPr="006A3F55" w:rsidRDefault="006A3F55" w:rsidP="006A3F55">
      <w:pPr>
        <w:ind w:firstLine="709"/>
        <w:jc w:val="right"/>
        <w:rPr>
          <w:rFonts w:ascii="Arial" w:eastAsia="Times New Roman" w:hAnsi="Arial" w:cs="Arial"/>
          <w:color w:val="000000"/>
          <w:lang w:eastAsia="x-none"/>
        </w:rPr>
      </w:pPr>
      <w:r w:rsidRPr="006A3F55">
        <w:rPr>
          <w:rFonts w:ascii="Arial" w:eastAsia="Times New Roman" w:hAnsi="Arial" w:cs="Arial"/>
          <w:color w:val="000000"/>
          <w:lang w:val="x-none" w:eastAsia="x-none"/>
        </w:rPr>
        <w:t xml:space="preserve">Совета депутатов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A3F55" w:rsidRPr="006A3F55" w:rsidRDefault="006A3F55" w:rsidP="006A3F55">
      <w:pPr>
        <w:keepNext/>
        <w:spacing w:before="240" w:after="60" w:line="276" w:lineRule="auto"/>
        <w:jc w:val="center"/>
        <w:outlineLvl w:val="1"/>
        <w:rPr>
          <w:rFonts w:ascii="Arial" w:eastAsia="Times New Roman" w:hAnsi="Arial" w:cs="Arial"/>
          <w:b/>
          <w:bCs/>
          <w:i/>
          <w:iCs/>
          <w:sz w:val="20"/>
          <w:szCs w:val="20"/>
        </w:rPr>
      </w:pPr>
      <w:r w:rsidRPr="006A3F55">
        <w:rPr>
          <w:rFonts w:ascii="Arial" w:eastAsia="Times New Roman" w:hAnsi="Arial" w:cs="Arial"/>
          <w:b/>
          <w:bCs/>
          <w:i/>
          <w:iCs/>
          <w:sz w:val="20"/>
          <w:szCs w:val="20"/>
        </w:rPr>
        <w:t>Программа</w:t>
      </w:r>
    </w:p>
    <w:p w:rsidR="006A3F55" w:rsidRPr="006A3F55" w:rsidRDefault="006A3F55" w:rsidP="006A3F55">
      <w:pPr>
        <w:spacing w:after="200" w:line="276" w:lineRule="auto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6A3F55">
        <w:rPr>
          <w:rFonts w:ascii="Arial" w:eastAsia="Times New Roman" w:hAnsi="Arial" w:cs="Arial"/>
          <w:b/>
          <w:sz w:val="20"/>
          <w:szCs w:val="20"/>
        </w:rPr>
        <w:t xml:space="preserve"> муниципальных  заимствований Тинского сельсовета</w:t>
      </w:r>
    </w:p>
    <w:p w:rsidR="006A3F55" w:rsidRPr="006A3F55" w:rsidRDefault="006A3F55" w:rsidP="006A3F55">
      <w:pPr>
        <w:spacing w:after="200" w:line="276" w:lineRule="auto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6A3F55">
        <w:rPr>
          <w:rFonts w:ascii="Arial" w:eastAsia="Times New Roman" w:hAnsi="Arial" w:cs="Arial"/>
          <w:b/>
          <w:sz w:val="20"/>
          <w:szCs w:val="20"/>
        </w:rPr>
        <w:t>в валюте Российской Федерации</w:t>
      </w:r>
    </w:p>
    <w:p w:rsidR="006A3F55" w:rsidRPr="006A3F55" w:rsidRDefault="006A3F55" w:rsidP="006A3F55">
      <w:pPr>
        <w:spacing w:after="200" w:line="276" w:lineRule="auto"/>
        <w:jc w:val="center"/>
        <w:rPr>
          <w:rFonts w:ascii="Arial" w:eastAsia="Times New Roman" w:hAnsi="Arial" w:cs="Arial"/>
          <w:sz w:val="20"/>
          <w:szCs w:val="20"/>
        </w:rPr>
      </w:pPr>
      <w:r w:rsidRPr="006A3F55">
        <w:rPr>
          <w:rFonts w:ascii="Arial" w:eastAsia="Times New Roman" w:hAnsi="Arial" w:cs="Arial"/>
          <w:b/>
          <w:sz w:val="20"/>
          <w:szCs w:val="20"/>
        </w:rPr>
        <w:t>на 2024  год  и плановый период 2025-2026 годов</w:t>
      </w:r>
    </w:p>
    <w:p w:rsidR="006A3F55" w:rsidRPr="006A3F55" w:rsidRDefault="006A3F55" w:rsidP="006A3F55">
      <w:pPr>
        <w:spacing w:after="200" w:line="276" w:lineRule="auto"/>
        <w:jc w:val="center"/>
        <w:rPr>
          <w:rFonts w:ascii="Arial" w:eastAsia="Times New Roman" w:hAnsi="Arial" w:cs="Arial"/>
          <w:sz w:val="20"/>
          <w:szCs w:val="20"/>
        </w:rPr>
      </w:pPr>
      <w:r w:rsidRPr="006A3F55">
        <w:rPr>
          <w:rFonts w:ascii="Arial" w:eastAsia="Times New Roman" w:hAnsi="Arial" w:cs="Arial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(</w:t>
      </w:r>
      <w:proofErr w:type="spellStart"/>
      <w:r w:rsidRPr="006A3F55">
        <w:rPr>
          <w:rFonts w:ascii="Arial" w:eastAsia="Times New Roman" w:hAnsi="Arial" w:cs="Arial"/>
          <w:sz w:val="20"/>
          <w:szCs w:val="20"/>
        </w:rPr>
        <w:t>тыс</w:t>
      </w:r>
      <w:proofErr w:type="gramStart"/>
      <w:r w:rsidRPr="006A3F55">
        <w:rPr>
          <w:rFonts w:ascii="Arial" w:eastAsia="Times New Roman" w:hAnsi="Arial" w:cs="Arial"/>
          <w:sz w:val="20"/>
          <w:szCs w:val="20"/>
        </w:rPr>
        <w:t>.р</w:t>
      </w:r>
      <w:proofErr w:type="gramEnd"/>
      <w:r w:rsidRPr="006A3F55">
        <w:rPr>
          <w:rFonts w:ascii="Arial" w:eastAsia="Times New Roman" w:hAnsi="Arial" w:cs="Arial"/>
          <w:sz w:val="20"/>
          <w:szCs w:val="20"/>
        </w:rPr>
        <w:t>уб</w:t>
      </w:r>
      <w:proofErr w:type="spellEnd"/>
      <w:r w:rsidRPr="006A3F55">
        <w:rPr>
          <w:rFonts w:ascii="Arial" w:eastAsia="Times New Roman" w:hAnsi="Arial" w:cs="Arial"/>
          <w:sz w:val="20"/>
          <w:szCs w:val="20"/>
        </w:rPr>
        <w:t>.)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6"/>
        <w:gridCol w:w="7849"/>
        <w:gridCol w:w="1989"/>
        <w:gridCol w:w="1643"/>
        <w:gridCol w:w="2084"/>
      </w:tblGrid>
      <w:tr w:rsidR="006A3F55" w:rsidRPr="006A3F55" w:rsidTr="003A3B76">
        <w:trPr>
          <w:cantSplit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F55" w:rsidRPr="006A3F55" w:rsidRDefault="006A3F55" w:rsidP="006A3F55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 xml:space="preserve">№ </w:t>
            </w:r>
            <w:proofErr w:type="gramStart"/>
            <w:r w:rsidRPr="006A3F55">
              <w:rPr>
                <w:rFonts w:ascii="Arial" w:eastAsia="Times New Roman" w:hAnsi="Arial" w:cs="Arial"/>
                <w:sz w:val="20"/>
                <w:szCs w:val="20"/>
              </w:rPr>
              <w:t>п</w:t>
            </w:r>
            <w:proofErr w:type="gramEnd"/>
            <w:r w:rsidRPr="006A3F55">
              <w:rPr>
                <w:rFonts w:ascii="Arial" w:eastAsia="Times New Roman" w:hAnsi="Arial" w:cs="Arial"/>
                <w:sz w:val="20"/>
                <w:szCs w:val="20"/>
              </w:rPr>
              <w:t>/п</w:t>
            </w:r>
          </w:p>
        </w:tc>
        <w:tc>
          <w:tcPr>
            <w:tcW w:w="2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F55" w:rsidRPr="006A3F55" w:rsidRDefault="006A3F55" w:rsidP="006A3F55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 xml:space="preserve">Внутренние заимствования </w:t>
            </w:r>
          </w:p>
          <w:p w:rsidR="006A3F55" w:rsidRPr="006A3F55" w:rsidRDefault="006A3F55" w:rsidP="006A3F55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(привлечение/ погашение)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F55" w:rsidRPr="006A3F55" w:rsidRDefault="006A3F55" w:rsidP="006A3F55">
            <w:pPr>
              <w:keepNext/>
              <w:spacing w:before="240" w:after="60" w:line="276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Сумма</w:t>
            </w:r>
          </w:p>
          <w:p w:rsidR="006A3F55" w:rsidRPr="006A3F55" w:rsidRDefault="006A3F55" w:rsidP="006A3F55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</w:t>
            </w: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024 год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F55" w:rsidRPr="006A3F55" w:rsidRDefault="006A3F55" w:rsidP="006A3F55">
            <w:pPr>
              <w:keepNext/>
              <w:spacing w:before="240" w:after="60" w:line="276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Сумма</w:t>
            </w:r>
          </w:p>
          <w:p w:rsidR="006A3F55" w:rsidRPr="006A3F55" w:rsidRDefault="006A3F55" w:rsidP="006A3F55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</w:t>
            </w: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025 год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F55" w:rsidRPr="006A3F55" w:rsidRDefault="006A3F55" w:rsidP="006A3F55">
            <w:pPr>
              <w:keepNext/>
              <w:spacing w:before="240" w:after="60" w:line="276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Сумма</w:t>
            </w:r>
          </w:p>
          <w:p w:rsidR="006A3F55" w:rsidRPr="006A3F55" w:rsidRDefault="006A3F55" w:rsidP="006A3F55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2</w:t>
            </w: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026 год</w:t>
            </w:r>
          </w:p>
        </w:tc>
      </w:tr>
      <w:tr w:rsidR="006A3F55" w:rsidRPr="006A3F55" w:rsidTr="003A3B76">
        <w:trPr>
          <w:cantSplit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F55" w:rsidRPr="006A3F55" w:rsidRDefault="006A3F55" w:rsidP="006A3F55">
            <w:pPr>
              <w:tabs>
                <w:tab w:val="left" w:pos="197"/>
              </w:tabs>
              <w:suppressAutoHyphens/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2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F55" w:rsidRPr="006A3F55" w:rsidRDefault="006A3F55" w:rsidP="006A3F55">
            <w:pPr>
              <w:tabs>
                <w:tab w:val="left" w:pos="197"/>
              </w:tabs>
              <w:suppressAutoHyphens/>
              <w:spacing w:after="200" w:line="276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Кредиты кредитных организаций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F55" w:rsidRPr="006A3F55" w:rsidRDefault="006A3F55" w:rsidP="006A3F55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F55" w:rsidRPr="006A3F55" w:rsidRDefault="006A3F55" w:rsidP="006A3F55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F55" w:rsidRPr="006A3F55" w:rsidRDefault="006A3F55" w:rsidP="006A3F55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6A3F55" w:rsidRPr="006A3F55" w:rsidTr="003A3B76">
        <w:trPr>
          <w:cantSplit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F55" w:rsidRPr="006A3F55" w:rsidRDefault="006A3F55" w:rsidP="006A3F55">
            <w:pPr>
              <w:tabs>
                <w:tab w:val="left" w:pos="197"/>
              </w:tabs>
              <w:suppressAutoHyphens/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1.1</w:t>
            </w:r>
          </w:p>
        </w:tc>
        <w:tc>
          <w:tcPr>
            <w:tcW w:w="272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A3F55" w:rsidRPr="006A3F55" w:rsidRDefault="006A3F55" w:rsidP="006A3F55">
            <w:pPr>
              <w:tabs>
                <w:tab w:val="left" w:pos="197"/>
              </w:tabs>
              <w:suppressAutoHyphens/>
              <w:spacing w:after="200" w:line="276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 xml:space="preserve">получение 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F55" w:rsidRPr="006A3F55" w:rsidRDefault="006A3F55" w:rsidP="006A3F55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F55" w:rsidRPr="006A3F55" w:rsidRDefault="006A3F55" w:rsidP="006A3F55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F55" w:rsidRPr="006A3F55" w:rsidRDefault="006A3F55" w:rsidP="006A3F55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6A3F55" w:rsidRPr="006A3F55" w:rsidTr="003A3B76">
        <w:trPr>
          <w:cantSplit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F55" w:rsidRPr="006A3F55" w:rsidRDefault="006A3F55" w:rsidP="006A3F55">
            <w:pPr>
              <w:tabs>
                <w:tab w:val="left" w:pos="197"/>
              </w:tabs>
              <w:suppressAutoHyphens/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1.2</w:t>
            </w:r>
          </w:p>
        </w:tc>
        <w:tc>
          <w:tcPr>
            <w:tcW w:w="2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F55" w:rsidRPr="006A3F55" w:rsidRDefault="006A3F55" w:rsidP="006A3F55">
            <w:pPr>
              <w:tabs>
                <w:tab w:val="left" w:pos="197"/>
              </w:tabs>
              <w:suppressAutoHyphens/>
              <w:spacing w:after="200" w:line="276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погашение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F55" w:rsidRPr="006A3F55" w:rsidRDefault="006A3F55" w:rsidP="006A3F55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F55" w:rsidRPr="006A3F55" w:rsidRDefault="006A3F55" w:rsidP="006A3F55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F55" w:rsidRPr="006A3F55" w:rsidRDefault="006A3F55" w:rsidP="006A3F55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6A3F55" w:rsidRPr="006A3F55" w:rsidTr="003A3B76">
        <w:trPr>
          <w:cantSplit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F55" w:rsidRPr="006A3F55" w:rsidRDefault="006A3F55" w:rsidP="006A3F55">
            <w:pPr>
              <w:tabs>
                <w:tab w:val="left" w:pos="197"/>
              </w:tabs>
              <w:suppressAutoHyphens/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2.</w:t>
            </w:r>
          </w:p>
        </w:tc>
        <w:tc>
          <w:tcPr>
            <w:tcW w:w="2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F55" w:rsidRPr="006A3F55" w:rsidRDefault="006A3F55" w:rsidP="006A3F55">
            <w:pPr>
              <w:tabs>
                <w:tab w:val="left" w:pos="197"/>
              </w:tabs>
              <w:suppressAutoHyphens/>
              <w:spacing w:after="200" w:line="276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F55" w:rsidRPr="006A3F55" w:rsidRDefault="006A3F55" w:rsidP="006A3F55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F55" w:rsidRPr="006A3F55" w:rsidRDefault="006A3F55" w:rsidP="006A3F55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F55" w:rsidRPr="006A3F55" w:rsidRDefault="006A3F55" w:rsidP="006A3F55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6A3F55" w:rsidRPr="006A3F55" w:rsidTr="003A3B76">
        <w:trPr>
          <w:cantSplit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F55" w:rsidRPr="006A3F55" w:rsidRDefault="006A3F55" w:rsidP="006A3F55">
            <w:pPr>
              <w:tabs>
                <w:tab w:val="left" w:pos="197"/>
              </w:tabs>
              <w:suppressAutoHyphens/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2.1</w:t>
            </w:r>
          </w:p>
        </w:tc>
        <w:tc>
          <w:tcPr>
            <w:tcW w:w="2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F55" w:rsidRPr="006A3F55" w:rsidRDefault="006A3F55" w:rsidP="006A3F55">
            <w:pPr>
              <w:tabs>
                <w:tab w:val="left" w:pos="197"/>
              </w:tabs>
              <w:suppressAutoHyphens/>
              <w:spacing w:after="200" w:line="276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 xml:space="preserve">получение 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F55" w:rsidRPr="006A3F55" w:rsidRDefault="006A3F55" w:rsidP="006A3F55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F55" w:rsidRPr="006A3F55" w:rsidRDefault="006A3F55" w:rsidP="006A3F55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F55" w:rsidRPr="006A3F55" w:rsidRDefault="006A3F55" w:rsidP="006A3F55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6A3F55" w:rsidRPr="006A3F55" w:rsidTr="003A3B76">
        <w:trPr>
          <w:cantSplit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F55" w:rsidRPr="006A3F55" w:rsidRDefault="006A3F55" w:rsidP="006A3F55">
            <w:pPr>
              <w:tabs>
                <w:tab w:val="left" w:pos="197"/>
              </w:tabs>
              <w:suppressAutoHyphens/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2.2</w:t>
            </w:r>
          </w:p>
        </w:tc>
        <w:tc>
          <w:tcPr>
            <w:tcW w:w="2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F55" w:rsidRPr="006A3F55" w:rsidRDefault="006A3F55" w:rsidP="006A3F55">
            <w:pPr>
              <w:tabs>
                <w:tab w:val="left" w:pos="197"/>
              </w:tabs>
              <w:suppressAutoHyphens/>
              <w:spacing w:after="200" w:line="276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погашение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F55" w:rsidRPr="006A3F55" w:rsidRDefault="006A3F55" w:rsidP="006A3F55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F55" w:rsidRPr="006A3F55" w:rsidRDefault="006A3F55" w:rsidP="006A3F55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F55" w:rsidRPr="006A3F55" w:rsidRDefault="006A3F55" w:rsidP="006A3F55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6A3F55" w:rsidRPr="006A3F55" w:rsidTr="003A3B76">
        <w:trPr>
          <w:cantSplit/>
          <w:trHeight w:val="524"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F55" w:rsidRPr="006A3F55" w:rsidRDefault="006A3F55" w:rsidP="006A3F55">
            <w:pPr>
              <w:tabs>
                <w:tab w:val="left" w:pos="197"/>
              </w:tabs>
              <w:suppressAutoHyphens/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3.</w:t>
            </w:r>
          </w:p>
        </w:tc>
        <w:tc>
          <w:tcPr>
            <w:tcW w:w="2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F55" w:rsidRPr="006A3F55" w:rsidRDefault="006A3F55" w:rsidP="006A3F55">
            <w:pPr>
              <w:tabs>
                <w:tab w:val="left" w:pos="197"/>
              </w:tabs>
              <w:suppressAutoHyphens/>
              <w:spacing w:after="200" w:line="276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Общий объем заимствований, направляемых на покрытие дефицита местного бюджета  и  погашение       долговых обязательств района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F55" w:rsidRPr="006A3F55" w:rsidRDefault="006A3F55" w:rsidP="006A3F55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F55" w:rsidRPr="006A3F55" w:rsidRDefault="006A3F55" w:rsidP="006A3F55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3F55" w:rsidRPr="006A3F55" w:rsidRDefault="006A3F55" w:rsidP="006A3F55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6A3F55" w:rsidRPr="006A3F55" w:rsidTr="003A3B76">
        <w:trPr>
          <w:cantSplit/>
          <w:trHeight w:val="210"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F55" w:rsidRPr="006A3F55" w:rsidRDefault="006A3F55" w:rsidP="006A3F55">
            <w:pPr>
              <w:tabs>
                <w:tab w:val="left" w:pos="197"/>
              </w:tabs>
              <w:suppressAutoHyphens/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3.1</w:t>
            </w:r>
          </w:p>
        </w:tc>
        <w:tc>
          <w:tcPr>
            <w:tcW w:w="2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F55" w:rsidRPr="006A3F55" w:rsidRDefault="006A3F55" w:rsidP="006A3F55">
            <w:pPr>
              <w:tabs>
                <w:tab w:val="left" w:pos="197"/>
              </w:tabs>
              <w:suppressAutoHyphens/>
              <w:spacing w:after="200" w:line="276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получение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F55" w:rsidRPr="006A3F55" w:rsidRDefault="006A3F55" w:rsidP="006A3F55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F55" w:rsidRPr="006A3F55" w:rsidRDefault="006A3F55" w:rsidP="006A3F55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F55" w:rsidRPr="006A3F55" w:rsidRDefault="006A3F55" w:rsidP="006A3F55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6A3F55" w:rsidRPr="006A3F55" w:rsidTr="003A3B76">
        <w:trPr>
          <w:cantSplit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F55" w:rsidRPr="006A3F55" w:rsidRDefault="006A3F55" w:rsidP="006A3F55">
            <w:pPr>
              <w:tabs>
                <w:tab w:val="left" w:pos="197"/>
              </w:tabs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3.2</w:t>
            </w:r>
          </w:p>
        </w:tc>
        <w:tc>
          <w:tcPr>
            <w:tcW w:w="2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F55" w:rsidRPr="006A3F55" w:rsidRDefault="006A3F55" w:rsidP="006A3F55">
            <w:pPr>
              <w:tabs>
                <w:tab w:val="left" w:pos="197"/>
              </w:tabs>
              <w:spacing w:after="200" w:line="276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погашение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F55" w:rsidRPr="006A3F55" w:rsidRDefault="006A3F55" w:rsidP="006A3F55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F55" w:rsidRPr="006A3F55" w:rsidRDefault="006A3F55" w:rsidP="006A3F55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F55" w:rsidRPr="006A3F55" w:rsidRDefault="006A3F55" w:rsidP="006A3F55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</w:tbl>
    <w:p w:rsidR="006A3F55" w:rsidRPr="006A3F55" w:rsidRDefault="006A3F55" w:rsidP="006A3F55">
      <w:pPr>
        <w:ind w:firstLine="709"/>
        <w:rPr>
          <w:rFonts w:ascii="Arial" w:eastAsia="Times New Roman" w:hAnsi="Arial" w:cs="Arial"/>
          <w:color w:val="000000"/>
          <w:lang w:eastAsia="x-none"/>
        </w:rPr>
      </w:pPr>
    </w:p>
    <w:p w:rsidR="006A3F55" w:rsidRDefault="006A3F55" w:rsidP="006A3F55">
      <w:pPr>
        <w:tabs>
          <w:tab w:val="left" w:pos="2835"/>
        </w:tabs>
        <w:rPr>
          <w:lang w:val="x-none"/>
        </w:rPr>
        <w:sectPr w:rsidR="006A3F55" w:rsidSect="006A3F55">
          <w:pgSz w:w="16838" w:h="11906" w:orient="landscape"/>
          <w:pgMar w:top="709" w:right="962" w:bottom="709" w:left="1701" w:header="708" w:footer="708" w:gutter="0"/>
          <w:cols w:space="708"/>
          <w:docGrid w:linePitch="360"/>
        </w:sectPr>
      </w:pPr>
    </w:p>
    <w:p w:rsidR="006A3F55" w:rsidRDefault="006A3F55" w:rsidP="006A3F55">
      <w:pPr>
        <w:tabs>
          <w:tab w:val="left" w:pos="2835"/>
        </w:tabs>
        <w:rPr>
          <w:lang w:val="x-none"/>
        </w:rPr>
      </w:pPr>
      <w:r>
        <w:rPr>
          <w:lang w:val="x-none"/>
        </w:rPr>
        <w:object w:dxaOrig="8670" w:dyaOrig="12360">
          <v:shape id="_x0000_i1033" type="#_x0000_t75" style="width:433.5pt;height:618pt" o:ole="">
            <v:imagedata r:id="rId18" o:title=""/>
          </v:shape>
          <o:OLEObject Type="Embed" ProgID="AcroExch.Document.DC" ShapeID="_x0000_i1033" DrawAspect="Content" ObjectID="_1765350689" r:id="rId19"/>
        </w:object>
      </w:r>
      <w:r>
        <w:rPr>
          <w:lang w:val="x-none"/>
        </w:rPr>
        <w:object w:dxaOrig="8670" w:dyaOrig="12360">
          <v:shape id="_x0000_i1034" type="#_x0000_t75" style="width:433.5pt;height:618pt" o:ole="">
            <v:imagedata r:id="rId20" o:title=""/>
          </v:shape>
          <o:OLEObject Type="Embed" ProgID="AcroExch.Document.DC" ShapeID="_x0000_i1034" DrawAspect="Content" ObjectID="_1765350690" r:id="rId21"/>
        </w:object>
      </w:r>
    </w:p>
    <w:p w:rsidR="006A3F55" w:rsidRPr="006A3F55" w:rsidRDefault="006A3F55" w:rsidP="006A3F55">
      <w:pPr>
        <w:rPr>
          <w:lang w:val="x-none"/>
        </w:rPr>
      </w:pPr>
    </w:p>
    <w:p w:rsidR="006A3F55" w:rsidRPr="006A3F55" w:rsidRDefault="006A3F55" w:rsidP="006A3F55">
      <w:pPr>
        <w:rPr>
          <w:lang w:val="x-none"/>
        </w:rPr>
      </w:pPr>
    </w:p>
    <w:p w:rsidR="006A3F55" w:rsidRPr="006A3F55" w:rsidRDefault="006A3F55" w:rsidP="006A3F55">
      <w:pPr>
        <w:rPr>
          <w:lang w:val="x-none"/>
        </w:rPr>
      </w:pPr>
    </w:p>
    <w:p w:rsidR="006A3F55" w:rsidRDefault="006A3F55" w:rsidP="006A3F55">
      <w:pPr>
        <w:rPr>
          <w:lang w:val="x-none"/>
        </w:rPr>
      </w:pPr>
    </w:p>
    <w:p w:rsidR="006A3F55" w:rsidRDefault="006A3F55" w:rsidP="006A3F55">
      <w:pPr>
        <w:rPr>
          <w:lang w:val="x-none"/>
        </w:rPr>
      </w:pPr>
    </w:p>
    <w:p w:rsidR="006A3F55" w:rsidRPr="006A3F55" w:rsidRDefault="006A3F55" w:rsidP="006A3F55">
      <w:pPr>
        <w:jc w:val="right"/>
        <w:rPr>
          <w:rFonts w:eastAsia="Times New Roman"/>
          <w:sz w:val="28"/>
          <w:szCs w:val="28"/>
        </w:rPr>
      </w:pPr>
      <w:r>
        <w:rPr>
          <w:lang w:val="x-none"/>
        </w:rPr>
        <w:tab/>
      </w:r>
    </w:p>
    <w:p w:rsidR="006A3F55" w:rsidRPr="006A3F55" w:rsidRDefault="006A3F55" w:rsidP="006A3F55">
      <w:pPr>
        <w:spacing w:after="200" w:line="276" w:lineRule="auto"/>
        <w:jc w:val="right"/>
        <w:rPr>
          <w:rFonts w:eastAsia="Times New Roman"/>
          <w:sz w:val="28"/>
          <w:szCs w:val="28"/>
        </w:rPr>
      </w:pPr>
      <w:r w:rsidRPr="006A3F55">
        <w:rPr>
          <w:rFonts w:eastAsia="Times New Roman"/>
          <w:sz w:val="28"/>
          <w:szCs w:val="28"/>
        </w:rPr>
        <w:lastRenderedPageBreak/>
        <w:t xml:space="preserve">К решению </w:t>
      </w:r>
      <w:proofErr w:type="spellStart"/>
      <w:r w:rsidRPr="006A3F55">
        <w:rPr>
          <w:rFonts w:eastAsia="Times New Roman"/>
          <w:sz w:val="28"/>
          <w:szCs w:val="28"/>
        </w:rPr>
        <w:t>Тинкого</w:t>
      </w:r>
      <w:proofErr w:type="spellEnd"/>
      <w:r w:rsidRPr="006A3F55">
        <w:rPr>
          <w:rFonts w:eastAsia="Times New Roman"/>
          <w:sz w:val="28"/>
          <w:szCs w:val="28"/>
        </w:rPr>
        <w:t xml:space="preserve"> Совета депутатов </w:t>
      </w:r>
    </w:p>
    <w:p w:rsidR="006A3F55" w:rsidRPr="006A3F55" w:rsidRDefault="006A3F55" w:rsidP="006A3F55">
      <w:pPr>
        <w:spacing w:after="200" w:line="276" w:lineRule="auto"/>
        <w:jc w:val="right"/>
        <w:rPr>
          <w:rFonts w:eastAsia="Times New Roman"/>
          <w:sz w:val="28"/>
          <w:szCs w:val="28"/>
        </w:rPr>
      </w:pPr>
      <w:r w:rsidRPr="006A3F55">
        <w:rPr>
          <w:rFonts w:eastAsia="Times New Roman"/>
          <w:sz w:val="28"/>
          <w:szCs w:val="28"/>
        </w:rPr>
        <w:t xml:space="preserve"> № 27-108 от 28.12.2023г</w:t>
      </w:r>
    </w:p>
    <w:p w:rsidR="006A3F55" w:rsidRPr="006A3F55" w:rsidRDefault="006A3F55" w:rsidP="006A3F55">
      <w:pPr>
        <w:spacing w:after="200" w:line="276" w:lineRule="auto"/>
        <w:jc w:val="center"/>
        <w:rPr>
          <w:rFonts w:eastAsia="Times New Roman"/>
          <w:sz w:val="28"/>
          <w:szCs w:val="28"/>
        </w:rPr>
      </w:pPr>
      <w:r w:rsidRPr="006A3F55">
        <w:rPr>
          <w:rFonts w:eastAsia="Times New Roman"/>
          <w:sz w:val="28"/>
          <w:szCs w:val="28"/>
        </w:rPr>
        <w:t>ПОЯСНИТЕЛЬНАЯ</w:t>
      </w:r>
    </w:p>
    <w:p w:rsidR="006A3F55" w:rsidRPr="006A3F55" w:rsidRDefault="006A3F55" w:rsidP="006A3F55">
      <w:pPr>
        <w:spacing w:after="200" w:line="276" w:lineRule="auto"/>
        <w:jc w:val="both"/>
        <w:rPr>
          <w:rFonts w:eastAsia="Times New Roman"/>
          <w:sz w:val="28"/>
          <w:szCs w:val="28"/>
        </w:rPr>
      </w:pPr>
      <w:r w:rsidRPr="006A3F55">
        <w:rPr>
          <w:rFonts w:eastAsia="Times New Roman"/>
          <w:sz w:val="28"/>
          <w:szCs w:val="28"/>
        </w:rPr>
        <w:t>1. Увеличить доходную и расходную часть бюджета:</w:t>
      </w:r>
    </w:p>
    <w:p w:rsidR="006A3F55" w:rsidRPr="006A3F55" w:rsidRDefault="006A3F55" w:rsidP="006A3F55">
      <w:pPr>
        <w:spacing w:after="200" w:line="276" w:lineRule="auto"/>
        <w:jc w:val="both"/>
        <w:rPr>
          <w:rFonts w:eastAsia="Times New Roman"/>
          <w:sz w:val="28"/>
          <w:szCs w:val="28"/>
        </w:rPr>
      </w:pPr>
      <w:r w:rsidRPr="006A3F55">
        <w:rPr>
          <w:rFonts w:eastAsia="Times New Roman"/>
          <w:sz w:val="28"/>
          <w:szCs w:val="28"/>
        </w:rPr>
        <w:t>- На основании уведомления финансового управления администрации Нижнеингашского района:</w:t>
      </w:r>
    </w:p>
    <w:p w:rsidR="006A3F55" w:rsidRPr="006A3F55" w:rsidRDefault="006A3F55" w:rsidP="006A3F55">
      <w:pPr>
        <w:spacing w:after="200" w:line="276" w:lineRule="auto"/>
        <w:jc w:val="both"/>
        <w:rPr>
          <w:rFonts w:eastAsia="Times New Roman"/>
          <w:sz w:val="28"/>
          <w:szCs w:val="28"/>
        </w:rPr>
      </w:pPr>
      <w:r w:rsidRPr="006A3F55">
        <w:rPr>
          <w:rFonts w:eastAsia="Times New Roman"/>
          <w:sz w:val="28"/>
          <w:szCs w:val="28"/>
        </w:rPr>
        <w:t xml:space="preserve">1.1. Уведомление № 360 от 17.11.2023г. на сумму </w:t>
      </w:r>
      <w:r w:rsidRPr="006A3F55">
        <w:rPr>
          <w:rFonts w:eastAsia="Times New Roman"/>
          <w:b/>
          <w:sz w:val="28"/>
          <w:szCs w:val="28"/>
        </w:rPr>
        <w:t>288900,00</w:t>
      </w:r>
      <w:r w:rsidRPr="006A3F55">
        <w:rPr>
          <w:rFonts w:eastAsia="Times New Roman"/>
          <w:sz w:val="28"/>
          <w:szCs w:val="28"/>
        </w:rPr>
        <w:t xml:space="preserve"> рублей – иные межбюджетные трансферты на обеспечение сбалансированности бюджетов поселений муниципального района;</w:t>
      </w:r>
    </w:p>
    <w:p w:rsidR="006A3F55" w:rsidRPr="006A3F55" w:rsidRDefault="006A3F55" w:rsidP="006A3F55">
      <w:pPr>
        <w:spacing w:after="200" w:line="276" w:lineRule="auto"/>
        <w:jc w:val="both"/>
        <w:rPr>
          <w:rFonts w:eastAsia="Times New Roman"/>
          <w:sz w:val="28"/>
          <w:szCs w:val="28"/>
        </w:rPr>
      </w:pPr>
      <w:r w:rsidRPr="006A3F55">
        <w:rPr>
          <w:rFonts w:eastAsia="Times New Roman"/>
          <w:sz w:val="28"/>
          <w:szCs w:val="28"/>
        </w:rPr>
        <w:t xml:space="preserve">1.2. По фактическим показателям налоговых и неналоговых поступлений увеличить доходную  и расходную часть бюджета на </w:t>
      </w:r>
      <w:r w:rsidRPr="006A3F55">
        <w:rPr>
          <w:rFonts w:eastAsia="Times New Roman"/>
          <w:b/>
          <w:sz w:val="28"/>
          <w:szCs w:val="28"/>
        </w:rPr>
        <w:t>279000,00</w:t>
      </w:r>
      <w:r w:rsidRPr="006A3F55">
        <w:rPr>
          <w:rFonts w:eastAsia="Times New Roman"/>
          <w:sz w:val="28"/>
          <w:szCs w:val="28"/>
        </w:rPr>
        <w:t xml:space="preserve"> рублей</w:t>
      </w:r>
    </w:p>
    <w:p w:rsidR="006A3F55" w:rsidRPr="006A3F55" w:rsidRDefault="006A3F55" w:rsidP="006A3F55">
      <w:pPr>
        <w:spacing w:after="200" w:line="276" w:lineRule="auto"/>
        <w:jc w:val="both"/>
        <w:rPr>
          <w:rFonts w:eastAsia="Times New Roman"/>
          <w:sz w:val="28"/>
          <w:szCs w:val="28"/>
        </w:rPr>
      </w:pPr>
    </w:p>
    <w:p w:rsidR="006A3F55" w:rsidRPr="006A3F55" w:rsidRDefault="006A3F55" w:rsidP="006A3F55">
      <w:pPr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</w:p>
    <w:p w:rsidR="006A3F55" w:rsidRDefault="006A3F55" w:rsidP="006A3F55">
      <w:pPr>
        <w:tabs>
          <w:tab w:val="left" w:pos="3720"/>
        </w:tabs>
        <w:rPr>
          <w:rFonts w:ascii="Calibri" w:eastAsia="Times New Roman" w:hAnsi="Calibri"/>
          <w:sz w:val="28"/>
          <w:szCs w:val="28"/>
        </w:rPr>
        <w:sectPr w:rsidR="006A3F55" w:rsidSect="006A3F55">
          <w:pgSz w:w="11906" w:h="16838"/>
          <w:pgMar w:top="964" w:right="709" w:bottom="1701" w:left="709" w:header="709" w:footer="709" w:gutter="0"/>
          <w:cols w:space="708"/>
          <w:docGrid w:linePitch="360"/>
        </w:sectPr>
      </w:pPr>
      <w:r w:rsidRPr="006A3F55">
        <w:rPr>
          <w:rFonts w:ascii="Calibri" w:eastAsia="Times New Roman" w:hAnsi="Calibri"/>
          <w:sz w:val="28"/>
          <w:szCs w:val="28"/>
        </w:rPr>
        <w:t xml:space="preserve">                                              </w:t>
      </w:r>
    </w:p>
    <w:p w:rsidR="006A3F55" w:rsidRPr="006A3F55" w:rsidRDefault="006A3F55" w:rsidP="006A3F55">
      <w:pPr>
        <w:widowControl w:val="0"/>
        <w:shd w:val="clear" w:color="auto" w:fill="FFFFFF"/>
        <w:spacing w:line="276" w:lineRule="exact"/>
        <w:ind w:left="10773"/>
        <w:jc w:val="both"/>
        <w:rPr>
          <w:rFonts w:ascii="Arial" w:eastAsia="Times New Roman" w:hAnsi="Arial" w:cs="Arial"/>
          <w:spacing w:val="1"/>
          <w:sz w:val="28"/>
          <w:szCs w:val="28"/>
          <w:lang w:eastAsia="en-US"/>
        </w:rPr>
      </w:pPr>
    </w:p>
    <w:p w:rsidR="006A3F55" w:rsidRPr="006A3F55" w:rsidRDefault="006A3F55" w:rsidP="006A3F55">
      <w:pPr>
        <w:widowControl w:val="0"/>
        <w:shd w:val="clear" w:color="auto" w:fill="FFFFFF"/>
        <w:spacing w:line="276" w:lineRule="exact"/>
        <w:ind w:left="10773"/>
        <w:jc w:val="both"/>
        <w:rPr>
          <w:rFonts w:ascii="Arial" w:eastAsia="Times New Roman" w:hAnsi="Arial" w:cs="Arial"/>
          <w:spacing w:val="1"/>
          <w:lang w:eastAsia="en-US"/>
        </w:rPr>
      </w:pPr>
      <w:r w:rsidRPr="006A3F55">
        <w:rPr>
          <w:rFonts w:ascii="Arial" w:eastAsia="Times New Roman" w:hAnsi="Arial" w:cs="Arial"/>
          <w:spacing w:val="1"/>
          <w:lang w:eastAsia="en-US"/>
        </w:rPr>
        <w:t>Приложение № 1</w:t>
      </w:r>
    </w:p>
    <w:p w:rsidR="006A3F55" w:rsidRPr="006A3F55" w:rsidRDefault="006A3F55" w:rsidP="006A3F55">
      <w:pPr>
        <w:widowControl w:val="0"/>
        <w:shd w:val="clear" w:color="auto" w:fill="FFFFFF"/>
        <w:spacing w:line="276" w:lineRule="exact"/>
        <w:ind w:left="10773"/>
        <w:jc w:val="both"/>
        <w:rPr>
          <w:rFonts w:ascii="Arial" w:eastAsia="Times New Roman" w:hAnsi="Arial" w:cs="Arial"/>
          <w:spacing w:val="1"/>
          <w:lang w:eastAsia="en-US"/>
        </w:rPr>
      </w:pPr>
      <w:r w:rsidRPr="006A3F55">
        <w:rPr>
          <w:rFonts w:ascii="Arial" w:eastAsia="Times New Roman" w:hAnsi="Arial" w:cs="Arial"/>
          <w:spacing w:val="1"/>
          <w:lang w:eastAsia="en-US"/>
        </w:rPr>
        <w:t xml:space="preserve"> к   Решению </w:t>
      </w:r>
    </w:p>
    <w:p w:rsidR="006A3F55" w:rsidRPr="006A3F55" w:rsidRDefault="006A3F55" w:rsidP="006A3F55">
      <w:pPr>
        <w:widowControl w:val="0"/>
        <w:shd w:val="clear" w:color="auto" w:fill="FFFFFF"/>
        <w:spacing w:line="276" w:lineRule="exact"/>
        <w:ind w:left="10773"/>
        <w:jc w:val="both"/>
        <w:rPr>
          <w:rFonts w:ascii="Arial" w:eastAsia="Times New Roman" w:hAnsi="Arial" w:cs="Arial"/>
          <w:spacing w:val="1"/>
          <w:lang w:eastAsia="en-US"/>
        </w:rPr>
      </w:pPr>
      <w:r w:rsidRPr="006A3F55">
        <w:rPr>
          <w:rFonts w:ascii="Arial" w:eastAsia="Times New Roman" w:hAnsi="Arial" w:cs="Arial"/>
          <w:spacing w:val="1"/>
          <w:lang w:eastAsia="en-US"/>
        </w:rPr>
        <w:t>Совета депутатов</w:t>
      </w:r>
    </w:p>
    <w:p w:rsidR="006A3F55" w:rsidRPr="006A3F55" w:rsidRDefault="006A3F55" w:rsidP="006A3F55">
      <w:pPr>
        <w:widowControl w:val="0"/>
        <w:shd w:val="clear" w:color="auto" w:fill="FFFFFF"/>
        <w:spacing w:line="276" w:lineRule="exact"/>
        <w:ind w:left="10773"/>
        <w:jc w:val="both"/>
        <w:rPr>
          <w:rFonts w:ascii="Arial" w:eastAsia="Times New Roman" w:hAnsi="Arial" w:cs="Arial"/>
          <w:spacing w:val="1"/>
          <w:lang w:eastAsia="en-US"/>
        </w:rPr>
      </w:pPr>
      <w:r w:rsidRPr="006A3F55">
        <w:rPr>
          <w:rFonts w:ascii="Arial" w:eastAsia="Times New Roman" w:hAnsi="Arial" w:cs="Arial"/>
          <w:spacing w:val="1"/>
          <w:lang w:eastAsia="en-US"/>
        </w:rPr>
        <w:t>от 28.12.2023г. № 27-108</w:t>
      </w:r>
    </w:p>
    <w:p w:rsidR="006A3F55" w:rsidRPr="006A3F55" w:rsidRDefault="006A3F55" w:rsidP="006A3F55">
      <w:pPr>
        <w:widowControl w:val="0"/>
        <w:shd w:val="clear" w:color="auto" w:fill="FFFFFF"/>
        <w:spacing w:before="240" w:after="840" w:line="276" w:lineRule="exact"/>
        <w:ind w:firstLine="709"/>
        <w:jc w:val="both"/>
        <w:rPr>
          <w:rFonts w:ascii="Arial" w:eastAsia="Times New Roman" w:hAnsi="Arial" w:cs="Arial"/>
          <w:b/>
          <w:spacing w:val="1"/>
          <w:lang w:eastAsia="en-US"/>
        </w:rPr>
      </w:pPr>
      <w:r w:rsidRPr="006A3F55">
        <w:rPr>
          <w:rFonts w:ascii="Arial" w:eastAsia="Times New Roman" w:hAnsi="Arial" w:cs="Arial"/>
          <w:b/>
          <w:spacing w:val="1"/>
          <w:lang w:eastAsia="en-US"/>
        </w:rPr>
        <w:t>Источники внутреннего финансирования местного бюджета на 2023 год и плановый период 2024-2025 годов</w:t>
      </w:r>
    </w:p>
    <w:tbl>
      <w:tblPr>
        <w:tblW w:w="14557" w:type="dxa"/>
        <w:tblInd w:w="-250" w:type="dxa"/>
        <w:tblCellMar>
          <w:left w:w="20" w:type="dxa"/>
          <w:right w:w="20" w:type="dxa"/>
        </w:tblCellMar>
        <w:tblLook w:val="0000" w:firstRow="0" w:lastRow="0" w:firstColumn="0" w:lastColumn="0" w:noHBand="0" w:noVBand="0"/>
      </w:tblPr>
      <w:tblGrid>
        <w:gridCol w:w="809"/>
        <w:gridCol w:w="3124"/>
        <w:gridCol w:w="5550"/>
        <w:gridCol w:w="1697"/>
        <w:gridCol w:w="1712"/>
        <w:gridCol w:w="1665"/>
      </w:tblGrid>
      <w:tr w:rsidR="006A3F55" w:rsidRPr="006A3F55" w:rsidTr="003A3B76">
        <w:trPr>
          <w:cantSplit/>
        </w:trPr>
        <w:tc>
          <w:tcPr>
            <w:tcW w:w="80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№ строки</w:t>
            </w:r>
          </w:p>
        </w:tc>
        <w:tc>
          <w:tcPr>
            <w:tcW w:w="312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Код</w:t>
            </w:r>
          </w:p>
        </w:tc>
        <w:tc>
          <w:tcPr>
            <w:tcW w:w="55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left="145" w:right="121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 xml:space="preserve"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 </w:t>
            </w:r>
          </w:p>
        </w:tc>
        <w:tc>
          <w:tcPr>
            <w:tcW w:w="50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Сумма (тыс. рублей)</w:t>
            </w:r>
          </w:p>
        </w:tc>
      </w:tr>
      <w:tr w:rsidR="006A3F55" w:rsidRPr="006A3F55" w:rsidTr="003A3B76">
        <w:trPr>
          <w:cantSplit/>
        </w:trPr>
        <w:tc>
          <w:tcPr>
            <w:tcW w:w="809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6A3F55" w:rsidRPr="006A3F55" w:rsidRDefault="006A3F55" w:rsidP="006A3F55">
            <w:pPr>
              <w:widowControl w:val="0"/>
              <w:ind w:firstLine="108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312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6A3F55" w:rsidRPr="006A3F55" w:rsidRDefault="006A3F55" w:rsidP="006A3F55">
            <w:pPr>
              <w:widowControl w:val="0"/>
              <w:ind w:firstLine="108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555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ind w:left="145" w:right="121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2023 год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2024 год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2025 год</w:t>
            </w:r>
          </w:p>
        </w:tc>
      </w:tr>
      <w:tr w:rsidR="006A3F55" w:rsidRPr="006A3F55" w:rsidTr="003A3B76">
        <w:trPr>
          <w:trHeight w:val="80"/>
        </w:trPr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ind w:firstLine="108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center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6A3F55" w:rsidRPr="006A3F55" w:rsidRDefault="006A3F55" w:rsidP="006A3F55">
            <w:pPr>
              <w:widowControl w:val="0"/>
              <w:suppressAutoHyphens/>
              <w:ind w:left="145" w:right="121"/>
              <w:jc w:val="center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center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center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center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5</w:t>
            </w:r>
          </w:p>
        </w:tc>
      </w:tr>
      <w:tr w:rsidR="006A3F55" w:rsidRPr="006A3F55" w:rsidTr="003A3B76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840  01  05  00  000</w:t>
            </w: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left="145" w:right="121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Изменение остатков средств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22,5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158,4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221,3</w:t>
            </w:r>
          </w:p>
        </w:tc>
      </w:tr>
      <w:tr w:rsidR="006A3F55" w:rsidRPr="006A3F55" w:rsidTr="003A3B76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 xml:space="preserve">840 01 05 02 01 10 0000 510 </w:t>
            </w: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left="145" w:right="121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Увеличение прочих остатков денежных средств бюджета поселений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-22849,3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-18798,9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-18922,6</w:t>
            </w:r>
          </w:p>
        </w:tc>
      </w:tr>
      <w:tr w:rsidR="006A3F55" w:rsidRPr="006A3F55" w:rsidTr="003A3B76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 xml:space="preserve">840 01 05 02 01 10 0000 610 </w:t>
            </w: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left="145" w:right="121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Уменьшение прочих остатков денежных средств бюджета поселений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22826,8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18957,3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19143,9</w:t>
            </w:r>
          </w:p>
        </w:tc>
      </w:tr>
      <w:tr w:rsidR="006A3F55" w:rsidRPr="006A3F55" w:rsidTr="003A3B76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left="145" w:right="121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Всего источников финансирования дефицита бюджета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22,5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158,4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A3F55" w:rsidRPr="006A3F55" w:rsidRDefault="006A3F55" w:rsidP="006A3F55">
            <w:pPr>
              <w:widowControl w:val="0"/>
              <w:suppressAutoHyphens/>
              <w:ind w:firstLine="108"/>
              <w:jc w:val="both"/>
              <w:rPr>
                <w:rFonts w:ascii="Arial" w:eastAsia="Times New Roman" w:hAnsi="Arial" w:cs="Arial"/>
              </w:rPr>
            </w:pPr>
            <w:r w:rsidRPr="006A3F55">
              <w:rPr>
                <w:rFonts w:ascii="Arial" w:eastAsia="Times New Roman" w:hAnsi="Arial" w:cs="Arial"/>
              </w:rPr>
              <w:t>221,3</w:t>
            </w:r>
          </w:p>
        </w:tc>
      </w:tr>
    </w:tbl>
    <w:p w:rsidR="006A3F55" w:rsidRPr="006A3F55" w:rsidRDefault="006A3F55" w:rsidP="006A3F55">
      <w:pPr>
        <w:widowControl w:val="0"/>
        <w:shd w:val="clear" w:color="auto" w:fill="FFFFFF"/>
        <w:spacing w:before="240" w:after="840" w:line="276" w:lineRule="exact"/>
        <w:ind w:firstLine="709"/>
        <w:jc w:val="both"/>
        <w:rPr>
          <w:rFonts w:ascii="Arial" w:eastAsia="Times New Roman" w:hAnsi="Arial" w:cs="Arial"/>
          <w:spacing w:val="1"/>
          <w:lang w:eastAsia="en-US"/>
        </w:rPr>
      </w:pPr>
    </w:p>
    <w:p w:rsidR="006A3F55" w:rsidRPr="006A3F55" w:rsidRDefault="006A3F55" w:rsidP="006A3F55">
      <w:pPr>
        <w:widowControl w:val="0"/>
        <w:shd w:val="clear" w:color="auto" w:fill="FFFFFF"/>
        <w:spacing w:before="240" w:after="840" w:line="276" w:lineRule="exact"/>
        <w:ind w:firstLine="709"/>
        <w:jc w:val="both"/>
        <w:rPr>
          <w:rFonts w:ascii="Arial" w:eastAsia="Times New Roman" w:hAnsi="Arial" w:cs="Arial"/>
          <w:spacing w:val="1"/>
          <w:lang w:eastAsia="en-US"/>
        </w:rPr>
      </w:pPr>
    </w:p>
    <w:p w:rsidR="006A3F55" w:rsidRPr="006A3F55" w:rsidRDefault="006A3F55" w:rsidP="006A3F55">
      <w:pPr>
        <w:widowControl w:val="0"/>
        <w:shd w:val="clear" w:color="auto" w:fill="FFFFFF"/>
        <w:spacing w:before="240" w:after="840" w:line="276" w:lineRule="exact"/>
        <w:ind w:firstLine="709"/>
        <w:jc w:val="both"/>
        <w:rPr>
          <w:rFonts w:ascii="Arial" w:eastAsia="Times New Roman" w:hAnsi="Arial" w:cs="Arial"/>
          <w:spacing w:val="1"/>
          <w:lang w:eastAsia="en-US"/>
        </w:rPr>
      </w:pPr>
    </w:p>
    <w:p w:rsidR="006A3F55" w:rsidRPr="006A3F55" w:rsidRDefault="006A3F55" w:rsidP="006A3F55">
      <w:pPr>
        <w:tabs>
          <w:tab w:val="left" w:pos="14175"/>
        </w:tabs>
        <w:ind w:left="11340" w:right="-31"/>
        <w:rPr>
          <w:rFonts w:ascii="Arial" w:hAnsi="Arial" w:cs="Arial"/>
          <w:lang w:eastAsia="en-US"/>
        </w:rPr>
      </w:pPr>
    </w:p>
    <w:p w:rsidR="006A3F55" w:rsidRPr="006A3F55" w:rsidRDefault="006A3F55" w:rsidP="006A3F55">
      <w:pPr>
        <w:tabs>
          <w:tab w:val="left" w:pos="14175"/>
        </w:tabs>
        <w:ind w:left="11340" w:right="-31"/>
        <w:jc w:val="right"/>
        <w:rPr>
          <w:rFonts w:ascii="Arial" w:hAnsi="Arial" w:cs="Arial"/>
          <w:lang w:eastAsia="en-US"/>
        </w:rPr>
      </w:pPr>
      <w:r w:rsidRPr="006A3F55">
        <w:rPr>
          <w:rFonts w:ascii="Arial" w:hAnsi="Arial" w:cs="Arial"/>
          <w:lang w:eastAsia="en-US"/>
        </w:rPr>
        <w:t>Приложение № 2 к Решению Тинского сельского Совета депутатов                                                                                                                                                                                                                                                             №  27-108 от 28.12.2023г</w:t>
      </w:r>
    </w:p>
    <w:p w:rsidR="006A3F55" w:rsidRPr="006A3F55" w:rsidRDefault="006A3F55" w:rsidP="006A3F55">
      <w:pPr>
        <w:tabs>
          <w:tab w:val="left" w:pos="14175"/>
        </w:tabs>
        <w:ind w:left="11340" w:right="-31"/>
        <w:rPr>
          <w:rFonts w:ascii="Arial" w:hAnsi="Arial" w:cs="Arial"/>
          <w:lang w:eastAsia="en-US"/>
        </w:rPr>
      </w:pPr>
    </w:p>
    <w:p w:rsidR="006A3F55" w:rsidRPr="006A3F55" w:rsidRDefault="006A3F55" w:rsidP="006A3F55">
      <w:pPr>
        <w:keepNext/>
        <w:jc w:val="center"/>
        <w:outlineLvl w:val="4"/>
        <w:rPr>
          <w:rFonts w:ascii="Arial" w:eastAsia="Times New Roman" w:hAnsi="Arial" w:cs="Arial"/>
          <w:b/>
          <w:color w:val="000000"/>
        </w:rPr>
      </w:pPr>
    </w:p>
    <w:p w:rsidR="006A3F55" w:rsidRPr="006A3F55" w:rsidRDefault="006A3F55" w:rsidP="006A3F55">
      <w:pPr>
        <w:keepNext/>
        <w:jc w:val="center"/>
        <w:outlineLvl w:val="4"/>
        <w:rPr>
          <w:rFonts w:ascii="Arial" w:eastAsia="Times New Roman" w:hAnsi="Arial" w:cs="Arial"/>
          <w:b/>
          <w:color w:val="000000"/>
        </w:rPr>
      </w:pPr>
      <w:r w:rsidRPr="006A3F55">
        <w:rPr>
          <w:rFonts w:ascii="Arial" w:eastAsia="Times New Roman" w:hAnsi="Arial" w:cs="Arial"/>
          <w:b/>
          <w:color w:val="000000"/>
        </w:rPr>
        <w:t>Доходы местного бюджета на 2023 год и плановый  период 2024-2025 годов</w:t>
      </w:r>
    </w:p>
    <w:p w:rsidR="006A3F55" w:rsidRPr="006A3F55" w:rsidRDefault="006A3F55" w:rsidP="006A3F55">
      <w:pPr>
        <w:rPr>
          <w:rFonts w:ascii="Arial" w:hAnsi="Arial" w:cs="Arial"/>
          <w:lang w:eastAsia="en-US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705"/>
        <w:gridCol w:w="1735"/>
        <w:gridCol w:w="5245"/>
        <w:gridCol w:w="1843"/>
        <w:gridCol w:w="1275"/>
        <w:gridCol w:w="1560"/>
        <w:gridCol w:w="1559"/>
        <w:gridCol w:w="97"/>
      </w:tblGrid>
      <w:tr w:rsidR="006A3F55" w:rsidRPr="006A3F55" w:rsidTr="003A3B76">
        <w:trPr>
          <w:trHeight w:val="255"/>
        </w:trPr>
        <w:tc>
          <w:tcPr>
            <w:tcW w:w="244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color w:val="000000"/>
              </w:rPr>
            </w:pPr>
            <w:r w:rsidRPr="006A3F55">
              <w:rPr>
                <w:rFonts w:ascii="Arial" w:eastAsia="Times New Roman" w:hAnsi="Arial" w:cs="Arial"/>
                <w:color w:val="000000"/>
              </w:rPr>
              <w:t>Единица измерения тыс. руб.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6A3F55" w:rsidRPr="006A3F55" w:rsidTr="003A3B76">
        <w:trPr>
          <w:gridAfter w:val="1"/>
          <w:wAfter w:w="97" w:type="dxa"/>
          <w:trHeight w:val="840"/>
        </w:trPr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</w:pPr>
            <w:r w:rsidRPr="006A3F55"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  <w:t>Гл. администратор</w:t>
            </w:r>
          </w:p>
        </w:tc>
        <w:tc>
          <w:tcPr>
            <w:tcW w:w="1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</w:pPr>
            <w:r w:rsidRPr="006A3F55"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  <w:t>КВД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</w:pPr>
            <w:r w:rsidRPr="006A3F55"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  <w:t>Наименование КВД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</w:pPr>
            <w:r w:rsidRPr="006A3F55"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  <w:t>КОСГУ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</w:pPr>
            <w:r w:rsidRPr="006A3F55"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  <w:t>Бюджетные назначения 202</w:t>
            </w:r>
            <w:r w:rsidRPr="006A3F55">
              <w:rPr>
                <w:rFonts w:ascii="Calibri" w:eastAsia="Times New Roman" w:hAnsi="Calibri" w:cs="MS Sans Serif"/>
                <w:b/>
                <w:bCs/>
                <w:color w:val="000000"/>
                <w:sz w:val="20"/>
                <w:szCs w:val="20"/>
              </w:rPr>
              <w:t>3</w:t>
            </w:r>
            <w:r w:rsidRPr="006A3F55"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  <w:t xml:space="preserve"> год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</w:pPr>
            <w:r w:rsidRPr="006A3F55"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  <w:t>Бюджетные назначения 202</w:t>
            </w:r>
            <w:r w:rsidRPr="006A3F55">
              <w:rPr>
                <w:rFonts w:ascii="Calibri" w:eastAsia="Times New Roman" w:hAnsi="Calibri" w:cs="MS Sans Serif"/>
                <w:b/>
                <w:bCs/>
                <w:color w:val="000000"/>
                <w:sz w:val="20"/>
                <w:szCs w:val="20"/>
              </w:rPr>
              <w:t>4</w:t>
            </w:r>
            <w:r w:rsidRPr="006A3F55"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  <w:t xml:space="preserve"> год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</w:pPr>
            <w:r w:rsidRPr="006A3F55"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  <w:t>Бюджетные назначения 202</w:t>
            </w:r>
            <w:r w:rsidRPr="006A3F55">
              <w:rPr>
                <w:rFonts w:ascii="Calibri" w:eastAsia="Times New Roman" w:hAnsi="Calibri" w:cs="MS Sans Serif"/>
                <w:b/>
                <w:bCs/>
                <w:color w:val="000000"/>
                <w:sz w:val="20"/>
                <w:szCs w:val="20"/>
              </w:rPr>
              <w:t>5</w:t>
            </w:r>
            <w:r w:rsidRPr="006A3F55"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  <w:t xml:space="preserve"> год</w:t>
            </w:r>
          </w:p>
        </w:tc>
      </w:tr>
      <w:tr w:rsidR="006A3F55" w:rsidRPr="006A3F55" w:rsidTr="003A3B76">
        <w:trPr>
          <w:gridAfter w:val="1"/>
          <w:wAfter w:w="97" w:type="dxa"/>
          <w:trHeight w:val="1220"/>
        </w:trPr>
        <w:tc>
          <w:tcPr>
            <w:tcW w:w="705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735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10302230010000110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368,5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348,9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370,2</w:t>
            </w:r>
          </w:p>
        </w:tc>
      </w:tr>
      <w:tr w:rsidR="006A3F55" w:rsidRPr="006A3F55" w:rsidTr="003A3B76">
        <w:trPr>
          <w:gridAfter w:val="1"/>
          <w:wAfter w:w="97" w:type="dxa"/>
          <w:trHeight w:val="1391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10302240010000110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инжекторных</w:t>
            </w:r>
            <w:proofErr w:type="spellEnd"/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2,5</w:t>
            </w:r>
          </w:p>
        </w:tc>
      </w:tr>
      <w:tr w:rsidR="006A3F55" w:rsidRPr="006A3F55" w:rsidTr="003A3B76">
        <w:trPr>
          <w:gridAfter w:val="1"/>
          <w:wAfter w:w="97" w:type="dxa"/>
          <w:trHeight w:val="1141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10302250010000110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404,8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425,7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447,0</w:t>
            </w:r>
          </w:p>
        </w:tc>
      </w:tr>
      <w:tr w:rsidR="006A3F55" w:rsidRPr="006A3F55" w:rsidTr="003A3B76">
        <w:trPr>
          <w:gridAfter w:val="1"/>
          <w:wAfter w:w="97" w:type="dxa"/>
          <w:trHeight w:val="1129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10302260010000110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-43,2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-45,7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-45,6</w:t>
            </w:r>
          </w:p>
        </w:tc>
      </w:tr>
      <w:tr w:rsidR="006A3F55" w:rsidRPr="006A3F55" w:rsidTr="003A3B76">
        <w:trPr>
          <w:gridAfter w:val="1"/>
          <w:wAfter w:w="97" w:type="dxa"/>
          <w:trHeight w:val="1680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lastRenderedPageBreak/>
              <w:t>182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10102010011000110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proofErr w:type="gramStart"/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553,3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578,5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610,5</w:t>
            </w:r>
          </w:p>
        </w:tc>
      </w:tr>
      <w:tr w:rsidR="006A3F55" w:rsidRPr="006A3F55" w:rsidTr="003A3B76">
        <w:trPr>
          <w:gridAfter w:val="1"/>
          <w:wAfter w:w="97" w:type="dxa"/>
          <w:trHeight w:val="845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10503010011000110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proofErr w:type="gramStart"/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Единый сельскохозяйственный налог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18,0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18,0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18,0</w:t>
            </w:r>
          </w:p>
        </w:tc>
      </w:tr>
      <w:tr w:rsidR="006A3F55" w:rsidRPr="006A3F55" w:rsidTr="003A3B76">
        <w:trPr>
          <w:gridAfter w:val="1"/>
          <w:wAfter w:w="97" w:type="dxa"/>
          <w:trHeight w:val="1282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10601030101000110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proofErr w:type="gramStart"/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161,0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74,0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75,0</w:t>
            </w:r>
          </w:p>
        </w:tc>
      </w:tr>
      <w:tr w:rsidR="006A3F55" w:rsidRPr="006A3F55" w:rsidTr="003A3B76">
        <w:trPr>
          <w:gridAfter w:val="1"/>
          <w:wAfter w:w="97" w:type="dxa"/>
          <w:trHeight w:val="548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10606043100000110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270,0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124,0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126,0</w:t>
            </w:r>
          </w:p>
        </w:tc>
      </w:tr>
      <w:tr w:rsidR="006A3F55" w:rsidRPr="006A3F55" w:rsidTr="003A3B76">
        <w:trPr>
          <w:gridAfter w:val="1"/>
          <w:wAfter w:w="97" w:type="dxa"/>
          <w:trHeight w:val="1137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10804020011000110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10,0</w:t>
            </w:r>
          </w:p>
        </w:tc>
      </w:tr>
      <w:tr w:rsidR="006A3F55" w:rsidRPr="006A3F55" w:rsidTr="003A3B76">
        <w:trPr>
          <w:gridAfter w:val="1"/>
          <w:wAfter w:w="97" w:type="dxa"/>
          <w:trHeight w:val="1125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11105035100000120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400,0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400,0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400,0</w:t>
            </w:r>
          </w:p>
        </w:tc>
      </w:tr>
      <w:tr w:rsidR="006A3F55" w:rsidRPr="006A3F55" w:rsidTr="003A3B76">
        <w:trPr>
          <w:gridAfter w:val="1"/>
          <w:wAfter w:w="97" w:type="dxa"/>
          <w:trHeight w:val="1125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11109045100000120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 же имущества муниципальных унитарных предприятий, в том числе казённых)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30,0</w:t>
            </w:r>
          </w:p>
        </w:tc>
      </w:tr>
      <w:tr w:rsidR="006A3F55" w:rsidRPr="006A3F55" w:rsidTr="003A3B76">
        <w:trPr>
          <w:gridAfter w:val="1"/>
          <w:wAfter w:w="97" w:type="dxa"/>
          <w:trHeight w:val="576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11302065100000130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263,2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25,0</w:t>
            </w:r>
          </w:p>
        </w:tc>
      </w:tr>
      <w:tr w:rsidR="006A3F55" w:rsidRPr="006A3F55" w:rsidTr="003A3B76">
        <w:trPr>
          <w:gridAfter w:val="1"/>
          <w:wAfter w:w="97" w:type="dxa"/>
          <w:trHeight w:val="576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11715030100002150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Инициативные платежи, зачисляемые в бюджеты сельских поселений (поступления от физических лиц)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160,0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</w:p>
        </w:tc>
      </w:tr>
      <w:tr w:rsidR="006A3F55" w:rsidRPr="006A3F55" w:rsidTr="003A3B76">
        <w:trPr>
          <w:gridAfter w:val="1"/>
          <w:wAfter w:w="97" w:type="dxa"/>
          <w:trHeight w:val="414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20215001100000150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4749,9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spacing w:after="200" w:line="276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"/>
                <w:sz w:val="20"/>
                <w:szCs w:val="20"/>
              </w:rPr>
              <w:t>4584,9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spacing w:after="200" w:line="276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"/>
                <w:sz w:val="20"/>
                <w:szCs w:val="20"/>
              </w:rPr>
              <w:t>4584,9</w:t>
            </w:r>
          </w:p>
        </w:tc>
      </w:tr>
      <w:tr w:rsidR="006A3F55" w:rsidRPr="006A3F55" w:rsidTr="003A3B76">
        <w:trPr>
          <w:gridAfter w:val="1"/>
          <w:wAfter w:w="97" w:type="dxa"/>
          <w:trHeight w:val="420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20229999100000150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  <w:t>2377,8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spacing w:after="200" w:line="276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"/>
                <w:sz w:val="20"/>
                <w:szCs w:val="20"/>
              </w:rPr>
              <w:t>1902,2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tabs>
                <w:tab w:val="center" w:pos="780"/>
                <w:tab w:val="right" w:pos="1560"/>
              </w:tabs>
              <w:spacing w:after="200" w:line="276" w:lineRule="auto"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"/>
                <w:sz w:val="20"/>
                <w:szCs w:val="20"/>
              </w:rPr>
              <w:t>1902,2</w:t>
            </w:r>
          </w:p>
        </w:tc>
      </w:tr>
      <w:tr w:rsidR="006A3F55" w:rsidRPr="006A3F55" w:rsidTr="003A3B76">
        <w:trPr>
          <w:gridAfter w:val="1"/>
          <w:wAfter w:w="97" w:type="dxa"/>
          <w:trHeight w:val="285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20249999100000150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Прочие дотации бюджетам сельских поселений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9920,5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spacing w:after="200" w:line="276" w:lineRule="auto"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/>
                <w:sz w:val="20"/>
                <w:szCs w:val="20"/>
              </w:rPr>
              <w:t>9546,3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spacing w:after="200" w:line="276" w:lineRule="auto"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/>
                <w:sz w:val="20"/>
                <w:szCs w:val="20"/>
              </w:rPr>
              <w:t>9546,3</w:t>
            </w:r>
          </w:p>
        </w:tc>
      </w:tr>
      <w:tr w:rsidR="006A3F55" w:rsidRPr="006A3F55" w:rsidTr="003A3B76">
        <w:trPr>
          <w:gridAfter w:val="1"/>
          <w:wAfter w:w="97" w:type="dxa"/>
          <w:trHeight w:val="566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lastRenderedPageBreak/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20230024100000150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14,5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14,0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14,0</w:t>
            </w:r>
          </w:p>
        </w:tc>
      </w:tr>
      <w:tr w:rsidR="006A3F55" w:rsidRPr="006A3F55" w:rsidTr="003A3B76">
        <w:trPr>
          <w:gridAfter w:val="1"/>
          <w:wAfter w:w="97" w:type="dxa"/>
          <w:trHeight w:val="703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20235118100000150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419,8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436,8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0</w:t>
            </w:r>
          </w:p>
        </w:tc>
      </w:tr>
      <w:tr w:rsidR="006A3F55" w:rsidRPr="006A3F55" w:rsidTr="003A3B76">
        <w:trPr>
          <w:gridAfter w:val="1"/>
          <w:wAfter w:w="97" w:type="dxa"/>
          <w:trHeight w:val="450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20249999000000150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Прочие межбюджетные трансферты, передаваемые бюджетам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988,3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239,0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265,5</w:t>
            </w:r>
          </w:p>
        </w:tc>
      </w:tr>
      <w:tr w:rsidR="006A3F55" w:rsidRPr="006A3F55" w:rsidTr="003A3B76">
        <w:trPr>
          <w:gridAfter w:val="1"/>
          <w:wAfter w:w="97" w:type="dxa"/>
          <w:trHeight w:val="450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20249999107641150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Прочие межбюджетные трансферты общего характера, реализация мероприятий по поддержке местных инициатив (ППМИ)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  <w:t>1389,9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color w:val="000000"/>
                <w:sz w:val="20"/>
                <w:szCs w:val="20"/>
              </w:rPr>
            </w:pPr>
          </w:p>
        </w:tc>
      </w:tr>
      <w:tr w:rsidR="006A3F55" w:rsidRPr="006A3F55" w:rsidTr="003A3B76">
        <w:trPr>
          <w:gridAfter w:val="1"/>
          <w:wAfter w:w="97" w:type="dxa"/>
          <w:trHeight w:val="255"/>
        </w:trPr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</w:pPr>
            <w:r w:rsidRPr="006A3F55">
              <w:rPr>
                <w:rFonts w:ascii="MS Sans Serif" w:eastAsia="Times New Roman" w:hAnsi="MS Sans Serif" w:cs="MS Sans Serif"/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73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rPr>
                <w:rFonts w:ascii="Arial Narrow" w:eastAsia="Times New Roman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b/>
                <w:bCs/>
                <w:color w:val="000000"/>
                <w:sz w:val="20"/>
                <w:szCs w:val="20"/>
              </w:rPr>
              <w:t>22826,8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b/>
                <w:bCs/>
                <w:color w:val="000000"/>
                <w:sz w:val="20"/>
                <w:szCs w:val="20"/>
              </w:rPr>
              <w:t>18798,9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hideMark/>
          </w:tcPr>
          <w:p w:rsidR="006A3F55" w:rsidRPr="006A3F55" w:rsidRDefault="006A3F55" w:rsidP="006A3F55">
            <w:pPr>
              <w:autoSpaceDE w:val="0"/>
              <w:autoSpaceDN w:val="0"/>
              <w:adjustRightInd w:val="0"/>
              <w:jc w:val="right"/>
              <w:rPr>
                <w:rFonts w:ascii="Arial Narrow" w:eastAsia="Times New Roman" w:hAnsi="Arial Narrow" w:cs="Arial Narrow"/>
                <w:b/>
                <w:bCs/>
                <w:color w:val="000000"/>
                <w:sz w:val="20"/>
                <w:szCs w:val="20"/>
              </w:rPr>
            </w:pPr>
            <w:r w:rsidRPr="006A3F55">
              <w:rPr>
                <w:rFonts w:ascii="Arial Narrow" w:eastAsia="Times New Roman" w:hAnsi="Arial Narrow" w:cs="Arial Narrow"/>
                <w:b/>
                <w:bCs/>
                <w:color w:val="000000"/>
                <w:sz w:val="20"/>
                <w:szCs w:val="20"/>
              </w:rPr>
              <w:t>18922,6</w:t>
            </w:r>
          </w:p>
        </w:tc>
      </w:tr>
    </w:tbl>
    <w:p w:rsidR="006A3F55" w:rsidRPr="006A3F55" w:rsidRDefault="006A3F55" w:rsidP="006A3F55">
      <w:pPr>
        <w:ind w:firstLine="11057"/>
        <w:rPr>
          <w:rFonts w:ascii="Arial" w:hAnsi="Arial" w:cs="Arial"/>
          <w:lang w:eastAsia="en-US"/>
        </w:rPr>
      </w:pPr>
    </w:p>
    <w:p w:rsidR="006A3F55" w:rsidRPr="006A3F55" w:rsidRDefault="006A3F55" w:rsidP="006A3F55">
      <w:pPr>
        <w:ind w:firstLine="11057"/>
        <w:rPr>
          <w:rFonts w:ascii="Arial" w:hAnsi="Arial" w:cs="Arial"/>
          <w:lang w:eastAsia="en-US"/>
        </w:rPr>
      </w:pPr>
    </w:p>
    <w:p w:rsidR="006A3F55" w:rsidRPr="006A3F55" w:rsidRDefault="006A3F55" w:rsidP="006A3F55">
      <w:pPr>
        <w:ind w:firstLine="11057"/>
        <w:rPr>
          <w:rFonts w:ascii="Arial" w:hAnsi="Arial" w:cs="Arial"/>
          <w:lang w:eastAsia="en-US"/>
        </w:rPr>
      </w:pPr>
    </w:p>
    <w:p w:rsidR="006A3F55" w:rsidRPr="006A3F55" w:rsidRDefault="006A3F55" w:rsidP="006A3F55">
      <w:pPr>
        <w:ind w:firstLine="11057"/>
        <w:rPr>
          <w:rFonts w:ascii="Arial" w:hAnsi="Arial" w:cs="Arial"/>
          <w:lang w:eastAsia="en-US"/>
        </w:rPr>
      </w:pPr>
    </w:p>
    <w:p w:rsidR="006A3F55" w:rsidRPr="006A3F55" w:rsidRDefault="006A3F55" w:rsidP="006A3F55">
      <w:pPr>
        <w:ind w:firstLine="11057"/>
        <w:rPr>
          <w:rFonts w:ascii="Arial" w:hAnsi="Arial" w:cs="Arial"/>
          <w:lang w:eastAsia="en-US"/>
        </w:rPr>
      </w:pPr>
    </w:p>
    <w:p w:rsidR="006A3F55" w:rsidRPr="006A3F55" w:rsidRDefault="006A3F55" w:rsidP="006A3F55">
      <w:pPr>
        <w:ind w:firstLine="11057"/>
        <w:rPr>
          <w:rFonts w:ascii="Arial" w:hAnsi="Arial" w:cs="Arial"/>
          <w:lang w:eastAsia="en-US"/>
        </w:rPr>
      </w:pPr>
    </w:p>
    <w:p w:rsidR="006A3F55" w:rsidRPr="006A3F55" w:rsidRDefault="006A3F55" w:rsidP="006A3F55">
      <w:pPr>
        <w:ind w:firstLine="11057"/>
        <w:rPr>
          <w:rFonts w:ascii="Arial" w:hAnsi="Arial" w:cs="Arial"/>
          <w:lang w:eastAsia="en-US"/>
        </w:rPr>
      </w:pPr>
    </w:p>
    <w:p w:rsidR="006A3F55" w:rsidRPr="006A3F55" w:rsidRDefault="006A3F55" w:rsidP="006A3F55">
      <w:pPr>
        <w:ind w:firstLine="11057"/>
        <w:rPr>
          <w:rFonts w:ascii="Arial" w:hAnsi="Arial" w:cs="Arial"/>
          <w:lang w:eastAsia="en-US"/>
        </w:rPr>
      </w:pPr>
    </w:p>
    <w:p w:rsidR="006A3F55" w:rsidRPr="006A3F55" w:rsidRDefault="006A3F55" w:rsidP="006A3F55">
      <w:pPr>
        <w:ind w:firstLine="11057"/>
        <w:rPr>
          <w:rFonts w:ascii="Arial" w:hAnsi="Arial" w:cs="Arial"/>
          <w:lang w:eastAsia="en-US"/>
        </w:rPr>
      </w:pPr>
    </w:p>
    <w:p w:rsidR="006A3F55" w:rsidRPr="006A3F55" w:rsidRDefault="006A3F55" w:rsidP="006A3F55">
      <w:pPr>
        <w:ind w:firstLine="11057"/>
        <w:rPr>
          <w:rFonts w:ascii="Arial" w:hAnsi="Arial" w:cs="Arial"/>
          <w:lang w:eastAsia="en-US"/>
        </w:rPr>
      </w:pPr>
    </w:p>
    <w:p w:rsidR="006A3F55" w:rsidRPr="006A3F55" w:rsidRDefault="006A3F55" w:rsidP="006A3F55">
      <w:pPr>
        <w:ind w:firstLine="11057"/>
        <w:rPr>
          <w:rFonts w:ascii="Arial" w:hAnsi="Arial" w:cs="Arial"/>
          <w:lang w:eastAsia="en-US"/>
        </w:rPr>
      </w:pPr>
    </w:p>
    <w:p w:rsidR="006A3F55" w:rsidRPr="006A3F55" w:rsidRDefault="006A3F55" w:rsidP="006A3F55">
      <w:pPr>
        <w:ind w:firstLine="11057"/>
        <w:rPr>
          <w:rFonts w:ascii="Arial" w:hAnsi="Arial" w:cs="Arial"/>
          <w:lang w:eastAsia="en-US"/>
        </w:rPr>
      </w:pPr>
    </w:p>
    <w:p w:rsidR="006A3F55" w:rsidRPr="006A3F55" w:rsidRDefault="006A3F55" w:rsidP="006A3F55">
      <w:pPr>
        <w:ind w:firstLine="11057"/>
        <w:rPr>
          <w:rFonts w:ascii="Arial" w:hAnsi="Arial" w:cs="Arial"/>
          <w:lang w:eastAsia="en-US"/>
        </w:rPr>
      </w:pPr>
    </w:p>
    <w:p w:rsidR="006A3F55" w:rsidRPr="006A3F55" w:rsidRDefault="006A3F55" w:rsidP="006A3F55">
      <w:pPr>
        <w:ind w:firstLine="11057"/>
        <w:rPr>
          <w:rFonts w:ascii="Arial" w:hAnsi="Arial" w:cs="Arial"/>
          <w:lang w:eastAsia="en-US"/>
        </w:rPr>
      </w:pPr>
    </w:p>
    <w:p w:rsidR="006A3F55" w:rsidRPr="006A3F55" w:rsidRDefault="006A3F55" w:rsidP="006A3F55">
      <w:pPr>
        <w:ind w:firstLine="11057"/>
        <w:rPr>
          <w:rFonts w:ascii="Arial" w:hAnsi="Arial" w:cs="Arial"/>
          <w:lang w:eastAsia="en-US"/>
        </w:rPr>
      </w:pPr>
    </w:p>
    <w:p w:rsidR="006A3F55" w:rsidRPr="006A3F55" w:rsidRDefault="006A3F55" w:rsidP="006A3F55">
      <w:pPr>
        <w:ind w:firstLine="11057"/>
        <w:rPr>
          <w:rFonts w:ascii="Arial" w:hAnsi="Arial" w:cs="Arial"/>
          <w:lang w:eastAsia="en-US"/>
        </w:rPr>
      </w:pPr>
    </w:p>
    <w:p w:rsidR="006A3F55" w:rsidRPr="006A3F55" w:rsidRDefault="006A3F55" w:rsidP="006A3F55">
      <w:pPr>
        <w:ind w:firstLine="11057"/>
        <w:rPr>
          <w:rFonts w:ascii="Arial" w:hAnsi="Arial" w:cs="Arial"/>
          <w:lang w:eastAsia="en-US"/>
        </w:rPr>
      </w:pPr>
    </w:p>
    <w:p w:rsidR="006A3F55" w:rsidRPr="006A3F55" w:rsidRDefault="006A3F55" w:rsidP="006A3F55">
      <w:pPr>
        <w:ind w:firstLine="11057"/>
        <w:rPr>
          <w:rFonts w:ascii="Arial" w:hAnsi="Arial" w:cs="Arial"/>
          <w:lang w:eastAsia="en-US"/>
        </w:rPr>
      </w:pPr>
    </w:p>
    <w:p w:rsidR="006A3F55" w:rsidRPr="006A3F55" w:rsidRDefault="006A3F55" w:rsidP="006A3F55">
      <w:pPr>
        <w:ind w:firstLine="11057"/>
        <w:rPr>
          <w:rFonts w:ascii="Arial" w:hAnsi="Arial" w:cs="Arial"/>
          <w:lang w:eastAsia="en-US"/>
        </w:rPr>
      </w:pPr>
    </w:p>
    <w:p w:rsidR="006A3F55" w:rsidRPr="006A3F55" w:rsidRDefault="006A3F55" w:rsidP="006A3F55">
      <w:pPr>
        <w:ind w:firstLine="11057"/>
        <w:rPr>
          <w:rFonts w:ascii="Arial" w:hAnsi="Arial" w:cs="Arial"/>
          <w:lang w:eastAsia="en-US"/>
        </w:rPr>
      </w:pPr>
    </w:p>
    <w:p w:rsidR="006A3F55" w:rsidRPr="006A3F55" w:rsidRDefault="006A3F55" w:rsidP="006A3F55">
      <w:pPr>
        <w:ind w:firstLine="11057"/>
        <w:rPr>
          <w:rFonts w:ascii="Arial" w:hAnsi="Arial" w:cs="Arial"/>
          <w:lang w:eastAsia="en-US"/>
        </w:rPr>
      </w:pPr>
    </w:p>
    <w:p w:rsidR="006A3F55" w:rsidRPr="006A3F55" w:rsidRDefault="006A3F55" w:rsidP="006A3F55">
      <w:pPr>
        <w:rPr>
          <w:rFonts w:ascii="Arial" w:hAnsi="Arial" w:cs="Arial"/>
          <w:lang w:eastAsia="en-US"/>
        </w:rPr>
      </w:pPr>
    </w:p>
    <w:p w:rsidR="006A3F55" w:rsidRPr="006A3F55" w:rsidRDefault="006A3F55" w:rsidP="006A3F55">
      <w:pPr>
        <w:ind w:firstLine="11057"/>
        <w:rPr>
          <w:rFonts w:ascii="Arial" w:hAnsi="Arial" w:cs="Arial"/>
          <w:lang w:eastAsia="en-US"/>
        </w:rPr>
      </w:pPr>
    </w:p>
    <w:tbl>
      <w:tblPr>
        <w:tblW w:w="31680" w:type="dxa"/>
        <w:tblInd w:w="93" w:type="dxa"/>
        <w:tblLook w:val="04A0" w:firstRow="1" w:lastRow="0" w:firstColumn="1" w:lastColumn="0" w:noHBand="0" w:noVBand="1"/>
      </w:tblPr>
      <w:tblGrid>
        <w:gridCol w:w="12486"/>
        <w:gridCol w:w="2464"/>
        <w:gridCol w:w="7203"/>
        <w:gridCol w:w="481"/>
        <w:gridCol w:w="1468"/>
        <w:gridCol w:w="235"/>
        <w:gridCol w:w="480"/>
        <w:gridCol w:w="235"/>
        <w:gridCol w:w="763"/>
        <w:gridCol w:w="701"/>
        <w:gridCol w:w="288"/>
        <w:gridCol w:w="235"/>
        <w:gridCol w:w="702"/>
        <w:gridCol w:w="456"/>
        <w:gridCol w:w="222"/>
        <w:gridCol w:w="216"/>
        <w:gridCol w:w="216"/>
        <w:gridCol w:w="581"/>
        <w:gridCol w:w="444"/>
        <w:gridCol w:w="216"/>
        <w:gridCol w:w="676"/>
        <w:gridCol w:w="692"/>
        <w:gridCol w:w="235"/>
      </w:tblGrid>
      <w:tr w:rsidR="006A3F55" w:rsidRPr="006A3F55" w:rsidTr="003A3B76">
        <w:trPr>
          <w:gridAfter w:val="2"/>
          <w:wAfter w:w="953" w:type="dxa"/>
          <w:trHeight w:val="255"/>
        </w:trPr>
        <w:tc>
          <w:tcPr>
            <w:tcW w:w="14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19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7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sz w:val="20"/>
                <w:szCs w:val="20"/>
              </w:rPr>
              <w:t>№ 25-95 от 28.08.2023г.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A3F55" w:rsidRPr="006A3F55" w:rsidTr="003A3B76">
        <w:trPr>
          <w:gridAfter w:val="4"/>
          <w:wAfter w:w="1878" w:type="dxa"/>
          <w:trHeight w:val="255"/>
        </w:trPr>
        <w:tc>
          <w:tcPr>
            <w:tcW w:w="22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jc w:val="center"/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Cs/>
                <w:sz w:val="22"/>
                <w:szCs w:val="22"/>
              </w:rPr>
              <w:t>Приложение № 3</w:t>
            </w:r>
          </w:p>
          <w:p w:rsidR="006A3F55" w:rsidRPr="006A3F55" w:rsidRDefault="006A3F55" w:rsidP="006A3F55">
            <w:pPr>
              <w:jc w:val="center"/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Cs/>
                <w:sz w:val="22"/>
                <w:szCs w:val="22"/>
              </w:rPr>
              <w:t xml:space="preserve">К решению Тинского </w:t>
            </w:r>
            <w:proofErr w:type="gramStart"/>
            <w:r w:rsidRPr="006A3F55">
              <w:rPr>
                <w:rFonts w:ascii="Arial" w:eastAsia="Times New Roman" w:hAnsi="Arial" w:cs="Arial"/>
                <w:bCs/>
                <w:sz w:val="22"/>
                <w:szCs w:val="22"/>
              </w:rPr>
              <w:t>сельского</w:t>
            </w:r>
            <w:proofErr w:type="gramEnd"/>
          </w:p>
          <w:p w:rsidR="006A3F55" w:rsidRPr="006A3F55" w:rsidRDefault="006A3F55" w:rsidP="006A3F55">
            <w:pPr>
              <w:jc w:val="center"/>
              <w:rPr>
                <w:rFonts w:ascii="Arial" w:eastAsia="Times New Roman" w:hAnsi="Arial" w:cs="Arial"/>
                <w:bCs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Cs/>
                <w:sz w:val="22"/>
                <w:szCs w:val="22"/>
              </w:rPr>
              <w:t xml:space="preserve">Совета депутатов </w:t>
            </w:r>
          </w:p>
          <w:p w:rsidR="006A3F55" w:rsidRPr="006A3F55" w:rsidRDefault="006A3F55" w:rsidP="006A3F55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Cs/>
                <w:sz w:val="22"/>
                <w:szCs w:val="22"/>
              </w:rPr>
              <w:lastRenderedPageBreak/>
              <w:t>№ 27-108 от 28.12.2023г</w:t>
            </w:r>
            <w:r w:rsidRPr="006A3F5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.</w:t>
            </w:r>
          </w:p>
          <w:p w:rsidR="006A3F55" w:rsidRPr="006A3F55" w:rsidRDefault="006A3F55" w:rsidP="006A3F55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Распределение росписи расходов бюджета по разделам, подразделам</w:t>
            </w:r>
          </w:p>
        </w:tc>
        <w:tc>
          <w:tcPr>
            <w:tcW w:w="39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A3F55" w:rsidRPr="006A3F55" w:rsidTr="003A3B76">
        <w:trPr>
          <w:gridAfter w:val="14"/>
          <w:wAfter w:w="6017" w:type="dxa"/>
          <w:trHeight w:val="255"/>
        </w:trPr>
        <w:tc>
          <w:tcPr>
            <w:tcW w:w="2567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lastRenderedPageBreak/>
              <w:t>функциональной классификации расходов бюджетов Российской Федерации на 2023 год</w:t>
            </w:r>
            <w:r w:rsidRPr="006A3F5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br/>
              <w:t>и плановый период 2024-2025 годов.</w:t>
            </w:r>
          </w:p>
        </w:tc>
      </w:tr>
      <w:tr w:rsidR="006A3F55" w:rsidRPr="006A3F55" w:rsidTr="003A3B76">
        <w:trPr>
          <w:gridAfter w:val="14"/>
          <w:wAfter w:w="6017" w:type="dxa"/>
          <w:trHeight w:val="255"/>
        </w:trPr>
        <w:tc>
          <w:tcPr>
            <w:tcW w:w="2567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0" w:type="auto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30"/>
              <w:gridCol w:w="1105"/>
              <w:gridCol w:w="30"/>
              <w:gridCol w:w="7328"/>
              <w:gridCol w:w="61"/>
              <w:gridCol w:w="1073"/>
              <w:gridCol w:w="61"/>
              <w:gridCol w:w="1394"/>
              <w:gridCol w:w="85"/>
              <w:gridCol w:w="1215"/>
              <w:gridCol w:w="61"/>
              <w:gridCol w:w="1346"/>
              <w:gridCol w:w="71"/>
            </w:tblGrid>
            <w:tr w:rsidR="006A3F55" w:rsidRPr="006A3F55" w:rsidTr="003A3B76">
              <w:trPr>
                <w:gridBefore w:val="1"/>
                <w:gridAfter w:val="1"/>
                <w:wBefore w:w="30" w:type="dxa"/>
                <w:wAfter w:w="71" w:type="dxa"/>
                <w:trHeight w:val="247"/>
              </w:trPr>
              <w:tc>
                <w:tcPr>
                  <w:tcW w:w="1135" w:type="dxa"/>
                  <w:gridSpan w:val="2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rPr>
                      <w:rFonts w:ascii="Calibri" w:hAnsi="Calibri" w:cs="MS Sans Serif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MS Sans Serif" w:hAnsi="MS Sans Serif" w:cs="MS Sans Serif"/>
                      <w:color w:val="000000"/>
                      <w:sz w:val="22"/>
                      <w:szCs w:val="22"/>
                      <w:lang w:eastAsia="en-US"/>
                    </w:rPr>
                    <w:t>тыс. руб.</w:t>
                  </w:r>
                </w:p>
              </w:tc>
              <w:tc>
                <w:tcPr>
                  <w:tcW w:w="7328" w:type="dxa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MS Sans Serif" w:hAnsi="MS Sans Serif" w:cs="MS Sans Serif"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134" w:type="dxa"/>
                  <w:gridSpan w:val="2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MS Sans Serif" w:hAnsi="MS Sans Serif" w:cs="MS Sans Serif"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455" w:type="dxa"/>
                  <w:gridSpan w:val="2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MS Sans Serif" w:hAnsi="MS Sans Serif" w:cs="MS Sans Serif"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300" w:type="dxa"/>
                  <w:gridSpan w:val="2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MS Sans Serif" w:hAnsi="MS Sans Serif" w:cs="MS Sans Serif"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407" w:type="dxa"/>
                  <w:gridSpan w:val="2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MS Sans Serif" w:hAnsi="MS Sans Serif" w:cs="MS Sans Serif"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6A3F55" w:rsidRPr="006A3F55" w:rsidTr="003A3B76">
              <w:trPr>
                <w:trHeight w:val="406"/>
              </w:trPr>
              <w:tc>
                <w:tcPr>
                  <w:tcW w:w="1135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MS Sans Serif" w:hAnsi="MS Sans Serif" w:cs="MS Sans Serif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MS Sans Serif" w:hAnsi="MS Sans Serif" w:cs="MS Sans Serif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 xml:space="preserve">№ </w:t>
                  </w:r>
                  <w:proofErr w:type="gramStart"/>
                  <w:r w:rsidRPr="006A3F55">
                    <w:rPr>
                      <w:rFonts w:ascii="MS Sans Serif" w:hAnsi="MS Sans Serif" w:cs="MS Sans Serif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п</w:t>
                  </w:r>
                  <w:proofErr w:type="gramEnd"/>
                  <w:r w:rsidRPr="006A3F55">
                    <w:rPr>
                      <w:rFonts w:ascii="MS Sans Serif" w:hAnsi="MS Sans Serif" w:cs="MS Sans Serif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/п</w:t>
                  </w:r>
                </w:p>
              </w:tc>
              <w:tc>
                <w:tcPr>
                  <w:tcW w:w="7419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MS Sans Serif" w:hAnsi="MS Sans Serif" w:cs="MS Sans Serif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MS Sans Serif" w:hAnsi="MS Sans Serif" w:cs="MS Sans Serif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Наименование КФСР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MS Sans Serif" w:hAnsi="MS Sans Serif" w:cs="MS Sans Serif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MS Sans Serif" w:hAnsi="MS Sans Serif" w:cs="MS Sans Serif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КФСР</w:t>
                  </w:r>
                </w:p>
              </w:tc>
              <w:tc>
                <w:tcPr>
                  <w:tcW w:w="1479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MS Sans Serif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Calibri" w:hAnsi="Calibri" w:cs="MS Sans Serif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 xml:space="preserve">Сумма </w:t>
                  </w:r>
                  <w:proofErr w:type="gramStart"/>
                  <w:r w:rsidRPr="006A3F55">
                    <w:rPr>
                      <w:rFonts w:ascii="Calibri" w:hAnsi="Calibri" w:cs="MS Sans Serif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на</w:t>
                  </w:r>
                  <w:proofErr w:type="gramEnd"/>
                </w:p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MS Sans Serif" w:hAnsi="MS Sans Serif" w:cs="MS Sans Serif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MS Sans Serif" w:hAnsi="MS Sans Serif" w:cs="MS Sans Serif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 xml:space="preserve"> 2023 год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MS Sans Serif" w:hAnsi="MS Sans Serif" w:cs="MS Sans Serif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Calibri" w:hAnsi="Calibri" w:cs="MS Sans Serif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 xml:space="preserve">Сумма на </w:t>
                  </w:r>
                  <w:r w:rsidRPr="006A3F55">
                    <w:rPr>
                      <w:rFonts w:ascii="MS Sans Serif" w:hAnsi="MS Sans Serif" w:cs="MS Sans Serif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 xml:space="preserve"> 2024 год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MS Sans Serif" w:hAnsi="MS Sans Serif" w:cs="MS Sans Serif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Calibri" w:hAnsi="Calibri" w:cs="MS Sans Serif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Сумма на</w:t>
                  </w:r>
                  <w:r w:rsidRPr="006A3F55">
                    <w:rPr>
                      <w:rFonts w:ascii="MS Sans Serif" w:hAnsi="MS Sans Serif" w:cs="MS Sans Serif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 xml:space="preserve"> 2025 год</w:t>
                  </w:r>
                </w:p>
              </w:tc>
            </w:tr>
            <w:tr w:rsidR="006A3F55" w:rsidRPr="006A3F55" w:rsidTr="003A3B76">
              <w:trPr>
                <w:trHeight w:val="246"/>
              </w:trPr>
              <w:tc>
                <w:tcPr>
                  <w:tcW w:w="1135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7419" w:type="dxa"/>
                  <w:gridSpan w:val="3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ОБЩЕГОСУДАРСТВЕННЫЕ ВОПРОСЫ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0100</w:t>
                  </w:r>
                </w:p>
              </w:tc>
              <w:tc>
                <w:tcPr>
                  <w:tcW w:w="1479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10 700,0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9 159,5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9 159,5</w:t>
                  </w:r>
                </w:p>
              </w:tc>
            </w:tr>
            <w:tr w:rsidR="006A3F55" w:rsidRPr="006A3F55" w:rsidTr="003A3B76">
              <w:trPr>
                <w:trHeight w:val="379"/>
              </w:trPr>
              <w:tc>
                <w:tcPr>
                  <w:tcW w:w="1135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7419" w:type="dxa"/>
                  <w:gridSpan w:val="3"/>
                  <w:tcBorders>
                    <w:top w:val="single" w:sz="6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Другие общегосударственные вопросы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0113</w:t>
                  </w:r>
                </w:p>
              </w:tc>
              <w:tc>
                <w:tcPr>
                  <w:tcW w:w="1479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3199,9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1 514,0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1 514,0</w:t>
                  </w:r>
                </w:p>
              </w:tc>
            </w:tr>
            <w:tr w:rsidR="006A3F55" w:rsidRPr="006A3F55" w:rsidTr="003A3B76">
              <w:trPr>
                <w:trHeight w:val="247"/>
              </w:trPr>
              <w:tc>
                <w:tcPr>
                  <w:tcW w:w="1135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7419" w:type="dxa"/>
                  <w:gridSpan w:val="3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Резервные фонды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0111</w:t>
                  </w:r>
                </w:p>
              </w:tc>
              <w:tc>
                <w:tcPr>
                  <w:tcW w:w="1479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20,0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30,0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30,0</w:t>
                  </w:r>
                </w:p>
              </w:tc>
            </w:tr>
            <w:tr w:rsidR="006A3F55" w:rsidRPr="006A3F55" w:rsidTr="003A3B76">
              <w:trPr>
                <w:trHeight w:val="540"/>
              </w:trPr>
              <w:tc>
                <w:tcPr>
                  <w:tcW w:w="1135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7419" w:type="dxa"/>
                  <w:gridSpan w:val="3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0104</w:t>
                  </w:r>
                </w:p>
              </w:tc>
              <w:tc>
                <w:tcPr>
                  <w:tcW w:w="1479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6 853,0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6 594,5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6 594,5</w:t>
                  </w:r>
                </w:p>
              </w:tc>
            </w:tr>
            <w:tr w:rsidR="006A3F55" w:rsidRPr="006A3F55" w:rsidTr="003A3B76">
              <w:trPr>
                <w:trHeight w:val="566"/>
              </w:trPr>
              <w:tc>
                <w:tcPr>
                  <w:tcW w:w="1135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7419" w:type="dxa"/>
                  <w:gridSpan w:val="3"/>
                  <w:tcBorders>
                    <w:top w:val="single" w:sz="2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0102</w:t>
                  </w:r>
                </w:p>
              </w:tc>
              <w:tc>
                <w:tcPr>
                  <w:tcW w:w="1479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1 021,0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1 021,0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2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1 021,0</w:t>
                  </w:r>
                </w:p>
              </w:tc>
            </w:tr>
            <w:tr w:rsidR="006A3F55" w:rsidRPr="006A3F55" w:rsidTr="003A3B76">
              <w:trPr>
                <w:trHeight w:val="247"/>
              </w:trPr>
              <w:tc>
                <w:tcPr>
                  <w:tcW w:w="1135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6</w:t>
                  </w:r>
                </w:p>
              </w:tc>
              <w:tc>
                <w:tcPr>
                  <w:tcW w:w="7419" w:type="dxa"/>
                  <w:gridSpan w:val="3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НАЦИОНАЛЬНАЯ ОБОРОНА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0200</w:t>
                  </w:r>
                </w:p>
              </w:tc>
              <w:tc>
                <w:tcPr>
                  <w:tcW w:w="1479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499,2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521,6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541,0</w:t>
                  </w:r>
                </w:p>
              </w:tc>
            </w:tr>
            <w:tr w:rsidR="006A3F55" w:rsidRPr="006A3F55" w:rsidTr="003A3B76">
              <w:trPr>
                <w:trHeight w:val="257"/>
              </w:trPr>
              <w:tc>
                <w:tcPr>
                  <w:tcW w:w="1135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7</w:t>
                  </w:r>
                </w:p>
              </w:tc>
              <w:tc>
                <w:tcPr>
                  <w:tcW w:w="7419" w:type="dxa"/>
                  <w:gridSpan w:val="3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0203</w:t>
                  </w:r>
                </w:p>
              </w:tc>
              <w:tc>
                <w:tcPr>
                  <w:tcW w:w="1479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499,2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521,6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541,0</w:t>
                  </w:r>
                </w:p>
              </w:tc>
            </w:tr>
            <w:tr w:rsidR="006A3F55" w:rsidRPr="006A3F55" w:rsidTr="003A3B76">
              <w:trPr>
                <w:trHeight w:val="401"/>
              </w:trPr>
              <w:tc>
                <w:tcPr>
                  <w:tcW w:w="1135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8</w:t>
                  </w:r>
                </w:p>
              </w:tc>
              <w:tc>
                <w:tcPr>
                  <w:tcW w:w="7419" w:type="dxa"/>
                  <w:gridSpan w:val="3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0300</w:t>
                  </w:r>
                </w:p>
              </w:tc>
              <w:tc>
                <w:tcPr>
                  <w:tcW w:w="1479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419,3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239,0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265,5</w:t>
                  </w:r>
                </w:p>
              </w:tc>
            </w:tr>
            <w:tr w:rsidR="006A3F55" w:rsidRPr="006A3F55" w:rsidTr="003A3B76">
              <w:trPr>
                <w:trHeight w:val="594"/>
              </w:trPr>
              <w:tc>
                <w:tcPr>
                  <w:tcW w:w="1135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9</w:t>
                  </w:r>
                </w:p>
              </w:tc>
              <w:tc>
                <w:tcPr>
                  <w:tcW w:w="7419" w:type="dxa"/>
                  <w:gridSpan w:val="3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Защита населения и территории от чрезвычайных ситуаций природного и техногенного характера, пожарная безопасность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0310</w:t>
                  </w:r>
                </w:p>
              </w:tc>
              <w:tc>
                <w:tcPr>
                  <w:tcW w:w="1479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419,3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239,0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265,5</w:t>
                  </w:r>
                </w:p>
              </w:tc>
            </w:tr>
            <w:tr w:rsidR="006A3F55" w:rsidRPr="006A3F55" w:rsidTr="003A3B76">
              <w:trPr>
                <w:trHeight w:val="247"/>
              </w:trPr>
              <w:tc>
                <w:tcPr>
                  <w:tcW w:w="1135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10</w:t>
                  </w:r>
                </w:p>
              </w:tc>
              <w:tc>
                <w:tcPr>
                  <w:tcW w:w="7419" w:type="dxa"/>
                  <w:gridSpan w:val="3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НАЦИОНАЛЬНАЯ ЭКОНОМИКА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0400</w:t>
                  </w:r>
                </w:p>
              </w:tc>
              <w:tc>
                <w:tcPr>
                  <w:tcW w:w="1479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1 321,4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731</w:t>
                  </w:r>
                  <w:r w:rsidRPr="006A3F55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cr/>
                    <w:t>3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774,1</w:t>
                  </w:r>
                </w:p>
              </w:tc>
            </w:tr>
            <w:tr w:rsidR="006A3F55" w:rsidRPr="006A3F55" w:rsidTr="003A3B76">
              <w:trPr>
                <w:trHeight w:val="295"/>
              </w:trPr>
              <w:tc>
                <w:tcPr>
                  <w:tcW w:w="1135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11</w:t>
                  </w:r>
                </w:p>
              </w:tc>
              <w:tc>
                <w:tcPr>
                  <w:tcW w:w="7419" w:type="dxa"/>
                  <w:gridSpan w:val="3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Дорожное хозяйство (дорожные фонды)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0409</w:t>
                  </w:r>
                </w:p>
              </w:tc>
              <w:tc>
                <w:tcPr>
                  <w:tcW w:w="1479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1 321,4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731,3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774,1</w:t>
                  </w:r>
                </w:p>
              </w:tc>
            </w:tr>
            <w:tr w:rsidR="006A3F55" w:rsidRPr="006A3F55" w:rsidTr="003A3B76">
              <w:trPr>
                <w:trHeight w:val="434"/>
              </w:trPr>
              <w:tc>
                <w:tcPr>
                  <w:tcW w:w="1135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12</w:t>
                  </w:r>
                </w:p>
              </w:tc>
              <w:tc>
                <w:tcPr>
                  <w:tcW w:w="7419" w:type="dxa"/>
                  <w:gridSpan w:val="3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ЖИЛИЩНО-КОММУНАЛЬНОЕ ХОЗЯЙСТВО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0500</w:t>
                  </w:r>
                </w:p>
              </w:tc>
              <w:tc>
                <w:tcPr>
                  <w:tcW w:w="1479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2 925,1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900,0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500,0</w:t>
                  </w:r>
                </w:p>
              </w:tc>
            </w:tr>
            <w:tr w:rsidR="006A3F55" w:rsidRPr="006A3F55" w:rsidTr="003A3B76">
              <w:trPr>
                <w:trHeight w:val="247"/>
              </w:trPr>
              <w:tc>
                <w:tcPr>
                  <w:tcW w:w="1135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13</w:t>
                  </w:r>
                </w:p>
              </w:tc>
              <w:tc>
                <w:tcPr>
                  <w:tcW w:w="7419" w:type="dxa"/>
                  <w:gridSpan w:val="3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Благоустройство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0503</w:t>
                  </w:r>
                </w:p>
              </w:tc>
              <w:tc>
                <w:tcPr>
                  <w:tcW w:w="1479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2 925,1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900,0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500,0</w:t>
                  </w:r>
                </w:p>
              </w:tc>
            </w:tr>
            <w:tr w:rsidR="006A3F55" w:rsidRPr="006A3F55" w:rsidTr="003A3B76">
              <w:trPr>
                <w:trHeight w:val="247"/>
              </w:trPr>
              <w:tc>
                <w:tcPr>
                  <w:tcW w:w="1135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14</w:t>
                  </w:r>
                </w:p>
              </w:tc>
              <w:tc>
                <w:tcPr>
                  <w:tcW w:w="7419" w:type="dxa"/>
                  <w:gridSpan w:val="3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КУЛЬТУРА, КИНЕМАТОГРАФИЯ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0800</w:t>
                  </w:r>
                </w:p>
              </w:tc>
              <w:tc>
                <w:tcPr>
                  <w:tcW w:w="1479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6 939,6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6 939,6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6 939,6</w:t>
                  </w:r>
                </w:p>
              </w:tc>
            </w:tr>
            <w:tr w:rsidR="006A3F55" w:rsidRPr="006A3F55" w:rsidTr="003A3B76">
              <w:trPr>
                <w:trHeight w:val="247"/>
              </w:trPr>
              <w:tc>
                <w:tcPr>
                  <w:tcW w:w="1135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15</w:t>
                  </w:r>
                </w:p>
              </w:tc>
              <w:tc>
                <w:tcPr>
                  <w:tcW w:w="7419" w:type="dxa"/>
                  <w:gridSpan w:val="3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Культура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0801</w:t>
                  </w:r>
                </w:p>
              </w:tc>
              <w:tc>
                <w:tcPr>
                  <w:tcW w:w="1479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6</w:t>
                  </w: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cr/>
                    <w:t>939,6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6 939,6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6 939,6</w:t>
                  </w:r>
                </w:p>
              </w:tc>
            </w:tr>
            <w:tr w:rsidR="006A3F55" w:rsidRPr="006A3F55" w:rsidTr="003A3B76">
              <w:trPr>
                <w:trHeight w:val="247"/>
              </w:trPr>
              <w:tc>
                <w:tcPr>
                  <w:tcW w:w="1135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16</w:t>
                  </w:r>
                </w:p>
              </w:tc>
              <w:tc>
                <w:tcPr>
                  <w:tcW w:w="7419" w:type="dxa"/>
                  <w:gridSpan w:val="3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СОЦИАЛЬНАЯ ПОЛИТИКА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1000</w:t>
                  </w:r>
                </w:p>
              </w:tc>
              <w:tc>
                <w:tcPr>
                  <w:tcW w:w="1479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44,8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0,0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434"/>
              </w:trPr>
              <w:tc>
                <w:tcPr>
                  <w:tcW w:w="1135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17</w:t>
                  </w:r>
                </w:p>
              </w:tc>
              <w:tc>
                <w:tcPr>
                  <w:tcW w:w="7419" w:type="dxa"/>
                  <w:gridSpan w:val="3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Другие вопросы в области социальной политики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1006</w:t>
                  </w:r>
                </w:p>
              </w:tc>
              <w:tc>
                <w:tcPr>
                  <w:tcW w:w="1479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44,8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0,0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247"/>
              </w:trPr>
              <w:tc>
                <w:tcPr>
                  <w:tcW w:w="1135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7419" w:type="dxa"/>
                  <w:gridSpan w:val="3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  <w:lang w:eastAsia="en-US"/>
                    </w:rPr>
                    <w:t>Условно утвержденные расходы</w:t>
                  </w:r>
                </w:p>
              </w:tc>
              <w:tc>
                <w:tcPr>
                  <w:tcW w:w="1134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479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6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466,3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  <w:t>964,2</w:t>
                  </w:r>
                </w:p>
              </w:tc>
            </w:tr>
            <w:tr w:rsidR="006A3F55" w:rsidRPr="006A3F55" w:rsidTr="003A3B76">
              <w:trPr>
                <w:trHeight w:val="247"/>
              </w:trPr>
              <w:tc>
                <w:tcPr>
                  <w:tcW w:w="1135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Итого</w:t>
                  </w:r>
                </w:p>
              </w:tc>
              <w:tc>
                <w:tcPr>
                  <w:tcW w:w="7419" w:type="dxa"/>
                  <w:gridSpan w:val="3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134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479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22849,3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18 957,3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A3F55" w:rsidRPr="006A3F55" w:rsidRDefault="006A3F55" w:rsidP="006A3F55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6A3F55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19 143,9</w:t>
                  </w:r>
                </w:p>
              </w:tc>
            </w:tr>
          </w:tbl>
          <w:p w:rsidR="006A3F55" w:rsidRPr="006A3F55" w:rsidRDefault="006A3F55" w:rsidP="006A3F55">
            <w:pPr>
              <w:rPr>
                <w:rFonts w:ascii="MS Sans Serif" w:eastAsia="Times New Roman" w:hAnsi="MS Sans Serif" w:cs="Arial"/>
                <w:sz w:val="22"/>
                <w:szCs w:val="22"/>
              </w:rPr>
            </w:pPr>
          </w:p>
        </w:tc>
      </w:tr>
      <w:tr w:rsidR="006A3F55" w:rsidRPr="006A3F55" w:rsidTr="003A3B76">
        <w:trPr>
          <w:gridAfter w:val="3"/>
          <w:wAfter w:w="1654" w:type="dxa"/>
          <w:trHeight w:val="300"/>
        </w:trPr>
        <w:tc>
          <w:tcPr>
            <w:tcW w:w="11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0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3F55" w:rsidRPr="006A3F55" w:rsidRDefault="006A3F55" w:rsidP="006A3F55">
            <w:pPr>
              <w:rPr>
                <w:rFonts w:ascii="Arial Cyr" w:eastAsia="Times New Roman" w:hAnsi="Arial Cyr" w:cs="Arial"/>
                <w:color w:val="0000FF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3F55" w:rsidRPr="006A3F55" w:rsidRDefault="006A3F55" w:rsidP="006A3F55">
            <w:pPr>
              <w:rPr>
                <w:rFonts w:ascii="Arial Cyr" w:eastAsia="Times New Roman" w:hAnsi="Arial Cyr" w:cs="Arial"/>
                <w:b/>
                <w:bCs/>
                <w:sz w:val="22"/>
                <w:szCs w:val="22"/>
              </w:rPr>
            </w:pPr>
          </w:p>
        </w:tc>
        <w:tc>
          <w:tcPr>
            <w:tcW w:w="25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3F55" w:rsidRPr="006A3F55" w:rsidRDefault="006A3F55" w:rsidP="006A3F55">
            <w:pPr>
              <w:rPr>
                <w:rFonts w:ascii="Arial Cyr" w:eastAsia="Times New Roman" w:hAnsi="Arial Cyr" w:cs="Arial"/>
                <w:b/>
                <w:bCs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3F55" w:rsidRPr="006A3F55" w:rsidRDefault="006A3F55" w:rsidP="006A3F55">
            <w:pPr>
              <w:rPr>
                <w:rFonts w:ascii="Arial Cyr" w:eastAsia="Times New Roman" w:hAnsi="Arial Cyr" w:cs="Arial"/>
                <w:b/>
                <w:bCs/>
                <w:sz w:val="22"/>
                <w:szCs w:val="22"/>
              </w:rPr>
            </w:pPr>
          </w:p>
        </w:tc>
        <w:tc>
          <w:tcPr>
            <w:tcW w:w="14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3F55" w:rsidRPr="006A3F55" w:rsidRDefault="006A3F55" w:rsidP="006A3F55">
            <w:pPr>
              <w:rPr>
                <w:rFonts w:ascii="Arial Cyr" w:eastAsia="Times New Roman" w:hAnsi="Arial Cyr" w:cs="Arial"/>
                <w:b/>
                <w:bCs/>
                <w:sz w:val="22"/>
                <w:szCs w:val="22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3F55" w:rsidRPr="006A3F55" w:rsidRDefault="006A3F55" w:rsidP="006A3F55">
            <w:pPr>
              <w:rPr>
                <w:rFonts w:ascii="Arial Cyr" w:eastAsia="Times New Roman" w:hAnsi="Arial Cyr" w:cs="Arial"/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3F55" w:rsidRPr="006A3F55" w:rsidRDefault="006A3F55" w:rsidP="006A3F55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6A3F55" w:rsidRPr="006A3F55" w:rsidTr="003A3B76">
        <w:trPr>
          <w:trHeight w:val="285"/>
        </w:trPr>
        <w:tc>
          <w:tcPr>
            <w:tcW w:w="11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Calibri" w:eastAsia="Times New Roman" w:hAnsi="Calibri" w:cs="Arial"/>
                <w:sz w:val="22"/>
                <w:szCs w:val="22"/>
              </w:rPr>
            </w:pPr>
          </w:p>
          <w:p w:rsidR="006A3F55" w:rsidRPr="006A3F55" w:rsidRDefault="006A3F55" w:rsidP="006A3F55">
            <w:pPr>
              <w:rPr>
                <w:rFonts w:ascii="Calibri" w:eastAsia="Times New Roman" w:hAnsi="Calibri" w:cs="Arial"/>
                <w:sz w:val="22"/>
                <w:szCs w:val="22"/>
              </w:rPr>
            </w:pPr>
          </w:p>
          <w:p w:rsidR="006A3F55" w:rsidRPr="006A3F55" w:rsidRDefault="006A3F55" w:rsidP="006A3F55">
            <w:pPr>
              <w:jc w:val="right"/>
              <w:rPr>
                <w:rFonts w:ascii="Calibri" w:eastAsia="Times New Roman" w:hAnsi="Calibri" w:cs="Arial"/>
                <w:sz w:val="22"/>
                <w:szCs w:val="22"/>
              </w:rPr>
            </w:pPr>
            <w:r w:rsidRPr="006A3F55">
              <w:rPr>
                <w:rFonts w:ascii="Calibri" w:eastAsia="Times New Roman" w:hAnsi="Calibri" w:cs="Arial"/>
                <w:sz w:val="22"/>
                <w:szCs w:val="22"/>
              </w:rPr>
              <w:t>Приложение №4</w:t>
            </w:r>
          </w:p>
          <w:p w:rsidR="006A3F55" w:rsidRPr="006A3F55" w:rsidRDefault="006A3F55" w:rsidP="006A3F55">
            <w:pPr>
              <w:jc w:val="right"/>
              <w:rPr>
                <w:rFonts w:ascii="Calibri" w:eastAsia="Times New Roman" w:hAnsi="Calibri" w:cs="Arial"/>
                <w:sz w:val="22"/>
                <w:szCs w:val="22"/>
              </w:rPr>
            </w:pPr>
            <w:r w:rsidRPr="006A3F55">
              <w:rPr>
                <w:rFonts w:ascii="Calibri" w:eastAsia="Times New Roman" w:hAnsi="Calibri" w:cs="Arial"/>
                <w:sz w:val="22"/>
                <w:szCs w:val="22"/>
              </w:rPr>
              <w:t>К решению Тинского сельского совета депутатов</w:t>
            </w:r>
          </w:p>
          <w:p w:rsidR="006A3F55" w:rsidRPr="006A3F55" w:rsidRDefault="006A3F55" w:rsidP="006A3F55">
            <w:pPr>
              <w:jc w:val="right"/>
              <w:rPr>
                <w:rFonts w:ascii="Calibri" w:eastAsia="Times New Roman" w:hAnsi="Calibri" w:cs="Arial"/>
                <w:sz w:val="22"/>
                <w:szCs w:val="22"/>
              </w:rPr>
            </w:pPr>
            <w:r w:rsidRPr="006A3F55">
              <w:rPr>
                <w:rFonts w:ascii="Calibri" w:eastAsia="Times New Roman" w:hAnsi="Calibri" w:cs="Arial"/>
                <w:sz w:val="22"/>
                <w:szCs w:val="22"/>
              </w:rPr>
              <w:t>№  27-108 от 28.12.2023г.</w:t>
            </w:r>
          </w:p>
          <w:p w:rsidR="006A3F55" w:rsidRPr="006A3F55" w:rsidRDefault="006A3F55" w:rsidP="006A3F55">
            <w:pPr>
              <w:jc w:val="right"/>
              <w:rPr>
                <w:rFonts w:ascii="Calibri" w:eastAsia="Times New Roman" w:hAnsi="Calibri" w:cs="Arial"/>
                <w:sz w:val="22"/>
                <w:szCs w:val="22"/>
              </w:rPr>
            </w:pPr>
          </w:p>
          <w:p w:rsidR="006A3F55" w:rsidRPr="006A3F55" w:rsidRDefault="006A3F55" w:rsidP="006A3F55">
            <w:pPr>
              <w:jc w:val="center"/>
              <w:rPr>
                <w:rFonts w:ascii="Calibri" w:eastAsia="Times New Roman" w:hAnsi="Calibri" w:cs="Arial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Ведомственная структура расходов бюджета администрации Тинского сельсовета на 2023 год и  плановый период   2024-2025 года</w:t>
            </w:r>
          </w:p>
          <w:p w:rsidR="006A3F55" w:rsidRPr="006A3F55" w:rsidRDefault="006A3F55" w:rsidP="006A3F55">
            <w:pPr>
              <w:jc w:val="right"/>
              <w:rPr>
                <w:rFonts w:ascii="Calibri" w:eastAsia="Times New Roman" w:hAnsi="Calibri" w:cs="Arial"/>
                <w:sz w:val="22"/>
                <w:szCs w:val="22"/>
              </w:rPr>
            </w:pPr>
            <w:proofErr w:type="spellStart"/>
            <w:r w:rsidRPr="006A3F55">
              <w:rPr>
                <w:rFonts w:ascii="Calibri" w:eastAsia="Times New Roman" w:hAnsi="Calibri" w:cs="Arial"/>
                <w:sz w:val="22"/>
                <w:szCs w:val="22"/>
              </w:rPr>
              <w:t>Тыс</w:t>
            </w:r>
            <w:proofErr w:type="gramStart"/>
            <w:r w:rsidRPr="006A3F55">
              <w:rPr>
                <w:rFonts w:ascii="Calibri" w:eastAsia="Times New Roman" w:hAnsi="Calibri" w:cs="Arial"/>
                <w:sz w:val="22"/>
                <w:szCs w:val="22"/>
              </w:rPr>
              <w:t>.р</w:t>
            </w:r>
            <w:proofErr w:type="gramEnd"/>
            <w:r w:rsidRPr="006A3F55">
              <w:rPr>
                <w:rFonts w:ascii="Calibri" w:eastAsia="Times New Roman" w:hAnsi="Calibri" w:cs="Arial"/>
                <w:sz w:val="22"/>
                <w:szCs w:val="22"/>
              </w:rPr>
              <w:t>уб</w:t>
            </w:r>
            <w:proofErr w:type="spellEnd"/>
            <w:r w:rsidRPr="006A3F55">
              <w:rPr>
                <w:rFonts w:ascii="Calibri" w:eastAsia="Times New Roman" w:hAnsi="Calibri" w:cs="Arial"/>
                <w:sz w:val="22"/>
                <w:szCs w:val="22"/>
              </w:rPr>
              <w:t>.</w:t>
            </w:r>
          </w:p>
          <w:tbl>
            <w:tblPr>
              <w:tblW w:w="12638" w:type="dxa"/>
              <w:tblLook w:val="04A0" w:firstRow="1" w:lastRow="0" w:firstColumn="1" w:lastColumn="0" w:noHBand="0" w:noVBand="1"/>
            </w:tblPr>
            <w:tblGrid>
              <w:gridCol w:w="922"/>
              <w:gridCol w:w="2668"/>
              <w:gridCol w:w="921"/>
              <w:gridCol w:w="1399"/>
              <w:gridCol w:w="1343"/>
              <w:gridCol w:w="921"/>
              <w:gridCol w:w="1362"/>
              <w:gridCol w:w="1362"/>
              <w:gridCol w:w="1362"/>
            </w:tblGrid>
            <w:tr w:rsidR="006A3F55" w:rsidRPr="006A3F55" w:rsidTr="003A3B76">
              <w:trPr>
                <w:trHeight w:val="420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MS Sans Serif" w:eastAsia="Times New Roman" w:hAnsi="MS Sans Serif" w:cs="Arial"/>
                      <w:b/>
                      <w:bCs/>
                      <w:sz w:val="17"/>
                      <w:szCs w:val="17"/>
                    </w:rPr>
                  </w:pPr>
                  <w:r w:rsidRPr="006A3F55">
                    <w:rPr>
                      <w:rFonts w:ascii="MS Sans Serif" w:eastAsia="Times New Roman" w:hAnsi="MS Sans Serif" w:cs="Arial"/>
                      <w:b/>
                      <w:bCs/>
                      <w:sz w:val="17"/>
                      <w:szCs w:val="17"/>
                    </w:rPr>
                    <w:t xml:space="preserve">№ </w:t>
                  </w:r>
                  <w:proofErr w:type="gramStart"/>
                  <w:r w:rsidRPr="006A3F55">
                    <w:rPr>
                      <w:rFonts w:ascii="MS Sans Serif" w:eastAsia="Times New Roman" w:hAnsi="MS Sans Serif" w:cs="Arial"/>
                      <w:b/>
                      <w:bCs/>
                      <w:sz w:val="17"/>
                      <w:szCs w:val="17"/>
                    </w:rPr>
                    <w:t>п</w:t>
                  </w:r>
                  <w:proofErr w:type="gramEnd"/>
                  <w:r w:rsidRPr="006A3F55">
                    <w:rPr>
                      <w:rFonts w:ascii="MS Sans Serif" w:eastAsia="Times New Roman" w:hAnsi="MS Sans Serif" w:cs="Arial"/>
                      <w:b/>
                      <w:bCs/>
                      <w:sz w:val="17"/>
                      <w:szCs w:val="17"/>
                    </w:rPr>
                    <w:t>/п</w:t>
                  </w: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MS Sans Serif" w:eastAsia="Times New Roman" w:hAnsi="MS Sans Serif" w:cs="Arial"/>
                      <w:b/>
                      <w:bCs/>
                      <w:sz w:val="17"/>
                      <w:szCs w:val="17"/>
                    </w:rPr>
                  </w:pPr>
                  <w:r w:rsidRPr="006A3F55">
                    <w:rPr>
                      <w:rFonts w:ascii="MS Sans Serif" w:eastAsia="Times New Roman" w:hAnsi="MS Sans Serif" w:cs="Arial"/>
                      <w:b/>
                      <w:bCs/>
                      <w:sz w:val="17"/>
                      <w:szCs w:val="17"/>
                    </w:rPr>
                    <w:t>Наименование кода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MS Sans Serif" w:eastAsia="Times New Roman" w:hAnsi="MS Sans Serif" w:cs="Arial"/>
                      <w:b/>
                      <w:bCs/>
                      <w:sz w:val="17"/>
                      <w:szCs w:val="17"/>
                    </w:rPr>
                  </w:pPr>
                  <w:r w:rsidRPr="006A3F55">
                    <w:rPr>
                      <w:rFonts w:ascii="MS Sans Serif" w:eastAsia="Times New Roman" w:hAnsi="MS Sans Serif" w:cs="Arial"/>
                      <w:b/>
                      <w:bCs/>
                      <w:sz w:val="17"/>
                      <w:szCs w:val="17"/>
                    </w:rPr>
                    <w:t>КВСР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MS Sans Serif" w:eastAsia="Times New Roman" w:hAnsi="MS Sans Serif" w:cs="Arial"/>
                      <w:b/>
                      <w:bCs/>
                      <w:sz w:val="17"/>
                      <w:szCs w:val="17"/>
                    </w:rPr>
                  </w:pPr>
                  <w:r w:rsidRPr="006A3F55">
                    <w:rPr>
                      <w:rFonts w:ascii="MS Sans Serif" w:eastAsia="Times New Roman" w:hAnsi="MS Sans Serif" w:cs="Arial"/>
                      <w:b/>
                      <w:bCs/>
                      <w:sz w:val="17"/>
                      <w:szCs w:val="17"/>
                    </w:rPr>
                    <w:t>КФСР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MS Sans Serif" w:eastAsia="Times New Roman" w:hAnsi="MS Sans Serif" w:cs="Arial"/>
                      <w:b/>
                      <w:bCs/>
                      <w:sz w:val="17"/>
                      <w:szCs w:val="17"/>
                    </w:rPr>
                  </w:pPr>
                  <w:r w:rsidRPr="006A3F55">
                    <w:rPr>
                      <w:rFonts w:ascii="MS Sans Serif" w:eastAsia="Times New Roman" w:hAnsi="MS Sans Serif" w:cs="Arial"/>
                      <w:b/>
                      <w:bCs/>
                      <w:sz w:val="17"/>
                      <w:szCs w:val="17"/>
                    </w:rPr>
                    <w:t>КЦСР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MS Sans Serif" w:eastAsia="Times New Roman" w:hAnsi="MS Sans Serif" w:cs="Arial"/>
                      <w:b/>
                      <w:bCs/>
                      <w:sz w:val="17"/>
                      <w:szCs w:val="17"/>
                    </w:rPr>
                  </w:pPr>
                  <w:r w:rsidRPr="006A3F55">
                    <w:rPr>
                      <w:rFonts w:ascii="MS Sans Serif" w:eastAsia="Times New Roman" w:hAnsi="MS Sans Serif" w:cs="Arial"/>
                      <w:b/>
                      <w:bCs/>
                      <w:sz w:val="17"/>
                      <w:szCs w:val="17"/>
                    </w:rPr>
                    <w:t>КВР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MS Sans Serif" w:eastAsia="Times New Roman" w:hAnsi="MS Sans Serif" w:cs="Arial"/>
                      <w:b/>
                      <w:bCs/>
                      <w:sz w:val="17"/>
                      <w:szCs w:val="17"/>
                    </w:rPr>
                  </w:pPr>
                  <w:r w:rsidRPr="006A3F55">
                    <w:rPr>
                      <w:rFonts w:ascii="Calibri" w:eastAsia="Times New Roman" w:hAnsi="Calibri" w:cs="Arial"/>
                      <w:b/>
                      <w:bCs/>
                      <w:sz w:val="17"/>
                      <w:szCs w:val="17"/>
                    </w:rPr>
                    <w:t xml:space="preserve">Сумма на </w:t>
                  </w:r>
                  <w:r w:rsidRPr="006A3F55">
                    <w:rPr>
                      <w:rFonts w:ascii="MS Sans Serif" w:eastAsia="Times New Roman" w:hAnsi="MS Sans Serif" w:cs="Arial"/>
                      <w:b/>
                      <w:bCs/>
                      <w:sz w:val="17"/>
                      <w:szCs w:val="17"/>
                    </w:rPr>
                    <w:t xml:space="preserve"> 2023 год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MS Sans Serif" w:eastAsia="Times New Roman" w:hAnsi="MS Sans Serif" w:cs="Arial"/>
                      <w:b/>
                      <w:bCs/>
                      <w:sz w:val="17"/>
                      <w:szCs w:val="17"/>
                    </w:rPr>
                  </w:pPr>
                  <w:r w:rsidRPr="006A3F55">
                    <w:rPr>
                      <w:rFonts w:ascii="Calibri" w:eastAsia="Times New Roman" w:hAnsi="Calibri" w:cs="Arial"/>
                      <w:b/>
                      <w:bCs/>
                      <w:sz w:val="17"/>
                      <w:szCs w:val="17"/>
                    </w:rPr>
                    <w:t xml:space="preserve">Сумма на </w:t>
                  </w:r>
                  <w:r w:rsidRPr="006A3F55">
                    <w:rPr>
                      <w:rFonts w:ascii="MS Sans Serif" w:eastAsia="Times New Roman" w:hAnsi="MS Sans Serif" w:cs="Arial"/>
                      <w:b/>
                      <w:bCs/>
                      <w:sz w:val="17"/>
                      <w:szCs w:val="17"/>
                    </w:rPr>
                    <w:t xml:space="preserve"> 2024 год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MS Sans Serif" w:eastAsia="Times New Roman" w:hAnsi="MS Sans Serif" w:cs="Arial"/>
                      <w:b/>
                      <w:bCs/>
                      <w:sz w:val="17"/>
                      <w:szCs w:val="17"/>
                    </w:rPr>
                  </w:pPr>
                  <w:r w:rsidRPr="006A3F55">
                    <w:rPr>
                      <w:rFonts w:ascii="Calibri" w:eastAsia="Times New Roman" w:hAnsi="Calibri" w:cs="Arial"/>
                      <w:b/>
                      <w:bCs/>
                      <w:sz w:val="17"/>
                      <w:szCs w:val="17"/>
                    </w:rPr>
                    <w:t xml:space="preserve">Сумма на </w:t>
                  </w:r>
                  <w:r w:rsidRPr="006A3F55">
                    <w:rPr>
                      <w:rFonts w:ascii="MS Sans Serif" w:eastAsia="Times New Roman" w:hAnsi="MS Sans Serif" w:cs="Arial"/>
                      <w:b/>
                      <w:bCs/>
                      <w:sz w:val="17"/>
                      <w:szCs w:val="17"/>
                    </w:rPr>
                    <w:t xml:space="preserve"> 2025 год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Администрация Тинского сельсовета Нижнеингашского района Красноярского края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22 849,3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18 491,0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18 179,7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ОБЩЕГОСУДАРСТВЕННЫЕ ВОПРОСЫ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0100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10 310,4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9 159,5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9 159,5</w:t>
                  </w:r>
                </w:p>
              </w:tc>
            </w:tr>
            <w:tr w:rsidR="006A3F55" w:rsidRPr="006A3F55" w:rsidTr="003A3B76">
              <w:trPr>
                <w:trHeight w:val="900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0102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1 052,7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непрограммные расходы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0102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8000000000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1 052,7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непрограммные расходы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0102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8100000000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1 052,7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Глава сельсовета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0102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8110000510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1 052,7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</w:tr>
            <w:tr w:rsidR="006A3F55" w:rsidRPr="006A3F55" w:rsidTr="003A3B76">
              <w:trPr>
                <w:trHeight w:val="1800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0102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8110000510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1 052,7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0102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8110000510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1 052,7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1 021,0</w:t>
                  </w:r>
                </w:p>
              </w:tc>
            </w:tr>
            <w:tr w:rsidR="006A3F55" w:rsidRPr="006A3F55" w:rsidTr="003A3B76">
              <w:trPr>
                <w:trHeight w:val="1350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6 739,3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6 594,5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6 594,5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непрограммные расходы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8000000000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6 739,3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6 594,5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6 594,5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Обеспечение деятельности местной администрации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8300000000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6 739,3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6 594,5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6 594,5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 xml:space="preserve">Обеспечение деятельности местной </w:t>
                  </w:r>
                  <w:proofErr w:type="spellStart"/>
                  <w:proofErr w:type="gramStart"/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админи</w:t>
                  </w:r>
                  <w:proofErr w:type="spellEnd"/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страции</w:t>
                  </w:r>
                  <w:proofErr w:type="spellEnd"/>
                  <w:proofErr w:type="gramEnd"/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4 740,4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4 175,3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4 175,3</w:t>
                  </w:r>
                </w:p>
              </w:tc>
            </w:tr>
            <w:tr w:rsidR="006A3F55" w:rsidRPr="006A3F55" w:rsidTr="003A3B76">
              <w:trPr>
                <w:trHeight w:val="1800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lastRenderedPageBreak/>
                    <w:t>13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3 562,5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3 366,1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3 366,1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3 562,5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3 366,1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3 366,1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1 114,3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799,2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799,2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1 114,3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799,2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799,2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Иные бюджетные ассигнования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800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63,7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10,0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10,0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Уплата налогов, сборов и иных платежей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850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63,7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10,0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10,0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Региональные выплаты управлению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8310010210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1 998,9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2 419,2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2 419,2</w:t>
                  </w:r>
                </w:p>
              </w:tc>
            </w:tr>
            <w:tr w:rsidR="006A3F55" w:rsidRPr="006A3F55" w:rsidTr="003A3B76">
              <w:trPr>
                <w:trHeight w:val="1800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8310010210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1 998,9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2 419,2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2 419,2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8310010210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1 998,9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2 419,2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2 419,2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Резервные фонды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0111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20,0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непрограммные расходы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0111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8000000000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20,0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резервный фонд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0111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8500000000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20,0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резервный фонд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0111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8510000000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20,0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26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Иные бюджетные ассигнования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0111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8510000520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800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20,0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Резервные средства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0111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8510000520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870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20,0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30,0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Другие общегосударственные вопросы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2 498,3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1 514,0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1 514,0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lastRenderedPageBreak/>
                    <w:t>29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Муниципальная программа "Вопросы жизнеобеспечения Тинского сельсовета"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0100000000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125,2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Реализация мероприятий за содействие развитие налогового потенциала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0110077450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125,2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31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0110077450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125,2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32</w:t>
                  </w: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0110077450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125,2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33</w:t>
                  </w: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подпрограмма защита от ЧС и обеспечение безопасности населения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0110000000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2 358,7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34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профилактика экстремизма и терроризма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0130000000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2 358,7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35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объекты коммунальной инфраструктуры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0130001260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2 358,7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</w:tr>
            <w:tr w:rsidR="006A3F55" w:rsidRPr="006A3F55" w:rsidTr="003A3B76">
              <w:trPr>
                <w:trHeight w:val="1800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36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0130001260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349,1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37</w:t>
                  </w: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0130001260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349,1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38</w:t>
                  </w: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0130001260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2 009,6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39</w:t>
                  </w: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0130001260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2 009,6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1 500,0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1 500,0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непрограммные расходы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8000000000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14,5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41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Административная комиссия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8400000000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14,5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42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административная комиссия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8410000000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14,5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43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8410075140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14,5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lastRenderedPageBreak/>
                    <w:t>44</w:t>
                  </w: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8410075140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14,5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14,0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45</w:t>
                  </w: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НАЦИОНАЛЬНАЯ ОБОРОНА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0200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499,2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521,6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541,0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46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0203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499,2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521,6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541,0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47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Муниципальная программа "Вопросы жизнеобеспечения Тинского сельсовета"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0203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0100000000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499,2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521,6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541,0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48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Создание эффективной системы защиты населения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0203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0120000000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499,2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521,6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541,0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49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Организация и ведение воинского учета на территории Тинского сельсовета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0203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0120051180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499,2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521,6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541,0</w:t>
                  </w:r>
                </w:p>
              </w:tc>
            </w:tr>
            <w:tr w:rsidR="006A3F55" w:rsidRPr="006A3F55" w:rsidTr="003A3B76">
              <w:trPr>
                <w:trHeight w:val="1800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0203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0120051180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446,9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382,3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385,5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51</w:t>
                  </w: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0203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0120051180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446,9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382,3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385,5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52</w:t>
                  </w: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0203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0120051180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52,3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139,3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155,5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53</w:t>
                  </w: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0203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0120051180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52,3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139,3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155,5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54</w:t>
                  </w: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0300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419,3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239,0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265,5</w:t>
                  </w:r>
                </w:p>
              </w:tc>
            </w:tr>
            <w:tr w:rsidR="006A3F55" w:rsidRPr="006A3F55" w:rsidTr="003A3B76">
              <w:trPr>
                <w:trHeight w:val="900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55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Защита населения и территории от чрезвычайных ситуаций природного и техногенного характера, пожарная безопасность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0310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419,3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239,0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265,5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56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подпрограмма защита от ЧС и обеспечение безопасности населения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0310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0110000000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398,3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239,0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265,5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57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Обеспечение первичных мер пожарной безопасности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0310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1190074120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398,3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239,0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265,5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lastRenderedPageBreak/>
                    <w:t>58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0310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1190074120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398,3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239,0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265,5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59</w:t>
                  </w: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0310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1190074120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398,3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239,0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265,5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60</w:t>
                  </w: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Софинансирование</w:t>
                  </w:r>
                  <w:proofErr w:type="spellEnd"/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 xml:space="preserve"> субсидий по финансированию мер пожарной безопасности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0310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88100S4120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21,0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61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0310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88100S4120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21,0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62</w:t>
                  </w: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0310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88100S4120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21,0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63</w:t>
                  </w: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НАЦИОНАЛЬНАЯ ЭКОНОМИКА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0400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1 670,0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731,3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774,1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64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Дорожное хозяйство (дорожные фонды)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0409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1 670,0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731,3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774,1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65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подпрограмма защита от ЧС и обеспечение безопасности населения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0409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0110000000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1 080,0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731,3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774,1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66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Содержание дорог за счет средств дорожного фонда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0409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0110000110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1 080,0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731,3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774,1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67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0409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0110000110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1 080,0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731,3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774,1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68</w:t>
                  </w: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0409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0110000110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1 080,0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731,3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774,1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69</w:t>
                  </w: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Дорожное хозяйство (дорожные фонды)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0409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0000000000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590,0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70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Содержание дорог местного значения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0409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0620075080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590,0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71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0409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0620075080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590,0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72</w:t>
                  </w: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0409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0620075080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590,0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73</w:t>
                  </w: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ЖИЛИЩНО-КОММУНАЛЬНОЕ ХОЗЯЙСТВО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0500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2 966,0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900,0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500,0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74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Благоустройство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2 966,0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900,0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500,0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lastRenderedPageBreak/>
                    <w:t>75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подпрограмма защита от ЧС и обеспечение безопасности населения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0110000000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1 366,3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900,0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500,0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76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Содержание дорог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0140000000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1 366,3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900,0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500,0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77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Уличное освещение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0140001220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1 364,3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898,0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498,0</w:t>
                  </w:r>
                </w:p>
              </w:tc>
            </w:tr>
            <w:tr w:rsidR="006A3F55" w:rsidRPr="006A3F55" w:rsidTr="003A3B76">
              <w:trPr>
                <w:trHeight w:val="1800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78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0140001220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82,3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79</w:t>
                  </w: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0140001220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82,3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80</w:t>
                  </w: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0140001220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1 282,0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898,0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498,0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81</w:t>
                  </w: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0140001220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1 282,0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898,0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498,0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82</w:t>
                  </w: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Содержание мест захоронения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0140001230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2,0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2,0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83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0140001230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84</w:t>
                  </w: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0140001230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2,0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2,0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2,0</w:t>
                  </w:r>
                </w:p>
              </w:tc>
            </w:tr>
            <w:tr w:rsidR="006A3F55" w:rsidRPr="006A3F55" w:rsidTr="003A3B76">
              <w:trPr>
                <w:trHeight w:val="1350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85</w:t>
                  </w: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 xml:space="preserve">Иные межбюджетные </w:t>
                  </w:r>
                  <w:proofErr w:type="spellStart"/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трасферы</w:t>
                  </w:r>
                  <w:proofErr w:type="spellEnd"/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 xml:space="preserve"> бюджетам муниципальных образований на осуществление расходов, направленных на реализацию мероприятий по поддержке местных инициатив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01400S6410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1 599,8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86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01400S6410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1 599,8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87</w:t>
                  </w: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01400S6410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1 599,8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88</w:t>
                  </w: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КУЛЬТУРА, КИНЕМАТОГРАФИЯ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0800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lastRenderedPageBreak/>
                    <w:t>89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Культура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0801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90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муниципальная программа "Развитие культуры на территории Тинского сельсовета"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0801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0200000000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91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фонд оплаты по культуре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0801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0210061120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92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Межбюджетные трансферты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0801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0210061120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500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93</w:t>
                  </w: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Иные межбюджетные трансферты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0801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0210061120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540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6 939,6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94</w:t>
                  </w: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СОЦИАЛЬНАЯ ПОЛИТИКА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1000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44,8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95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Другие вопросы в области социальной политики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1006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44,8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96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непрограммные расходы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1006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8000000000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44,8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97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Обеспечение деятельности местной администрации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1006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8300000000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44,8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98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Расходы из резервного фонда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1006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8310083010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44,8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99</w:t>
                  </w:r>
                </w:p>
              </w:tc>
              <w:tc>
                <w:tcPr>
                  <w:tcW w:w="27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1006</w:t>
                  </w:r>
                </w:p>
              </w:tc>
              <w:tc>
                <w:tcPr>
                  <w:tcW w:w="13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8310083010</w:t>
                  </w:r>
                </w:p>
              </w:tc>
              <w:tc>
                <w:tcPr>
                  <w:tcW w:w="9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300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44,8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4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Иные выплаты населению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1006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8310083010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360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44,8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A3F55" w:rsidRPr="006A3F55" w:rsidRDefault="006A3F55" w:rsidP="006A3F55">
                  <w:pPr>
                    <w:jc w:val="center"/>
                    <w:outlineLvl w:val="6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6A3F55" w:rsidRPr="006A3F55" w:rsidRDefault="006A3F55" w:rsidP="006A3F55">
                  <w:pPr>
                    <w:rPr>
                      <w:rFonts w:ascii="Calibri" w:eastAsia="Times New Roman" w:hAnsi="Calibri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Calibri" w:eastAsia="Times New Roman" w:hAnsi="Calibri" w:cs="Arial"/>
                      <w:b/>
                      <w:bCs/>
                      <w:sz w:val="16"/>
                      <w:szCs w:val="16"/>
                    </w:rPr>
                    <w:t>Условно утвержденные расходы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6A3F55" w:rsidRPr="006A3F55" w:rsidRDefault="006A3F55" w:rsidP="006A3F55">
                  <w:pPr>
                    <w:jc w:val="center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6A3F55" w:rsidRPr="006A3F55" w:rsidRDefault="006A3F55" w:rsidP="006A3F55">
                  <w:pPr>
                    <w:jc w:val="center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6A3F55" w:rsidRPr="006A3F55" w:rsidRDefault="006A3F55" w:rsidP="006A3F55">
                  <w:pPr>
                    <w:jc w:val="center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6A3F55" w:rsidRPr="006A3F55" w:rsidRDefault="006A3F55" w:rsidP="006A3F55">
                  <w:pPr>
                    <w:jc w:val="right"/>
                    <w:rPr>
                      <w:rFonts w:ascii="Arial Cyr" w:eastAsia="Times New Roman" w:hAnsi="Arial Cyr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6A3F55" w:rsidRPr="006A3F55" w:rsidRDefault="006A3F55" w:rsidP="006A3F55">
                  <w:pPr>
                    <w:jc w:val="right"/>
                    <w:rPr>
                      <w:rFonts w:ascii="Calibri" w:eastAsia="Times New Roman" w:hAnsi="Calibri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6A3F55" w:rsidRPr="006A3F55" w:rsidRDefault="006A3F55" w:rsidP="006A3F55">
                  <w:pPr>
                    <w:jc w:val="right"/>
                    <w:rPr>
                      <w:rFonts w:ascii="Calibri" w:eastAsia="Times New Roman" w:hAnsi="Calibri" w:cs="Arial"/>
                      <w:b/>
                      <w:bCs/>
                      <w:sz w:val="20"/>
                      <w:szCs w:val="20"/>
                    </w:rPr>
                  </w:pPr>
                  <w:r w:rsidRPr="006A3F55">
                    <w:rPr>
                      <w:rFonts w:ascii="Calibri" w:eastAsia="Times New Roman" w:hAnsi="Calibri" w:cs="Arial"/>
                      <w:b/>
                      <w:bCs/>
                      <w:sz w:val="20"/>
                      <w:szCs w:val="20"/>
                    </w:rPr>
                    <w:t>466,3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A3F55" w:rsidRPr="006A3F55" w:rsidRDefault="006A3F55" w:rsidP="006A3F55">
                  <w:pPr>
                    <w:jc w:val="right"/>
                    <w:outlineLvl w:val="6"/>
                    <w:rPr>
                      <w:rFonts w:ascii="Calibri" w:eastAsia="Times New Roman" w:hAnsi="Calibri" w:cs="Arial"/>
                      <w:sz w:val="16"/>
                      <w:szCs w:val="16"/>
                    </w:rPr>
                  </w:pPr>
                  <w:r w:rsidRPr="006A3F55">
                    <w:rPr>
                      <w:rFonts w:ascii="Calibri" w:eastAsia="Times New Roman" w:hAnsi="Calibri" w:cs="Arial"/>
                      <w:sz w:val="16"/>
                      <w:szCs w:val="16"/>
                    </w:rPr>
                    <w:t>964,2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Итого</w:t>
                  </w:r>
                </w:p>
              </w:tc>
              <w:tc>
                <w:tcPr>
                  <w:tcW w:w="27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F55" w:rsidRPr="006A3F55" w:rsidRDefault="006A3F55" w:rsidP="006A3F55">
                  <w:pPr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9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F55" w:rsidRPr="006A3F55" w:rsidRDefault="006A3F55" w:rsidP="006A3F55">
                  <w:pPr>
                    <w:jc w:val="right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22 849,3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F55" w:rsidRPr="006A3F55" w:rsidRDefault="006A3F55" w:rsidP="006A3F55">
                  <w:pPr>
                    <w:jc w:val="right"/>
                    <w:rPr>
                      <w:rFonts w:ascii="Calibri" w:eastAsia="Times New Roman" w:hAnsi="Calibri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18 </w:t>
                  </w:r>
                  <w:r w:rsidRPr="006A3F55">
                    <w:rPr>
                      <w:rFonts w:ascii="Calibri" w:eastAsia="Times New Roman" w:hAnsi="Calibri" w:cs="Arial"/>
                      <w:b/>
                      <w:bCs/>
                      <w:sz w:val="16"/>
                      <w:szCs w:val="16"/>
                    </w:rPr>
                    <w:t>957,3</w:t>
                  </w:r>
                </w:p>
              </w:tc>
              <w:tc>
                <w:tcPr>
                  <w:tcW w:w="14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F55" w:rsidRPr="006A3F55" w:rsidRDefault="006A3F55" w:rsidP="006A3F55">
                  <w:pPr>
                    <w:jc w:val="right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</w:t>
                  </w:r>
                  <w:r w:rsidRPr="006A3F55">
                    <w:rPr>
                      <w:rFonts w:ascii="Calibri" w:eastAsia="Times New Roman" w:hAnsi="Calibri" w:cs="Arial"/>
                      <w:b/>
                      <w:bCs/>
                      <w:sz w:val="16"/>
                      <w:szCs w:val="16"/>
                    </w:rPr>
                    <w:t>9</w:t>
                  </w: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 xml:space="preserve"> 1</w:t>
                  </w:r>
                  <w:r w:rsidRPr="006A3F55">
                    <w:rPr>
                      <w:rFonts w:ascii="Calibri" w:eastAsia="Times New Roman" w:hAnsi="Calibri" w:cs="Arial"/>
                      <w:b/>
                      <w:bCs/>
                      <w:sz w:val="16"/>
                      <w:szCs w:val="16"/>
                    </w:rPr>
                    <w:t>43</w:t>
                  </w: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,</w:t>
                  </w:r>
                  <w:r w:rsidRPr="006A3F55">
                    <w:rPr>
                      <w:rFonts w:ascii="Calibri" w:eastAsia="Times New Roman" w:hAnsi="Calibri" w:cs="Arial"/>
                      <w:b/>
                      <w:bCs/>
                      <w:sz w:val="16"/>
                      <w:szCs w:val="16"/>
                    </w:rPr>
                    <w:t>9</w:t>
                  </w:r>
                </w:p>
              </w:tc>
            </w:tr>
          </w:tbl>
          <w:p w:rsidR="006A3F55" w:rsidRPr="006A3F55" w:rsidRDefault="006A3F55" w:rsidP="006A3F55">
            <w:pPr>
              <w:rPr>
                <w:rFonts w:ascii="Calibri" w:eastAsia="Times New Roman" w:hAnsi="Calibri" w:cs="Arial"/>
                <w:sz w:val="22"/>
                <w:szCs w:val="22"/>
              </w:rPr>
            </w:pPr>
          </w:p>
          <w:p w:rsidR="006A3F55" w:rsidRPr="006A3F55" w:rsidRDefault="006A3F55" w:rsidP="006A3F55">
            <w:pPr>
              <w:rPr>
                <w:rFonts w:ascii="Calibri" w:eastAsia="Times New Roman" w:hAnsi="Calibri" w:cs="Arial"/>
                <w:sz w:val="22"/>
                <w:szCs w:val="22"/>
              </w:rPr>
            </w:pPr>
          </w:p>
          <w:p w:rsidR="006A3F55" w:rsidRPr="006A3F55" w:rsidRDefault="006A3F55" w:rsidP="006A3F55">
            <w:pPr>
              <w:rPr>
                <w:rFonts w:ascii="Calibri" w:eastAsia="Times New Roman" w:hAnsi="Calibri" w:cs="Arial"/>
                <w:sz w:val="22"/>
                <w:szCs w:val="22"/>
              </w:rPr>
            </w:pPr>
          </w:p>
          <w:p w:rsidR="006A3F55" w:rsidRPr="006A3F55" w:rsidRDefault="006A3F55" w:rsidP="006A3F55">
            <w:pPr>
              <w:rPr>
                <w:rFonts w:ascii="Calibri" w:eastAsia="Times New Roman" w:hAnsi="Calibri" w:cs="Arial"/>
                <w:sz w:val="22"/>
                <w:szCs w:val="22"/>
              </w:rPr>
            </w:pPr>
          </w:p>
          <w:p w:rsidR="006A3F55" w:rsidRPr="006A3F55" w:rsidRDefault="006A3F55" w:rsidP="006A3F55">
            <w:pPr>
              <w:rPr>
                <w:rFonts w:ascii="Calibri" w:eastAsia="Times New Roman" w:hAnsi="Calibri" w:cs="Arial"/>
                <w:sz w:val="22"/>
                <w:szCs w:val="22"/>
              </w:rPr>
            </w:pPr>
          </w:p>
          <w:p w:rsidR="006A3F55" w:rsidRPr="006A3F55" w:rsidRDefault="006A3F55" w:rsidP="006A3F55">
            <w:pPr>
              <w:rPr>
                <w:rFonts w:ascii="Calibri" w:eastAsia="Times New Roman" w:hAnsi="Calibri" w:cs="Arial"/>
                <w:sz w:val="22"/>
                <w:szCs w:val="22"/>
              </w:rPr>
            </w:pPr>
          </w:p>
          <w:p w:rsidR="006A3F55" w:rsidRPr="006A3F55" w:rsidRDefault="006A3F55" w:rsidP="006A3F55">
            <w:pPr>
              <w:rPr>
                <w:rFonts w:ascii="Calibri" w:eastAsia="Times New Roman" w:hAnsi="Calibri" w:cs="Arial"/>
                <w:sz w:val="22"/>
                <w:szCs w:val="22"/>
              </w:rPr>
            </w:pPr>
          </w:p>
          <w:p w:rsidR="006A3F55" w:rsidRPr="006A3F55" w:rsidRDefault="006A3F55" w:rsidP="006A3F55">
            <w:pPr>
              <w:rPr>
                <w:rFonts w:ascii="Calibri" w:eastAsia="Times New Roman" w:hAnsi="Calibri" w:cs="Arial"/>
                <w:sz w:val="22"/>
                <w:szCs w:val="22"/>
              </w:rPr>
            </w:pPr>
          </w:p>
          <w:p w:rsidR="006A3F55" w:rsidRPr="006A3F55" w:rsidRDefault="006A3F55" w:rsidP="006A3F55">
            <w:pPr>
              <w:rPr>
                <w:rFonts w:ascii="Calibri" w:eastAsia="Times New Roman" w:hAnsi="Calibri" w:cs="Arial"/>
                <w:sz w:val="22"/>
                <w:szCs w:val="22"/>
              </w:rPr>
            </w:pPr>
          </w:p>
          <w:p w:rsidR="006A3F55" w:rsidRPr="006A3F55" w:rsidRDefault="006A3F55" w:rsidP="006A3F55">
            <w:pPr>
              <w:rPr>
                <w:rFonts w:ascii="Calibri" w:eastAsia="Times New Roman" w:hAnsi="Calibri" w:cs="Arial"/>
                <w:sz w:val="22"/>
                <w:szCs w:val="22"/>
              </w:rPr>
            </w:pPr>
          </w:p>
          <w:p w:rsidR="006A3F55" w:rsidRPr="006A3F55" w:rsidRDefault="006A3F55" w:rsidP="006A3F55">
            <w:pPr>
              <w:rPr>
                <w:rFonts w:ascii="Calibri" w:eastAsia="Times New Roman" w:hAnsi="Calibri" w:cs="Arial"/>
                <w:sz w:val="22"/>
                <w:szCs w:val="22"/>
              </w:rPr>
            </w:pPr>
          </w:p>
        </w:tc>
        <w:tc>
          <w:tcPr>
            <w:tcW w:w="120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 Cyr" w:eastAsia="Times New Roman" w:hAnsi="Arial Cyr" w:cs="Arial"/>
                <w:sz w:val="22"/>
                <w:szCs w:val="22"/>
              </w:rPr>
            </w:pPr>
          </w:p>
        </w:tc>
        <w:tc>
          <w:tcPr>
            <w:tcW w:w="25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 Cyr" w:eastAsia="Times New Roman" w:hAnsi="Arial Cyr" w:cs="Arial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 Cyr" w:eastAsia="Times New Roman" w:hAnsi="Arial Cyr" w:cs="Arial"/>
                <w:sz w:val="22"/>
                <w:szCs w:val="22"/>
              </w:rPr>
            </w:pPr>
          </w:p>
        </w:tc>
        <w:tc>
          <w:tcPr>
            <w:tcW w:w="14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 Cyr" w:eastAsia="Times New Roman" w:hAnsi="Arial Cyr" w:cs="Arial"/>
                <w:sz w:val="22"/>
                <w:szCs w:val="22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 Cyr" w:eastAsia="Times New Roman" w:hAnsi="Arial Cyr" w:cs="Arial"/>
                <w:sz w:val="22"/>
                <w:szCs w:val="22"/>
              </w:rPr>
            </w:pPr>
          </w:p>
        </w:tc>
        <w:tc>
          <w:tcPr>
            <w:tcW w:w="26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sz w:val="22"/>
                <w:szCs w:val="22"/>
              </w:rPr>
              <w:t xml:space="preserve">    к Решению Тинского </w:t>
            </w:r>
            <w:proofErr w:type="gramStart"/>
            <w:r w:rsidRPr="006A3F55">
              <w:rPr>
                <w:rFonts w:ascii="Arial" w:eastAsia="Times New Roman" w:hAnsi="Arial" w:cs="Arial"/>
                <w:sz w:val="22"/>
                <w:szCs w:val="22"/>
              </w:rPr>
              <w:t>сельского</w:t>
            </w:r>
            <w:proofErr w:type="gramEnd"/>
            <w:r w:rsidRPr="006A3F55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</w:p>
          <w:p w:rsidR="006A3F55" w:rsidRPr="006A3F55" w:rsidRDefault="006A3F55" w:rsidP="006A3F55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6A3F55">
              <w:rPr>
                <w:rFonts w:ascii="Arial" w:eastAsia="Times New Roman" w:hAnsi="Arial" w:cs="Arial"/>
                <w:sz w:val="22"/>
                <w:szCs w:val="22"/>
              </w:rPr>
              <w:t>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A3F55" w:rsidRPr="006A3F55" w:rsidTr="003A3B76">
        <w:trPr>
          <w:trHeight w:val="285"/>
        </w:trPr>
        <w:tc>
          <w:tcPr>
            <w:tcW w:w="11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20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25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4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26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3F55" w:rsidRPr="006A3F55" w:rsidRDefault="006A3F55" w:rsidP="006A3F55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A3F55" w:rsidRPr="006A3F55" w:rsidTr="003A3B76">
        <w:trPr>
          <w:gridAfter w:val="20"/>
          <w:wAfter w:w="9775" w:type="dxa"/>
          <w:trHeight w:val="285"/>
        </w:trPr>
        <w:tc>
          <w:tcPr>
            <w:tcW w:w="21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</w:tbl>
    <w:p w:rsidR="006A3F55" w:rsidRPr="006A3F55" w:rsidRDefault="006A3F55" w:rsidP="006A3F55">
      <w:pPr>
        <w:ind w:firstLine="11057"/>
        <w:rPr>
          <w:rFonts w:ascii="Arial" w:hAnsi="Arial" w:cs="Arial"/>
          <w:lang w:eastAsia="en-US"/>
        </w:rPr>
      </w:pPr>
    </w:p>
    <w:p w:rsidR="006A3F55" w:rsidRPr="006A3F55" w:rsidRDefault="006A3F55" w:rsidP="006A3F55">
      <w:pPr>
        <w:ind w:firstLine="11057"/>
        <w:rPr>
          <w:rFonts w:ascii="Arial" w:hAnsi="Arial" w:cs="Arial"/>
          <w:lang w:eastAsia="en-US"/>
        </w:rPr>
      </w:pPr>
    </w:p>
    <w:tbl>
      <w:tblPr>
        <w:tblW w:w="15426" w:type="dxa"/>
        <w:tblInd w:w="93" w:type="dxa"/>
        <w:tblLook w:val="04A0" w:firstRow="1" w:lastRow="0" w:firstColumn="1" w:lastColumn="0" w:noHBand="0" w:noVBand="1"/>
      </w:tblPr>
      <w:tblGrid>
        <w:gridCol w:w="1151"/>
        <w:gridCol w:w="4392"/>
        <w:gridCol w:w="2324"/>
        <w:gridCol w:w="1151"/>
        <w:gridCol w:w="1151"/>
        <w:gridCol w:w="1328"/>
        <w:gridCol w:w="1774"/>
        <w:gridCol w:w="461"/>
        <w:gridCol w:w="1694"/>
      </w:tblGrid>
      <w:tr w:rsidR="006A3F55" w:rsidRPr="006A3F55" w:rsidTr="003A3B76">
        <w:trPr>
          <w:trHeight w:val="300"/>
        </w:trPr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 Cyr" w:eastAsia="Times New Roman" w:hAnsi="Arial Cyr" w:cs="Arial"/>
                <w:color w:val="0000FF"/>
                <w:sz w:val="20"/>
                <w:szCs w:val="20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 Cyr" w:eastAsia="Times New Roman" w:hAnsi="Arial Cyr" w:cs="Arial"/>
                <w:b/>
                <w:bCs/>
                <w:sz w:val="20"/>
                <w:szCs w:val="20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 Cyr" w:eastAsia="Times New Roman" w:hAnsi="Arial Cyr" w:cs="Arial"/>
                <w:b/>
                <w:bCs/>
                <w:sz w:val="20"/>
                <w:szCs w:val="20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 Cyr" w:eastAsia="Times New Roman" w:hAnsi="Arial Cyr" w:cs="Arial"/>
                <w:b/>
                <w:bCs/>
                <w:sz w:val="20"/>
                <w:szCs w:val="20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 Cyr" w:eastAsia="Times New Roman" w:hAnsi="Arial Cyr" w:cs="Arial"/>
                <w:b/>
                <w:bCs/>
                <w:sz w:val="20"/>
                <w:szCs w:val="20"/>
              </w:rPr>
            </w:pP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Calibri" w:eastAsia="Times New Roman" w:hAnsi="Calibri" w:cs="Arial"/>
                <w:bCs/>
                <w:sz w:val="20"/>
                <w:szCs w:val="20"/>
              </w:rPr>
            </w:pPr>
            <w:r w:rsidRPr="006A3F55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 xml:space="preserve">Приложение №5 </w:t>
            </w:r>
            <w:r w:rsidRPr="006A3F55">
              <w:rPr>
                <w:rFonts w:ascii="Calibri" w:eastAsia="Times New Roman" w:hAnsi="Calibri" w:cs="Arial"/>
                <w:bCs/>
                <w:sz w:val="20"/>
                <w:szCs w:val="20"/>
              </w:rPr>
              <w:t>к Решению Тинского сельского совета депутатов № 26-</w:t>
            </w:r>
            <w:r w:rsidRPr="006A3F55">
              <w:rPr>
                <w:rFonts w:ascii="Calibri" w:eastAsia="Times New Roman" w:hAnsi="Calibri" w:cs="Arial"/>
                <w:bCs/>
                <w:sz w:val="20"/>
                <w:szCs w:val="20"/>
              </w:rPr>
              <w:lastRenderedPageBreak/>
              <w:t>98 от 15.11.2023г.</w:t>
            </w:r>
          </w:p>
        </w:tc>
        <w:tc>
          <w:tcPr>
            <w:tcW w:w="21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3F55" w:rsidRPr="006A3F55" w:rsidRDefault="006A3F55" w:rsidP="006A3F55">
            <w:pPr>
              <w:ind w:left="-1107" w:firstLine="141"/>
              <w:jc w:val="right"/>
              <w:rPr>
                <w:rFonts w:ascii="Arial Cyr" w:eastAsia="Times New Roman" w:hAnsi="Arial Cyr" w:cs="Arial"/>
                <w:b/>
                <w:bCs/>
                <w:sz w:val="20"/>
                <w:szCs w:val="20"/>
              </w:rPr>
            </w:pPr>
          </w:p>
        </w:tc>
      </w:tr>
      <w:tr w:rsidR="006A3F55" w:rsidRPr="006A3F55" w:rsidTr="003A3B76">
        <w:trPr>
          <w:trHeight w:val="285"/>
        </w:trPr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 Cyr" w:eastAsia="Times New Roman" w:hAnsi="Arial Cyr" w:cs="Arial"/>
                <w:sz w:val="20"/>
                <w:szCs w:val="20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 Cyr" w:eastAsia="Times New Roman" w:hAnsi="Arial Cyr" w:cs="Arial"/>
                <w:sz w:val="20"/>
                <w:szCs w:val="20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 Cyr" w:eastAsia="Times New Roman" w:hAnsi="Arial Cyr" w:cs="Arial"/>
                <w:sz w:val="20"/>
                <w:szCs w:val="20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 Cyr" w:eastAsia="Times New Roman" w:hAnsi="Arial Cyr" w:cs="Arial"/>
                <w:sz w:val="20"/>
                <w:szCs w:val="20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 Cyr" w:eastAsia="Times New Roman" w:hAnsi="Arial Cyr" w:cs="Arial"/>
                <w:sz w:val="20"/>
                <w:szCs w:val="20"/>
              </w:rPr>
            </w:pP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 Cyr" w:eastAsia="Times New Roman" w:hAnsi="Arial Cyr" w:cs="Arial"/>
                <w:sz w:val="20"/>
                <w:szCs w:val="20"/>
              </w:rPr>
            </w:pPr>
          </w:p>
        </w:tc>
        <w:tc>
          <w:tcPr>
            <w:tcW w:w="21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3F55" w:rsidRPr="006A3F55" w:rsidRDefault="006A3F55" w:rsidP="006A3F55">
            <w:pPr>
              <w:ind w:left="-824" w:firstLine="284"/>
              <w:jc w:val="right"/>
              <w:rPr>
                <w:rFonts w:ascii="Arial Cyr" w:eastAsia="Times New Roman" w:hAnsi="Arial Cyr" w:cs="Arial"/>
                <w:sz w:val="20"/>
                <w:szCs w:val="20"/>
              </w:rPr>
            </w:pPr>
          </w:p>
        </w:tc>
      </w:tr>
      <w:tr w:rsidR="006A3F55" w:rsidRPr="006A3F55" w:rsidTr="003A3B76">
        <w:trPr>
          <w:trHeight w:val="285"/>
        </w:trPr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1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A3F55" w:rsidRPr="006A3F55" w:rsidRDefault="006A3F55" w:rsidP="006A3F55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A3F55" w:rsidRPr="006A3F55" w:rsidTr="003A3B76">
        <w:trPr>
          <w:trHeight w:val="315"/>
        </w:trPr>
        <w:tc>
          <w:tcPr>
            <w:tcW w:w="154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3F55" w:rsidRPr="006A3F55" w:rsidRDefault="006A3F55" w:rsidP="006A3F55">
            <w:pPr>
              <w:rPr>
                <w:rFonts w:ascii="Arial Cyr" w:eastAsia="Times New Roman" w:hAnsi="Arial Cyr" w:cs="Arial"/>
                <w:b/>
                <w:bCs/>
                <w:sz w:val="20"/>
                <w:szCs w:val="20"/>
              </w:rPr>
            </w:pPr>
            <w:proofErr w:type="gramStart"/>
            <w:r w:rsidRPr="006A3F55">
              <w:rPr>
                <w:rFonts w:ascii="Arial Cyr" w:eastAsia="Times New Roman" w:hAnsi="Arial Cyr" w:cs="Arial"/>
                <w:b/>
                <w:bCs/>
                <w:sz w:val="20"/>
                <w:szCs w:val="20"/>
              </w:rPr>
              <w:t xml:space="preserve">Распределение бюджетных ассигнований по целевым статьям (муниципальным программам Администрации Тинского </w:t>
            </w:r>
            <w:proofErr w:type="gramEnd"/>
          </w:p>
        </w:tc>
      </w:tr>
      <w:tr w:rsidR="006A3F55" w:rsidRPr="006A3F55" w:rsidTr="003A3B76">
        <w:trPr>
          <w:trHeight w:val="315"/>
        </w:trPr>
        <w:tc>
          <w:tcPr>
            <w:tcW w:w="154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сельсовета и непрограммным направлениям</w:t>
            </w:r>
            <w:proofErr w:type="gramStart"/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)</w:t>
            </w:r>
            <w:proofErr w:type="gramEnd"/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, группам и подгруппам видов расход, разделам, подразделам </w:t>
            </w:r>
          </w:p>
        </w:tc>
      </w:tr>
      <w:tr w:rsidR="006A3F55" w:rsidRPr="006A3F55" w:rsidTr="003A3B76">
        <w:trPr>
          <w:trHeight w:val="315"/>
        </w:trPr>
        <w:tc>
          <w:tcPr>
            <w:tcW w:w="114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A3F5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классификации расходов местного бюджета на 2023 год и  плановый период 2024-2025гг.</w:t>
            </w:r>
          </w:p>
        </w:tc>
        <w:tc>
          <w:tcPr>
            <w:tcW w:w="22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3F55" w:rsidRPr="006A3F55" w:rsidRDefault="006A3F55" w:rsidP="006A3F55">
            <w:pPr>
              <w:rPr>
                <w:rFonts w:ascii="Arial Cyr" w:eastAsia="Times New Roman" w:hAnsi="Arial Cyr" w:cs="Arial"/>
                <w:b/>
                <w:b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3F55" w:rsidRPr="006A3F55" w:rsidRDefault="006A3F55" w:rsidP="006A3F55">
            <w:pPr>
              <w:rPr>
                <w:rFonts w:ascii="Arial Cyr" w:eastAsia="Times New Roman" w:hAnsi="Arial Cyr" w:cs="Arial"/>
                <w:b/>
                <w:bCs/>
                <w:sz w:val="20"/>
                <w:szCs w:val="20"/>
              </w:rPr>
            </w:pPr>
          </w:p>
        </w:tc>
      </w:tr>
      <w:tr w:rsidR="006A3F55" w:rsidRPr="006A3F55" w:rsidTr="003A3B76">
        <w:trPr>
          <w:trHeight w:val="255"/>
        </w:trPr>
        <w:tc>
          <w:tcPr>
            <w:tcW w:w="1373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13500" w:type="dxa"/>
              <w:tblLook w:val="04A0" w:firstRow="1" w:lastRow="0" w:firstColumn="1" w:lastColumn="0" w:noHBand="0" w:noVBand="1"/>
            </w:tblPr>
            <w:tblGrid>
              <w:gridCol w:w="1080"/>
              <w:gridCol w:w="3220"/>
              <w:gridCol w:w="2180"/>
              <w:gridCol w:w="1080"/>
              <w:gridCol w:w="1080"/>
              <w:gridCol w:w="1620"/>
              <w:gridCol w:w="1620"/>
              <w:gridCol w:w="1620"/>
            </w:tblGrid>
            <w:tr w:rsidR="006A3F55" w:rsidRPr="006A3F55" w:rsidTr="003A3B76">
              <w:trPr>
                <w:trHeight w:val="42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MS Sans Serif" w:eastAsia="Times New Roman" w:hAnsi="MS Sans Serif" w:cs="Arial"/>
                      <w:b/>
                      <w:bCs/>
                      <w:sz w:val="17"/>
                      <w:szCs w:val="17"/>
                    </w:rPr>
                  </w:pPr>
                  <w:r w:rsidRPr="006A3F55">
                    <w:rPr>
                      <w:rFonts w:ascii="MS Sans Serif" w:eastAsia="Times New Roman" w:hAnsi="MS Sans Serif" w:cs="Arial"/>
                      <w:b/>
                      <w:bCs/>
                      <w:sz w:val="17"/>
                      <w:szCs w:val="17"/>
                    </w:rPr>
                    <w:t xml:space="preserve">№ </w:t>
                  </w:r>
                  <w:proofErr w:type="gramStart"/>
                  <w:r w:rsidRPr="006A3F55">
                    <w:rPr>
                      <w:rFonts w:ascii="MS Sans Serif" w:eastAsia="Times New Roman" w:hAnsi="MS Sans Serif" w:cs="Arial"/>
                      <w:b/>
                      <w:bCs/>
                      <w:sz w:val="17"/>
                      <w:szCs w:val="17"/>
                    </w:rPr>
                    <w:t>п</w:t>
                  </w:r>
                  <w:proofErr w:type="gramEnd"/>
                  <w:r w:rsidRPr="006A3F55">
                    <w:rPr>
                      <w:rFonts w:ascii="MS Sans Serif" w:eastAsia="Times New Roman" w:hAnsi="MS Sans Serif" w:cs="Arial"/>
                      <w:b/>
                      <w:bCs/>
                      <w:sz w:val="17"/>
                      <w:szCs w:val="17"/>
                    </w:rPr>
                    <w:t>/п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MS Sans Serif" w:eastAsia="Times New Roman" w:hAnsi="MS Sans Serif" w:cs="Arial"/>
                      <w:b/>
                      <w:bCs/>
                      <w:sz w:val="17"/>
                      <w:szCs w:val="17"/>
                    </w:rPr>
                  </w:pPr>
                  <w:r w:rsidRPr="006A3F55">
                    <w:rPr>
                      <w:rFonts w:ascii="MS Sans Serif" w:eastAsia="Times New Roman" w:hAnsi="MS Sans Serif" w:cs="Arial"/>
                      <w:b/>
                      <w:bCs/>
                      <w:sz w:val="17"/>
                      <w:szCs w:val="17"/>
                    </w:rPr>
                    <w:t>Наименование кода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MS Sans Serif" w:eastAsia="Times New Roman" w:hAnsi="MS Sans Serif" w:cs="Arial"/>
                      <w:b/>
                      <w:bCs/>
                      <w:sz w:val="17"/>
                      <w:szCs w:val="17"/>
                    </w:rPr>
                  </w:pPr>
                  <w:r w:rsidRPr="006A3F55">
                    <w:rPr>
                      <w:rFonts w:ascii="MS Sans Serif" w:eastAsia="Times New Roman" w:hAnsi="MS Sans Serif" w:cs="Arial"/>
                      <w:b/>
                      <w:bCs/>
                      <w:sz w:val="17"/>
                      <w:szCs w:val="17"/>
                    </w:rPr>
                    <w:t>КЦСР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MS Sans Serif" w:eastAsia="Times New Roman" w:hAnsi="MS Sans Serif" w:cs="Arial"/>
                      <w:b/>
                      <w:bCs/>
                      <w:sz w:val="17"/>
                      <w:szCs w:val="17"/>
                    </w:rPr>
                  </w:pPr>
                  <w:r w:rsidRPr="006A3F55">
                    <w:rPr>
                      <w:rFonts w:ascii="MS Sans Serif" w:eastAsia="Times New Roman" w:hAnsi="MS Sans Serif" w:cs="Arial"/>
                      <w:b/>
                      <w:bCs/>
                      <w:sz w:val="17"/>
                      <w:szCs w:val="17"/>
                    </w:rPr>
                    <w:t>КВР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MS Sans Serif" w:eastAsia="Times New Roman" w:hAnsi="MS Sans Serif" w:cs="Arial"/>
                      <w:b/>
                      <w:bCs/>
                      <w:sz w:val="17"/>
                      <w:szCs w:val="17"/>
                    </w:rPr>
                  </w:pPr>
                  <w:r w:rsidRPr="006A3F55">
                    <w:rPr>
                      <w:rFonts w:ascii="MS Sans Serif" w:eastAsia="Times New Roman" w:hAnsi="MS Sans Serif" w:cs="Arial"/>
                      <w:b/>
                      <w:bCs/>
                      <w:sz w:val="17"/>
                      <w:szCs w:val="17"/>
                    </w:rPr>
                    <w:t>КФСР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MS Sans Serif" w:eastAsia="Times New Roman" w:hAnsi="MS Sans Serif" w:cs="Arial"/>
                      <w:b/>
                      <w:bCs/>
                      <w:sz w:val="17"/>
                      <w:szCs w:val="17"/>
                    </w:rPr>
                  </w:pPr>
                  <w:r w:rsidRPr="006A3F55">
                    <w:rPr>
                      <w:rFonts w:ascii="Calibri" w:eastAsia="Times New Roman" w:hAnsi="Calibri" w:cs="Arial"/>
                      <w:b/>
                      <w:bCs/>
                      <w:sz w:val="17"/>
                      <w:szCs w:val="17"/>
                    </w:rPr>
                    <w:t>сумма</w:t>
                  </w:r>
                  <w:r w:rsidRPr="006A3F55">
                    <w:rPr>
                      <w:rFonts w:ascii="MS Sans Serif" w:eastAsia="Times New Roman" w:hAnsi="MS Sans Serif" w:cs="Arial"/>
                      <w:b/>
                      <w:bCs/>
                      <w:sz w:val="17"/>
                      <w:szCs w:val="17"/>
                    </w:rPr>
                    <w:t xml:space="preserve"> 2023 год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MS Sans Serif" w:eastAsia="Times New Roman" w:hAnsi="MS Sans Serif" w:cs="Arial"/>
                      <w:b/>
                      <w:bCs/>
                      <w:sz w:val="17"/>
                      <w:szCs w:val="17"/>
                    </w:rPr>
                  </w:pPr>
                  <w:r w:rsidRPr="006A3F55">
                    <w:rPr>
                      <w:rFonts w:ascii="Calibri" w:eastAsia="Times New Roman" w:hAnsi="Calibri" w:cs="Arial"/>
                      <w:b/>
                      <w:bCs/>
                      <w:sz w:val="17"/>
                      <w:szCs w:val="17"/>
                    </w:rPr>
                    <w:t>сумма</w:t>
                  </w:r>
                  <w:r w:rsidRPr="006A3F55">
                    <w:rPr>
                      <w:rFonts w:ascii="MS Sans Serif" w:eastAsia="Times New Roman" w:hAnsi="MS Sans Serif" w:cs="Arial"/>
                      <w:b/>
                      <w:bCs/>
                      <w:sz w:val="17"/>
                      <w:szCs w:val="17"/>
                    </w:rPr>
                    <w:t xml:space="preserve"> 2024 год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MS Sans Serif" w:eastAsia="Times New Roman" w:hAnsi="MS Sans Serif" w:cs="Arial"/>
                      <w:b/>
                      <w:bCs/>
                      <w:sz w:val="17"/>
                      <w:szCs w:val="17"/>
                    </w:rPr>
                  </w:pPr>
                  <w:r w:rsidRPr="006A3F55">
                    <w:rPr>
                      <w:rFonts w:ascii="Calibri" w:eastAsia="Times New Roman" w:hAnsi="Calibri" w:cs="Arial"/>
                      <w:b/>
                      <w:bCs/>
                      <w:sz w:val="17"/>
                      <w:szCs w:val="17"/>
                    </w:rPr>
                    <w:t xml:space="preserve">Сумма </w:t>
                  </w:r>
                  <w:r w:rsidRPr="006A3F55">
                    <w:rPr>
                      <w:rFonts w:ascii="MS Sans Serif" w:eastAsia="Times New Roman" w:hAnsi="MS Sans Serif" w:cs="Arial"/>
                      <w:b/>
                      <w:bCs/>
                      <w:sz w:val="17"/>
                      <w:szCs w:val="17"/>
                    </w:rPr>
                    <w:t>2025 год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0000000000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590,0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Содержание дорог местного значения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0620075080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590,0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0620075080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590,0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НАЦИОНАЛЬНАЯ ЭКОНОМИКА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0620075080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0400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590,0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Дорожное хозяйство (дорожные фонды)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0620075080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0409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590,0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Дорожное хозяйство (дорожные фонды)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0620075080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0409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590,0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Муниципальная программа "Вопросы жизнеобеспечения Тинского сельсовета"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0100000000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624,4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521,6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541,0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Реализация мероприятий за содействие развитие налогового потенциала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0110077450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125,2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0110077450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125,2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0110077450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125,2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Другие 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0110077450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125,2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Другие 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0110077450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125,2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Создание эффективной системы защиты населения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0120000000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499,2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521,6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541,0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Организация и ведение воинского учета на территории Тинского сельсовета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0120051180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499,2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521,6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541,0</w:t>
                  </w:r>
                </w:p>
              </w:tc>
            </w:tr>
            <w:tr w:rsidR="006A3F55" w:rsidRPr="006A3F55" w:rsidTr="003A3B76">
              <w:trPr>
                <w:trHeight w:val="180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lastRenderedPageBreak/>
                    <w:t>15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0120051180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382,3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382,3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385,5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НАЦИОНАЛЬНАЯ ОБОРОНА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0120051180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0200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382,3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382,3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385,5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0120051180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0203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382,3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382,3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385,5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0120051180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0203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382,3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382,3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385,5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0120051180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117,0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139,3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155,5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НАЦИОНАЛЬНАЯ ОБОРОНА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0120051180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0200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117,0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139,3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155,5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0120051180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0203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117,0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139,3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155,5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0120051180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0203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117,0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139,3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155,5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подпрограмма защита от ЧС и обеспечение безопасности населения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0110000000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4 433,0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3 370,3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3 039,6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Содержание дорог за счет средств дорожного фонда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0110000110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691,4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731,3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774,1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0110000110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691,4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731,3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774,1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26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НАЦИОНАЛЬНАЯ ЭКОНОМИКА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0110000110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0400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691,4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731,3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774,1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Дорожное хозяйство (дорожные фонды)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0110000110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0409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691,4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731,3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774,1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Дорожное хозяйство (дорожные фонды)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0110000110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0409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691,4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731,3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774,1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профилактика экстремизма и терроризма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0130000000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1 792,3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объекты коммунальной инфраструктуры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0130001260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1 792,3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</w:tr>
            <w:tr w:rsidR="006A3F55" w:rsidRPr="006A3F55" w:rsidTr="003A3B76">
              <w:trPr>
                <w:trHeight w:val="180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lastRenderedPageBreak/>
                    <w:t>31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0130001260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113,0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32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0130001260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113,0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33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Другие 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0130001260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113,0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34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Другие 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0130001260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113,0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35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0130001260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Calibri" w:eastAsia="Times New Roman" w:hAnsi="Calibri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Calibri" w:eastAsia="Times New Roman" w:hAnsi="Calibri" w:cs="Arial"/>
                      <w:b/>
                      <w:bCs/>
                      <w:sz w:val="16"/>
                      <w:szCs w:val="16"/>
                    </w:rPr>
                    <w:t>2247,2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36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0130001260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Calibri" w:eastAsia="Times New Roman" w:hAnsi="Calibri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Calibri" w:eastAsia="Times New Roman" w:hAnsi="Calibri" w:cs="Arial"/>
                      <w:b/>
                      <w:bCs/>
                      <w:sz w:val="16"/>
                      <w:szCs w:val="16"/>
                    </w:rPr>
                    <w:t>2247,2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37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Другие 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0130001260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Calibri" w:eastAsia="Times New Roman" w:hAnsi="Calibri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Calibri" w:eastAsia="Times New Roman" w:hAnsi="Calibri" w:cs="Arial"/>
                      <w:b/>
                      <w:bCs/>
                      <w:sz w:val="16"/>
                      <w:szCs w:val="16"/>
                    </w:rPr>
                    <w:t>2247,2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38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Другие 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0130001260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Calibri" w:eastAsia="Times New Roman" w:hAnsi="Calibri" w:cs="Arial"/>
                      <w:sz w:val="16"/>
                      <w:szCs w:val="16"/>
                    </w:rPr>
                  </w:pPr>
                  <w:r w:rsidRPr="006A3F55">
                    <w:rPr>
                      <w:rFonts w:ascii="Calibri" w:eastAsia="Times New Roman" w:hAnsi="Calibri" w:cs="Arial"/>
                      <w:sz w:val="16"/>
                      <w:szCs w:val="16"/>
                    </w:rPr>
                    <w:t>2247,2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1 500,0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1 500,0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39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Содержание дорог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0140000000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1 551,0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900,0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500,0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Уличное освещение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0140001220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1 461,0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898,0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498,0</w:t>
                  </w:r>
                </w:p>
              </w:tc>
            </w:tr>
            <w:tr w:rsidR="006A3F55" w:rsidRPr="006A3F55" w:rsidTr="003A3B76">
              <w:trPr>
                <w:trHeight w:val="180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41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0140001220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78,0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42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ЖИЛИЩНО-КОММУНАЛЬНОЕ ХОЗЯЙСТВО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0140001220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0500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78,0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43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Благоустройство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0140001220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78,0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44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Благоустройство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0140001220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78,0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45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0140001220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1 383,0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898,0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498,0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46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ЖИЛИЩНО-КОММУНАЛЬНОЕ ХОЗЯЙСТВО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0140001220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0500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1 383,0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898,0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498,0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47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Благоустройство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0140001220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1 383,0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898,0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498,0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48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Благоустройство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0140001220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1 383,0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898,0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498,0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lastRenderedPageBreak/>
                    <w:t>49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Содержание мест захоронения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0140001230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90,0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0140001230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90,0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51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ЖИЛИЩНО-КОММУНАЛЬНОЕ ХОЗЯЙСТВО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0140001230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0500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90,0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52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Благоустройство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0140001230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90,0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53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Благоустройство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0140001230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90,0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2,0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2,0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54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Обеспечение первичных мер пожарной безопасности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1190074120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398,3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239,0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265,5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55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1190074120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398,3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239,0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265,5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56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1190074120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0300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398,3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239,0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265,5</w:t>
                  </w:r>
                </w:p>
              </w:tc>
            </w:tr>
            <w:tr w:rsidR="006A3F55" w:rsidRPr="006A3F55" w:rsidTr="003A3B76">
              <w:trPr>
                <w:trHeight w:val="90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57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Защита населения и территории от чрезвычайных ситуаций природного и техногенного характера, пожарная безопасность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1190074120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0310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398,3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239,0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265,5</w:t>
                  </w:r>
                </w:p>
              </w:tc>
            </w:tr>
            <w:tr w:rsidR="006A3F55" w:rsidRPr="006A3F55" w:rsidTr="003A3B76">
              <w:trPr>
                <w:trHeight w:val="90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58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Защита населения и территории от чрезвычайных ситуаций природного и техногенного характера, пожарная безопасность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1190074120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0310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398,3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239,0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265,5</w:t>
                  </w:r>
                </w:p>
              </w:tc>
            </w:tr>
            <w:tr w:rsidR="006A3F55" w:rsidRPr="006A3F55" w:rsidTr="003A3B76">
              <w:trPr>
                <w:trHeight w:val="13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59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 xml:space="preserve">Иные межбюджетные </w:t>
                  </w:r>
                  <w:proofErr w:type="spellStart"/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трасферы</w:t>
                  </w:r>
                  <w:proofErr w:type="spellEnd"/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 xml:space="preserve"> бюджетам муниципальных образований на осуществление расходов, направленных на реализацию мероприятий по поддержке местных инициатив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01400S6410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1 599,8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60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01400S6410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1 599,8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61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ЖИЛИЩНО-КОММУНАЛЬНОЕ ХОЗЯЙСТВО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01400S6410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0500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1 599,8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62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Благоустройство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01400S6410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1 599,8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63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Благоустройство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01400S6410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1 599,8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64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муниципальная программа "Развитие культуры на территории Тинского сельсовета"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0200000000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65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фонд оплаты по культуре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0210061120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66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Межбюджетные трансферты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0210061120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67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КУЛЬТУРА, КИНЕМАТОГРАФИЯ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0210061120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0800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68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Культура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0210061120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540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0801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lastRenderedPageBreak/>
                    <w:t>69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Культура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0210061120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540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0801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6 939,6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70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непрограммные расходы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8000000000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8 064,1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7 659,5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7 659,5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71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непрограммные расходы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8100000000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72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Глава сельсовета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8110000510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</w:tr>
            <w:tr w:rsidR="006A3F55" w:rsidRPr="006A3F55" w:rsidTr="003A3B76">
              <w:trPr>
                <w:trHeight w:val="180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73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8110000510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74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8110000510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</w:tr>
            <w:tr w:rsidR="006A3F55" w:rsidRPr="006A3F55" w:rsidTr="003A3B76">
              <w:trPr>
                <w:trHeight w:val="90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75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8110000510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0102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</w:tr>
            <w:tr w:rsidR="006A3F55" w:rsidRPr="006A3F55" w:rsidTr="003A3B76">
              <w:trPr>
                <w:trHeight w:val="90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76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8110000510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0102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1 021,0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77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Обеспечение деятельности местной администрации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8300000000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</w:rPr>
                    <w:t>7019,2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6 594,5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6 594,5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78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 xml:space="preserve">Обеспечение деятельности местной </w:t>
                  </w:r>
                  <w:proofErr w:type="spellStart"/>
                  <w:proofErr w:type="gramStart"/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админи</w:t>
                  </w:r>
                  <w:proofErr w:type="spellEnd"/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страции</w:t>
                  </w:r>
                  <w:proofErr w:type="spellEnd"/>
                  <w:proofErr w:type="gramEnd"/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</w:rPr>
                    <w:t>4 636,2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4 175,3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4 175,3</w:t>
                  </w:r>
                </w:p>
              </w:tc>
            </w:tr>
            <w:tr w:rsidR="006A3F55" w:rsidRPr="006A3F55" w:rsidTr="003A3B76">
              <w:trPr>
                <w:trHeight w:val="180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79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3 539,5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3 366,1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3 366,1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80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</w:rPr>
                    <w:t>3 569,6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3 366,1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3 366,1</w:t>
                  </w:r>
                </w:p>
              </w:tc>
            </w:tr>
            <w:tr w:rsidR="006A3F55" w:rsidRPr="006A3F55" w:rsidTr="003A3B76">
              <w:trPr>
                <w:trHeight w:val="13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81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</w:rPr>
                    <w:t>3 569,6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3 366,1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3 366,1</w:t>
                  </w:r>
                </w:p>
              </w:tc>
            </w:tr>
            <w:tr w:rsidR="006A3F55" w:rsidRPr="006A3F55" w:rsidTr="003A3B76">
              <w:trPr>
                <w:trHeight w:val="13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lastRenderedPageBreak/>
                    <w:t>82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6A3F55">
                    <w:rPr>
                      <w:rFonts w:ascii="Arial" w:eastAsia="Times New Roman" w:hAnsi="Arial" w:cs="Arial"/>
                      <w:sz w:val="16"/>
                      <w:szCs w:val="16"/>
                    </w:rPr>
                    <w:t>3 569,6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3 366,1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3 366,1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83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1 056,6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799,2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799,2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1 056,6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799,2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799,2</w:t>
                  </w:r>
                </w:p>
              </w:tc>
            </w:tr>
            <w:tr w:rsidR="006A3F55" w:rsidRPr="006A3F55" w:rsidTr="003A3B76">
              <w:trPr>
                <w:trHeight w:val="13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85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1 056,6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799,2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799,2</w:t>
                  </w:r>
                </w:p>
              </w:tc>
            </w:tr>
            <w:tr w:rsidR="006A3F55" w:rsidRPr="006A3F55" w:rsidTr="003A3B76">
              <w:trPr>
                <w:trHeight w:val="13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86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1 056,6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799,2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799,2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87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Иные бюджетные ассигнования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800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10,0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88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850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10,0</w:t>
                  </w:r>
                </w:p>
              </w:tc>
            </w:tr>
            <w:tr w:rsidR="006A3F55" w:rsidRPr="006A3F55" w:rsidTr="003A3B76">
              <w:trPr>
                <w:trHeight w:val="13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89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850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10,0</w:t>
                  </w:r>
                </w:p>
              </w:tc>
            </w:tr>
            <w:tr w:rsidR="006A3F55" w:rsidRPr="006A3F55" w:rsidTr="003A3B76">
              <w:trPr>
                <w:trHeight w:val="13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90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850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10,0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91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Региональные выплаты управлению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8310010210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2 368,2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2 419,2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2 419,2</w:t>
                  </w:r>
                </w:p>
              </w:tc>
            </w:tr>
            <w:tr w:rsidR="006A3F55" w:rsidRPr="006A3F55" w:rsidTr="003A3B76">
              <w:trPr>
                <w:trHeight w:val="180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lastRenderedPageBreak/>
                    <w:t>92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8310010210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2 368,2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2 419,2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2 419,2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93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8310010210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2 368,2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2 419,2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2 419,2</w:t>
                  </w:r>
                </w:p>
              </w:tc>
            </w:tr>
            <w:tr w:rsidR="006A3F55" w:rsidRPr="006A3F55" w:rsidTr="003A3B76">
              <w:trPr>
                <w:trHeight w:val="13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94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8310010210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2 368,2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2 419,2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2 419,2</w:t>
                  </w:r>
                </w:p>
              </w:tc>
            </w:tr>
            <w:tr w:rsidR="006A3F55" w:rsidRPr="006A3F55" w:rsidTr="003A3B76">
              <w:trPr>
                <w:trHeight w:val="13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95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8310010210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2 368,2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2 419,2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2 419,2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96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Расходы из резервного фонда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8310083010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</w:rPr>
                    <w:t>34,8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97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8310083010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</w:rPr>
                    <w:t>34,8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98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СОЦИАЛЬНАЯ ПОЛИТИКА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8310083010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360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1000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</w:rPr>
                    <w:t>34,8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99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Другие вопросы в области социальной политики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8310083010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360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1006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</w:rPr>
                    <w:t>34,8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Другие вопросы в области социальной политики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8310083010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360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1006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6A3F55">
                    <w:rPr>
                      <w:rFonts w:ascii="Arial" w:eastAsia="Times New Roman" w:hAnsi="Arial" w:cs="Arial"/>
                      <w:sz w:val="16"/>
                      <w:szCs w:val="16"/>
                    </w:rPr>
                    <w:t>34,8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101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Административная комиссия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8400000000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102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административная комиссия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8410000000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</w:tr>
            <w:tr w:rsidR="006A3F55" w:rsidRPr="006A3F55" w:rsidTr="003A3B76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103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8410075140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104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8410075140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105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Другие 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8410075140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106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Другие 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8410075140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14,0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107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резервный фонд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8500000000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0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108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резервный фонд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8510000000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1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109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Иные бюджетные ассигнования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8510000520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2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</w:tr>
            <w:tr w:rsidR="006A3F55" w:rsidRPr="006A3F55" w:rsidTr="003A3B76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lastRenderedPageBreak/>
                    <w:t>110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8510000520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870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3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111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Резервные фонды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8510000520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870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0111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4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112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Резервные фонды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8510000520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870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center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0111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3F55" w:rsidRPr="006A3F55" w:rsidRDefault="006A3F55" w:rsidP="006A3F55">
                  <w:pPr>
                    <w:jc w:val="right"/>
                    <w:outlineLvl w:val="5"/>
                    <w:rPr>
                      <w:rFonts w:ascii="Arial Cyr" w:eastAsia="Times New Roman" w:hAnsi="Arial Cyr" w:cs="Arial"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sz w:val="16"/>
                      <w:szCs w:val="16"/>
                    </w:rPr>
                    <w:t>30,0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A3F55" w:rsidRPr="006A3F55" w:rsidRDefault="006A3F55" w:rsidP="006A3F55">
                  <w:pPr>
                    <w:jc w:val="center"/>
                    <w:rPr>
                      <w:rFonts w:ascii="Calibri" w:eastAsia="Times New Roman" w:hAnsi="Calibri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Calibri" w:eastAsia="Times New Roman" w:hAnsi="Calibri" w:cs="Arial"/>
                      <w:b/>
                      <w:bCs/>
                      <w:sz w:val="16"/>
                      <w:szCs w:val="16"/>
                    </w:rPr>
                    <w:t>113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A3F55" w:rsidRPr="006A3F55" w:rsidRDefault="006A3F55" w:rsidP="006A3F55">
                  <w:pPr>
                    <w:rPr>
                      <w:rFonts w:ascii="Calibri" w:eastAsia="Times New Roman" w:hAnsi="Calibri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Calibri" w:eastAsia="Times New Roman" w:hAnsi="Calibri" w:cs="Arial"/>
                      <w:b/>
                      <w:bCs/>
                      <w:sz w:val="16"/>
                      <w:szCs w:val="16"/>
                    </w:rPr>
                    <w:t>Условно утвержденные расходы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A3F55" w:rsidRPr="006A3F55" w:rsidRDefault="006A3F55" w:rsidP="006A3F55">
                  <w:pPr>
                    <w:jc w:val="center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A3F55" w:rsidRPr="006A3F55" w:rsidRDefault="006A3F55" w:rsidP="006A3F55">
                  <w:pPr>
                    <w:jc w:val="center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A3F55" w:rsidRPr="006A3F55" w:rsidRDefault="006A3F55" w:rsidP="006A3F55">
                  <w:pPr>
                    <w:jc w:val="center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A3F55" w:rsidRPr="006A3F55" w:rsidRDefault="006A3F55" w:rsidP="006A3F55">
                  <w:pPr>
                    <w:jc w:val="right"/>
                    <w:rPr>
                      <w:rFonts w:ascii="Arial Cyr" w:eastAsia="Times New Roman" w:hAnsi="Arial Cyr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A3F55" w:rsidRPr="006A3F55" w:rsidRDefault="006A3F55" w:rsidP="006A3F55">
                  <w:pPr>
                    <w:jc w:val="right"/>
                    <w:rPr>
                      <w:rFonts w:ascii="Calibri" w:eastAsia="Times New Roman" w:hAnsi="Calibri" w:cs="Arial"/>
                      <w:b/>
                      <w:bCs/>
                      <w:sz w:val="20"/>
                      <w:szCs w:val="20"/>
                    </w:rPr>
                  </w:pPr>
                  <w:r w:rsidRPr="006A3F55">
                    <w:rPr>
                      <w:rFonts w:ascii="Calibri" w:eastAsia="Times New Roman" w:hAnsi="Calibri" w:cs="Arial"/>
                      <w:b/>
                      <w:bCs/>
                      <w:sz w:val="20"/>
                      <w:szCs w:val="20"/>
                    </w:rPr>
                    <w:t>466,3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A3F55" w:rsidRPr="006A3F55" w:rsidRDefault="006A3F55" w:rsidP="006A3F55">
                  <w:pPr>
                    <w:jc w:val="right"/>
                    <w:rPr>
                      <w:rFonts w:ascii="Calibri" w:eastAsia="Times New Roman" w:hAnsi="Calibri" w:cs="Arial"/>
                      <w:b/>
                      <w:bCs/>
                      <w:sz w:val="20"/>
                      <w:szCs w:val="20"/>
                    </w:rPr>
                  </w:pPr>
                  <w:r w:rsidRPr="006A3F55">
                    <w:rPr>
                      <w:rFonts w:ascii="Calibri" w:eastAsia="Times New Roman" w:hAnsi="Calibri" w:cs="Arial"/>
                      <w:b/>
                      <w:bCs/>
                      <w:sz w:val="20"/>
                      <w:szCs w:val="20"/>
                    </w:rPr>
                    <w:t>964,2</w:t>
                  </w:r>
                </w:p>
              </w:tc>
            </w:tr>
            <w:tr w:rsidR="006A3F55" w:rsidRPr="006A3F55" w:rsidTr="003A3B76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Итого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F55" w:rsidRPr="006A3F55" w:rsidRDefault="006A3F55" w:rsidP="006A3F55">
                  <w:pPr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F55" w:rsidRPr="006A3F55" w:rsidRDefault="006A3F55" w:rsidP="006A3F55">
                  <w:pPr>
                    <w:jc w:val="center"/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</w:pPr>
                  <w:r w:rsidRPr="006A3F55">
                    <w:rPr>
                      <w:rFonts w:ascii="Arial Cyr" w:eastAsia="Times New Roman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3F55" w:rsidRPr="006A3F55" w:rsidRDefault="006A3F55" w:rsidP="006A3F55">
                  <w:pPr>
                    <w:jc w:val="right"/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</w:rPr>
                  </w:pPr>
                  <w:r w:rsidRPr="006A3F55"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</w:rPr>
                    <w:t>22849,3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A3F55" w:rsidRPr="006A3F55" w:rsidRDefault="006A3F55" w:rsidP="006A3F55">
                  <w:pPr>
                    <w:jc w:val="right"/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</w:rPr>
                  </w:pPr>
                  <w:r w:rsidRPr="006A3F55"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</w:rPr>
                    <w:t>18957,3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A3F55" w:rsidRPr="006A3F55" w:rsidRDefault="006A3F55" w:rsidP="006A3F55">
                  <w:pPr>
                    <w:jc w:val="right"/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</w:rPr>
                  </w:pPr>
                  <w:r w:rsidRPr="006A3F55"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</w:rPr>
                    <w:t>19143,9</w:t>
                  </w:r>
                </w:p>
              </w:tc>
            </w:tr>
          </w:tbl>
          <w:p w:rsidR="006A3F55" w:rsidRPr="006A3F55" w:rsidRDefault="006A3F55" w:rsidP="006A3F55">
            <w:pPr>
              <w:spacing w:after="200" w:line="276" w:lineRule="auto"/>
              <w:rPr>
                <w:rFonts w:ascii="Calibri" w:eastAsia="Times New Roman" w:hAnsi="Calibri"/>
                <w:sz w:val="22"/>
                <w:szCs w:val="22"/>
              </w:rPr>
            </w:pPr>
          </w:p>
          <w:p w:rsidR="006A3F55" w:rsidRPr="006A3F55" w:rsidRDefault="006A3F55" w:rsidP="006A3F55">
            <w:pPr>
              <w:rPr>
                <w:rFonts w:ascii="MS Sans Serif" w:eastAsia="Times New Roman" w:hAnsi="MS Sans Serif" w:cs="Arial"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A3F55" w:rsidRPr="006A3F55" w:rsidTr="003A3B76">
        <w:trPr>
          <w:trHeight w:val="255"/>
        </w:trPr>
        <w:tc>
          <w:tcPr>
            <w:tcW w:w="1373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A3F55" w:rsidRPr="006A3F55" w:rsidRDefault="006A3F55" w:rsidP="006A3F55">
            <w:pPr>
              <w:rPr>
                <w:rFonts w:ascii="MS Sans Serif" w:eastAsia="Times New Roman" w:hAnsi="MS Sans Serif" w:cs="Arial"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3F55" w:rsidRPr="006A3F55" w:rsidRDefault="006A3F55" w:rsidP="006A3F55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6A3F55" w:rsidRPr="006A3F55" w:rsidRDefault="006A3F55" w:rsidP="006A3F55">
      <w:pPr>
        <w:tabs>
          <w:tab w:val="left" w:pos="3720"/>
        </w:tabs>
        <w:rPr>
          <w:lang w:val="x-none"/>
        </w:rPr>
      </w:pPr>
    </w:p>
    <w:sectPr w:rsidR="006A3F55" w:rsidRPr="006A3F55" w:rsidSect="006A3F55">
      <w:pgSz w:w="16838" w:h="11906" w:orient="landscape"/>
      <w:pgMar w:top="709" w:right="964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Cyr">
    <w:panose1 w:val="020B0604020202020204"/>
    <w:charset w:val="00"/>
    <w:family w:val="roman"/>
    <w:notTrueType/>
    <w:pitch w:val="default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54ED2"/>
    <w:multiLevelType w:val="hybridMultilevel"/>
    <w:tmpl w:val="E4D43CFC"/>
    <w:lvl w:ilvl="0" w:tplc="5F98A322">
      <w:start w:val="1"/>
      <w:numFmt w:val="decimal"/>
      <w:lvlText w:val="%1."/>
      <w:lvlJc w:val="left"/>
      <w:pPr>
        <w:ind w:left="420" w:hanging="36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22694FDD"/>
    <w:multiLevelType w:val="hybridMultilevel"/>
    <w:tmpl w:val="3FA0520E"/>
    <w:lvl w:ilvl="0" w:tplc="80EC439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588"/>
    <w:rsid w:val="00076F59"/>
    <w:rsid w:val="003A3B76"/>
    <w:rsid w:val="00675588"/>
    <w:rsid w:val="006A3F55"/>
    <w:rsid w:val="00850680"/>
    <w:rsid w:val="00E97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F5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A3F55"/>
    <w:pPr>
      <w:keepNext/>
      <w:outlineLvl w:val="0"/>
    </w:pPr>
    <w:rPr>
      <w:rFonts w:eastAsia="Times New Roman"/>
      <w:b/>
      <w:color w:val="000000"/>
      <w:sz w:val="28"/>
      <w:szCs w:val="20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3F55"/>
    <w:pPr>
      <w:keepNext/>
      <w:spacing w:before="240" w:after="60" w:line="276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qFormat/>
    <w:rsid w:val="006A3F55"/>
    <w:pPr>
      <w:keepNext/>
      <w:jc w:val="center"/>
      <w:outlineLvl w:val="4"/>
    </w:pPr>
    <w:rPr>
      <w:rFonts w:eastAsia="Times New Roman"/>
      <w:b/>
      <w:color w:val="000000"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A3F55"/>
    <w:rPr>
      <w:rFonts w:ascii="Times New Roman" w:eastAsia="Times New Roman" w:hAnsi="Times New Roman" w:cs="Times New Roman"/>
      <w:b/>
      <w:color w:val="000000"/>
      <w:sz w:val="28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semiHidden/>
    <w:rsid w:val="006A3F55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6A3F55"/>
    <w:rPr>
      <w:rFonts w:ascii="Times New Roman" w:eastAsia="Times New Roman" w:hAnsi="Times New Roman" w:cs="Times New Roman"/>
      <w:b/>
      <w:color w:val="000000"/>
      <w:sz w:val="28"/>
      <w:szCs w:val="20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6A3F55"/>
  </w:style>
  <w:style w:type="paragraph" w:styleId="a3">
    <w:name w:val="Title"/>
    <w:basedOn w:val="a"/>
    <w:link w:val="a4"/>
    <w:qFormat/>
    <w:rsid w:val="006A3F55"/>
    <w:pPr>
      <w:jc w:val="center"/>
    </w:pPr>
    <w:rPr>
      <w:rFonts w:eastAsia="Times New Roman"/>
      <w:color w:val="000000"/>
      <w:sz w:val="28"/>
      <w:szCs w:val="20"/>
      <w:lang w:val="x-none" w:eastAsia="x-none"/>
    </w:rPr>
  </w:style>
  <w:style w:type="character" w:customStyle="1" w:styleId="a4">
    <w:name w:val="Название Знак"/>
    <w:basedOn w:val="a0"/>
    <w:link w:val="a3"/>
    <w:rsid w:val="006A3F55"/>
    <w:rPr>
      <w:rFonts w:ascii="Times New Roman" w:eastAsia="Times New Roman" w:hAnsi="Times New Roman" w:cs="Times New Roman"/>
      <w:color w:val="000000"/>
      <w:sz w:val="28"/>
      <w:szCs w:val="20"/>
      <w:lang w:val="x-none" w:eastAsia="x-none"/>
    </w:rPr>
  </w:style>
  <w:style w:type="paragraph" w:styleId="a5">
    <w:name w:val="Body Text"/>
    <w:basedOn w:val="a"/>
    <w:link w:val="a6"/>
    <w:rsid w:val="006A3F55"/>
    <w:rPr>
      <w:rFonts w:eastAsia="Times New Roman"/>
      <w:color w:val="000000"/>
      <w:sz w:val="28"/>
      <w:szCs w:val="20"/>
      <w:lang w:val="x-none" w:eastAsia="x-none"/>
    </w:rPr>
  </w:style>
  <w:style w:type="character" w:customStyle="1" w:styleId="a6">
    <w:name w:val="Основной текст Знак"/>
    <w:basedOn w:val="a0"/>
    <w:link w:val="a5"/>
    <w:rsid w:val="006A3F55"/>
    <w:rPr>
      <w:rFonts w:ascii="Times New Roman" w:eastAsia="Times New Roman" w:hAnsi="Times New Roman" w:cs="Times New Roman"/>
      <w:color w:val="000000"/>
      <w:sz w:val="28"/>
      <w:szCs w:val="20"/>
      <w:lang w:val="x-none" w:eastAsia="x-none"/>
    </w:rPr>
  </w:style>
  <w:style w:type="paragraph" w:customStyle="1" w:styleId="ConsPlusNormal">
    <w:name w:val="ConsPlusNormal"/>
    <w:basedOn w:val="a"/>
    <w:rsid w:val="006A3F55"/>
    <w:pPr>
      <w:widowControl w:val="0"/>
      <w:ind w:firstLine="720"/>
    </w:pPr>
    <w:rPr>
      <w:rFonts w:ascii="Arial" w:eastAsia="Times New Roman" w:hAnsi="Arial" w:cs="Arial"/>
      <w:color w:val="000000"/>
      <w:sz w:val="20"/>
      <w:szCs w:val="20"/>
    </w:rPr>
  </w:style>
  <w:style w:type="character" w:customStyle="1" w:styleId="0pt">
    <w:name w:val="Основной текст + Интервал 0 pt"/>
    <w:rsid w:val="006A3F55"/>
    <w:rPr>
      <w:rFonts w:ascii="Times New Roman" w:eastAsia="Times New Roman" w:hAnsi="Times New Roman" w:cs="Times New Roman"/>
      <w:color w:val="000000"/>
      <w:spacing w:val="2"/>
      <w:sz w:val="28"/>
      <w:szCs w:val="20"/>
      <w:shd w:val="clear" w:color="auto" w:fill="FFFFFF"/>
    </w:rPr>
  </w:style>
  <w:style w:type="character" w:customStyle="1" w:styleId="12">
    <w:name w:val="Основной текст + Полужирный1"/>
    <w:aliases w:val="Интервал 0 pt16"/>
    <w:rsid w:val="006A3F55"/>
    <w:rPr>
      <w:rFonts w:ascii="Times New Roman" w:eastAsia="Times New Roman" w:hAnsi="Times New Roman" w:cs="Times New Roman"/>
      <w:b/>
      <w:bCs/>
      <w:color w:val="000000"/>
      <w:spacing w:val="2"/>
      <w:sz w:val="28"/>
      <w:szCs w:val="20"/>
      <w:shd w:val="clear" w:color="auto" w:fill="FFFFFF"/>
    </w:rPr>
  </w:style>
  <w:style w:type="character" w:customStyle="1" w:styleId="100">
    <w:name w:val="Основной текст + 10"/>
    <w:aliases w:val="5 pt,Полужирный,Интервал 0 pt15"/>
    <w:rsid w:val="006A3F55"/>
    <w:rPr>
      <w:rFonts w:ascii="Times New Roman" w:eastAsia="Times New Roman" w:hAnsi="Times New Roman" w:cs="Times New Roman"/>
      <w:b/>
      <w:bCs/>
      <w:color w:val="000000"/>
      <w:spacing w:val="-2"/>
      <w:sz w:val="21"/>
      <w:szCs w:val="21"/>
      <w:u w:val="none"/>
      <w:shd w:val="clear" w:color="auto" w:fill="FFFFFF"/>
    </w:rPr>
  </w:style>
  <w:style w:type="character" w:customStyle="1" w:styleId="10pt">
    <w:name w:val="Основной текст + 10 pt"/>
    <w:aliases w:val="Интервал 0 pt14"/>
    <w:rsid w:val="006A3F55"/>
    <w:rPr>
      <w:rFonts w:ascii="Times New Roman" w:eastAsia="Times New Roman" w:hAnsi="Times New Roman" w:cs="Times New Roman"/>
      <w:color w:val="000000"/>
      <w:spacing w:val="5"/>
      <w:sz w:val="20"/>
      <w:szCs w:val="20"/>
      <w:u w:val="none"/>
      <w:shd w:val="clear" w:color="auto" w:fill="FFFFFF"/>
    </w:rPr>
  </w:style>
  <w:style w:type="character" w:customStyle="1" w:styleId="10pt2">
    <w:name w:val="Основной текст + 10 pt2"/>
    <w:aliases w:val="Полужирный4,Интервал 0 pt13"/>
    <w:rsid w:val="006A3F55"/>
    <w:rPr>
      <w:rFonts w:ascii="Times New Roman" w:eastAsia="Times New Roman" w:hAnsi="Times New Roman" w:cs="Times New Roman"/>
      <w:b/>
      <w:bCs/>
      <w:color w:val="000000"/>
      <w:spacing w:val="3"/>
      <w:sz w:val="20"/>
      <w:szCs w:val="20"/>
      <w:u w:val="none"/>
      <w:shd w:val="clear" w:color="auto" w:fill="FFFFFF"/>
    </w:rPr>
  </w:style>
  <w:style w:type="character" w:customStyle="1" w:styleId="103">
    <w:name w:val="Основной текст + 103"/>
    <w:aliases w:val="5 pt5,Интервал 0 pt12"/>
    <w:rsid w:val="006A3F55"/>
    <w:rPr>
      <w:rFonts w:ascii="Times New Roman" w:eastAsia="Times New Roman" w:hAnsi="Times New Roman" w:cs="Times New Roman"/>
      <w:color w:val="000000"/>
      <w:spacing w:val="3"/>
      <w:sz w:val="21"/>
      <w:szCs w:val="21"/>
      <w:u w:val="none"/>
      <w:shd w:val="clear" w:color="auto" w:fill="FFFFFF"/>
    </w:rPr>
  </w:style>
  <w:style w:type="character" w:customStyle="1" w:styleId="Candara">
    <w:name w:val="Основной текст + Candara"/>
    <w:aliases w:val="7,5 pt4,Полужирный3,Интервал 0 pt11,Масштаб 150%"/>
    <w:rsid w:val="006A3F55"/>
    <w:rPr>
      <w:rFonts w:ascii="Candara" w:eastAsia="Times New Roman" w:hAnsi="Candara" w:cs="Candara"/>
      <w:b/>
      <w:bCs/>
      <w:color w:val="000000"/>
      <w:spacing w:val="-14"/>
      <w:w w:val="150"/>
      <w:sz w:val="15"/>
      <w:szCs w:val="15"/>
      <w:u w:val="none"/>
      <w:shd w:val="clear" w:color="auto" w:fill="FFFFFF"/>
    </w:rPr>
  </w:style>
  <w:style w:type="character" w:customStyle="1" w:styleId="8pt">
    <w:name w:val="Основной текст + 8 pt"/>
    <w:aliases w:val="Интервал 0 pt10"/>
    <w:rsid w:val="006A3F55"/>
    <w:rPr>
      <w:rFonts w:ascii="Times New Roman" w:eastAsia="Times New Roman" w:hAnsi="Times New Roman" w:cs="Times New Roman"/>
      <w:color w:val="000000"/>
      <w:spacing w:val="7"/>
      <w:sz w:val="16"/>
      <w:szCs w:val="16"/>
      <w:u w:val="none"/>
      <w:shd w:val="clear" w:color="auto" w:fill="FFFFFF"/>
    </w:rPr>
  </w:style>
  <w:style w:type="character" w:customStyle="1" w:styleId="102">
    <w:name w:val="Основной текст + 102"/>
    <w:aliases w:val="5 pt3,Полужирный2,Интервал 0 pt5"/>
    <w:uiPriority w:val="99"/>
    <w:rsid w:val="006A3F55"/>
    <w:rPr>
      <w:rFonts w:ascii="Times New Roman" w:eastAsia="Times New Roman" w:hAnsi="Times New Roman" w:cs="Times New Roman"/>
      <w:b/>
      <w:bCs/>
      <w:color w:val="000000"/>
      <w:spacing w:val="0"/>
      <w:sz w:val="21"/>
      <w:szCs w:val="21"/>
      <w:u w:val="none"/>
      <w:shd w:val="clear" w:color="auto" w:fill="FFFFFF"/>
    </w:rPr>
  </w:style>
  <w:style w:type="character" w:customStyle="1" w:styleId="0pt3">
    <w:name w:val="Основной текст + Интервал 0 pt3"/>
    <w:rsid w:val="006A3F55"/>
    <w:rPr>
      <w:rFonts w:ascii="Times New Roman" w:eastAsia="Times New Roman" w:hAnsi="Times New Roman" w:cs="Times New Roman"/>
      <w:color w:val="000000"/>
      <w:spacing w:val="5"/>
      <w:sz w:val="22"/>
      <w:szCs w:val="22"/>
      <w:u w:val="none"/>
      <w:shd w:val="clear" w:color="auto" w:fill="FFFFFF"/>
    </w:rPr>
  </w:style>
  <w:style w:type="character" w:customStyle="1" w:styleId="0pt2">
    <w:name w:val="Основной текст + Интервал 0 pt2"/>
    <w:uiPriority w:val="99"/>
    <w:rsid w:val="006A3F55"/>
    <w:rPr>
      <w:rFonts w:ascii="Times New Roman" w:eastAsia="Times New Roman" w:hAnsi="Times New Roman" w:cs="Times New Roman"/>
      <w:color w:val="000000"/>
      <w:spacing w:val="2"/>
      <w:sz w:val="22"/>
      <w:szCs w:val="22"/>
      <w:u w:val="none"/>
      <w:shd w:val="clear" w:color="auto" w:fill="FFFFFF"/>
    </w:rPr>
  </w:style>
  <w:style w:type="character" w:customStyle="1" w:styleId="101">
    <w:name w:val="Основной текст + 101"/>
    <w:aliases w:val="5 pt2,Полужирный1"/>
    <w:rsid w:val="006A3F55"/>
    <w:rPr>
      <w:rFonts w:ascii="Times New Roman" w:eastAsia="Times New Roman" w:hAnsi="Times New Roman" w:cs="Times New Roman"/>
      <w:b/>
      <w:bCs/>
      <w:color w:val="000000"/>
      <w:spacing w:val="1"/>
      <w:sz w:val="21"/>
      <w:szCs w:val="21"/>
      <w:u w:val="none"/>
      <w:shd w:val="clear" w:color="auto" w:fill="FFFFFF"/>
    </w:rPr>
  </w:style>
  <w:style w:type="character" w:customStyle="1" w:styleId="0pt1">
    <w:name w:val="Основной текст + Интервал 0 pt1"/>
    <w:rsid w:val="006A3F55"/>
    <w:rPr>
      <w:rFonts w:ascii="Times New Roman" w:eastAsia="Times New Roman" w:hAnsi="Times New Roman" w:cs="Times New Roman"/>
      <w:color w:val="000000"/>
      <w:spacing w:val="2"/>
      <w:sz w:val="22"/>
      <w:szCs w:val="22"/>
      <w:u w:val="none"/>
      <w:shd w:val="clear" w:color="auto" w:fill="FFFFFF"/>
    </w:rPr>
  </w:style>
  <w:style w:type="paragraph" w:styleId="a7">
    <w:name w:val="No Spacing"/>
    <w:uiPriority w:val="1"/>
    <w:qFormat/>
    <w:rsid w:val="006A3F5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Cell">
    <w:name w:val="ConsCell"/>
    <w:rsid w:val="006A3F5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BodyTextChar">
    <w:name w:val="Body Text Char"/>
    <w:uiPriority w:val="99"/>
    <w:locked/>
    <w:rsid w:val="006A3F55"/>
    <w:rPr>
      <w:rFonts w:ascii="Times New Roman" w:hAnsi="Times New Roman" w:cs="Times New Roman"/>
      <w:spacing w:val="1"/>
      <w:shd w:val="clear" w:color="auto" w:fill="FFFFFF"/>
    </w:rPr>
  </w:style>
  <w:style w:type="paragraph" w:styleId="a8">
    <w:name w:val="Balloon Text"/>
    <w:basedOn w:val="a"/>
    <w:link w:val="a9"/>
    <w:uiPriority w:val="99"/>
    <w:semiHidden/>
    <w:unhideWhenUsed/>
    <w:rsid w:val="006A3F55"/>
    <w:rPr>
      <w:rFonts w:ascii="Tahoma" w:eastAsia="Times New Roman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3F55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6A3F55"/>
  </w:style>
  <w:style w:type="character" w:styleId="aa">
    <w:name w:val="Hyperlink"/>
    <w:basedOn w:val="a0"/>
    <w:uiPriority w:val="99"/>
    <w:semiHidden/>
    <w:unhideWhenUsed/>
    <w:rsid w:val="006A3F55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6A3F55"/>
    <w:rPr>
      <w:color w:val="800080"/>
      <w:u w:val="single"/>
    </w:rPr>
  </w:style>
  <w:style w:type="paragraph" w:customStyle="1" w:styleId="font5">
    <w:name w:val="font5"/>
    <w:basedOn w:val="a"/>
    <w:rsid w:val="006A3F55"/>
    <w:pPr>
      <w:spacing w:before="100" w:beforeAutospacing="1" w:after="100" w:afterAutospacing="1"/>
    </w:pPr>
    <w:rPr>
      <w:rFonts w:ascii="Calibri" w:eastAsia="Times New Roman" w:hAnsi="Calibri"/>
      <w:b/>
      <w:bCs/>
      <w:sz w:val="20"/>
      <w:szCs w:val="20"/>
    </w:rPr>
  </w:style>
  <w:style w:type="paragraph" w:customStyle="1" w:styleId="xl65">
    <w:name w:val="xl65"/>
    <w:basedOn w:val="a"/>
    <w:rsid w:val="006A3F55"/>
    <w:pPr>
      <w:spacing w:before="100" w:beforeAutospacing="1" w:after="100" w:afterAutospacing="1"/>
    </w:pPr>
    <w:rPr>
      <w:rFonts w:ascii="MS Sans Serif" w:eastAsia="Times New Roman" w:hAnsi="MS Sans Serif"/>
      <w:sz w:val="17"/>
      <w:szCs w:val="17"/>
    </w:rPr>
  </w:style>
  <w:style w:type="paragraph" w:customStyle="1" w:styleId="xl66">
    <w:name w:val="xl66"/>
    <w:basedOn w:val="a"/>
    <w:rsid w:val="006A3F55"/>
    <w:pPr>
      <w:spacing w:before="100" w:beforeAutospacing="1" w:after="100" w:afterAutospacing="1"/>
    </w:pPr>
    <w:rPr>
      <w:rFonts w:ascii="MS Sans Serif" w:eastAsia="Times New Roman" w:hAnsi="MS Sans Serif"/>
      <w:sz w:val="17"/>
      <w:szCs w:val="17"/>
    </w:rPr>
  </w:style>
  <w:style w:type="paragraph" w:customStyle="1" w:styleId="xl67">
    <w:name w:val="xl67"/>
    <w:basedOn w:val="a"/>
    <w:rsid w:val="006A3F55"/>
    <w:pPr>
      <w:spacing w:before="100" w:beforeAutospacing="1" w:after="100" w:afterAutospacing="1"/>
      <w:textAlignment w:val="top"/>
    </w:pPr>
    <w:rPr>
      <w:rFonts w:ascii="MS Sans Serif" w:eastAsia="Times New Roman" w:hAnsi="MS Sans Serif"/>
      <w:sz w:val="17"/>
      <w:szCs w:val="17"/>
    </w:rPr>
  </w:style>
  <w:style w:type="paragraph" w:customStyle="1" w:styleId="xl68">
    <w:name w:val="xl68"/>
    <w:basedOn w:val="a"/>
    <w:rsid w:val="006A3F55"/>
    <w:pPr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xl69">
    <w:name w:val="xl69"/>
    <w:basedOn w:val="a"/>
    <w:rsid w:val="006A3F55"/>
    <w:pPr>
      <w:spacing w:before="100" w:beforeAutospacing="1" w:after="100" w:afterAutospacing="1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xl70">
    <w:name w:val="xl70"/>
    <w:basedOn w:val="a"/>
    <w:rsid w:val="006A3F55"/>
    <w:pPr>
      <w:spacing w:before="100" w:beforeAutospacing="1" w:after="100" w:afterAutospacing="1"/>
    </w:pPr>
    <w:rPr>
      <w:rFonts w:ascii="Arial Cyr" w:eastAsia="Times New Roman" w:hAnsi="Arial Cyr"/>
      <w:color w:val="0000FF"/>
      <w:sz w:val="22"/>
      <w:szCs w:val="22"/>
    </w:rPr>
  </w:style>
  <w:style w:type="paragraph" w:customStyle="1" w:styleId="xl71">
    <w:name w:val="xl71"/>
    <w:basedOn w:val="a"/>
    <w:rsid w:val="006A3F55"/>
    <w:pPr>
      <w:spacing w:before="100" w:beforeAutospacing="1" w:after="100" w:afterAutospacing="1"/>
    </w:pPr>
    <w:rPr>
      <w:rFonts w:ascii="Arial Cyr" w:eastAsia="Times New Roman" w:hAnsi="Arial Cyr"/>
      <w:b/>
      <w:bCs/>
      <w:sz w:val="22"/>
      <w:szCs w:val="22"/>
    </w:rPr>
  </w:style>
  <w:style w:type="paragraph" w:customStyle="1" w:styleId="xl72">
    <w:name w:val="xl72"/>
    <w:basedOn w:val="a"/>
    <w:rsid w:val="006A3F55"/>
    <w:pPr>
      <w:spacing w:before="100" w:beforeAutospacing="1" w:after="100" w:afterAutospacing="1"/>
    </w:pPr>
    <w:rPr>
      <w:rFonts w:ascii="Arial" w:eastAsia="Times New Roman" w:hAnsi="Arial" w:cs="Arial"/>
      <w:sz w:val="22"/>
      <w:szCs w:val="22"/>
    </w:rPr>
  </w:style>
  <w:style w:type="paragraph" w:customStyle="1" w:styleId="xl73">
    <w:name w:val="xl73"/>
    <w:basedOn w:val="a"/>
    <w:rsid w:val="006A3F55"/>
    <w:pPr>
      <w:spacing w:before="100" w:beforeAutospacing="1" w:after="100" w:afterAutospacing="1"/>
    </w:pPr>
    <w:rPr>
      <w:rFonts w:ascii="Arial Cyr" w:eastAsia="Times New Roman" w:hAnsi="Arial Cyr"/>
      <w:sz w:val="22"/>
      <w:szCs w:val="22"/>
    </w:rPr>
  </w:style>
  <w:style w:type="paragraph" w:customStyle="1" w:styleId="xl74">
    <w:name w:val="xl74"/>
    <w:basedOn w:val="a"/>
    <w:rsid w:val="006A3F55"/>
    <w:pPr>
      <w:spacing w:before="100" w:beforeAutospacing="1" w:after="100" w:afterAutospacing="1"/>
      <w:jc w:val="right"/>
    </w:pPr>
    <w:rPr>
      <w:rFonts w:ascii="Arial" w:eastAsia="Times New Roman" w:hAnsi="Arial" w:cs="Arial"/>
      <w:sz w:val="22"/>
      <w:szCs w:val="22"/>
    </w:rPr>
  </w:style>
  <w:style w:type="paragraph" w:customStyle="1" w:styleId="xl75">
    <w:name w:val="xl75"/>
    <w:basedOn w:val="a"/>
    <w:rsid w:val="006A3F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MS Sans Serif" w:eastAsia="Times New Roman" w:hAnsi="MS Sans Serif"/>
      <w:b/>
      <w:bCs/>
    </w:rPr>
  </w:style>
  <w:style w:type="paragraph" w:customStyle="1" w:styleId="xl76">
    <w:name w:val="xl76"/>
    <w:basedOn w:val="a"/>
    <w:rsid w:val="006A3F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xl77">
    <w:name w:val="xl77"/>
    <w:basedOn w:val="a"/>
    <w:rsid w:val="006A3F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/>
      <w:b/>
      <w:bCs/>
    </w:rPr>
  </w:style>
  <w:style w:type="paragraph" w:customStyle="1" w:styleId="xl78">
    <w:name w:val="xl78"/>
    <w:basedOn w:val="a"/>
    <w:rsid w:val="006A3F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eastAsia="Times New Roman" w:hAnsi="Arial Cyr"/>
      <w:b/>
      <w:bCs/>
    </w:rPr>
  </w:style>
  <w:style w:type="paragraph" w:customStyle="1" w:styleId="xl79">
    <w:name w:val="xl79"/>
    <w:basedOn w:val="a"/>
    <w:rsid w:val="006A3F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2"/>
      <w:szCs w:val="22"/>
    </w:rPr>
  </w:style>
  <w:style w:type="paragraph" w:customStyle="1" w:styleId="xl80">
    <w:name w:val="xl80"/>
    <w:basedOn w:val="a"/>
    <w:rsid w:val="006A3F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Cyr" w:eastAsia="Times New Roman" w:hAnsi="Arial Cyr"/>
      <w:b/>
      <w:bCs/>
    </w:rPr>
  </w:style>
  <w:style w:type="paragraph" w:customStyle="1" w:styleId="xl81">
    <w:name w:val="xl81"/>
    <w:basedOn w:val="a"/>
    <w:rsid w:val="006A3F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/>
    </w:rPr>
  </w:style>
  <w:style w:type="paragraph" w:customStyle="1" w:styleId="xl82">
    <w:name w:val="xl82"/>
    <w:basedOn w:val="a"/>
    <w:rsid w:val="006A3F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eastAsia="Times New Roman" w:hAnsi="Arial Cyr"/>
    </w:rPr>
  </w:style>
  <w:style w:type="paragraph" w:customStyle="1" w:styleId="xl83">
    <w:name w:val="xl83"/>
    <w:basedOn w:val="a"/>
    <w:rsid w:val="006A3F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Cyr" w:eastAsia="Times New Roman" w:hAnsi="Arial Cyr"/>
    </w:rPr>
  </w:style>
  <w:style w:type="paragraph" w:customStyle="1" w:styleId="xl84">
    <w:name w:val="xl84"/>
    <w:basedOn w:val="a"/>
    <w:rsid w:val="006A3F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Times New Roman" w:hAnsi="Arial" w:cs="Arial"/>
      <w:b/>
      <w:bCs/>
    </w:rPr>
  </w:style>
  <w:style w:type="paragraph" w:customStyle="1" w:styleId="xl85">
    <w:name w:val="xl85"/>
    <w:basedOn w:val="a"/>
    <w:rsid w:val="006A3F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b/>
      <w:bCs/>
    </w:rPr>
  </w:style>
  <w:style w:type="paragraph" w:customStyle="1" w:styleId="xl86">
    <w:name w:val="xl86"/>
    <w:basedOn w:val="a"/>
    <w:rsid w:val="006A3F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eastAsia="Times New Roman" w:hAnsi="Arial" w:cs="Arial"/>
      <w:b/>
      <w:bCs/>
    </w:rPr>
  </w:style>
  <w:style w:type="paragraph" w:customStyle="1" w:styleId="xl87">
    <w:name w:val="xl87"/>
    <w:basedOn w:val="a"/>
    <w:rsid w:val="006A3F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eastAsia="Times New Roman" w:hAnsi="Arial Cyr"/>
      <w:b/>
      <w:bCs/>
    </w:rPr>
  </w:style>
  <w:style w:type="paragraph" w:customStyle="1" w:styleId="xl88">
    <w:name w:val="xl88"/>
    <w:basedOn w:val="a"/>
    <w:rsid w:val="006A3F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Times New Roman" w:hAnsi="Arial Cyr"/>
      <w:b/>
      <w:bCs/>
    </w:rPr>
  </w:style>
  <w:style w:type="paragraph" w:customStyle="1" w:styleId="xl89">
    <w:name w:val="xl89"/>
    <w:basedOn w:val="a"/>
    <w:rsid w:val="006A3F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eastAsia="Times New Roman" w:hAnsi="Arial Cyr"/>
      <w:b/>
      <w:bCs/>
    </w:rPr>
  </w:style>
  <w:style w:type="paragraph" w:customStyle="1" w:styleId="xl90">
    <w:name w:val="xl90"/>
    <w:basedOn w:val="a"/>
    <w:rsid w:val="006A3F55"/>
    <w:pPr>
      <w:spacing w:before="100" w:beforeAutospacing="1" w:after="100" w:afterAutospacing="1"/>
    </w:pPr>
    <w:rPr>
      <w:rFonts w:ascii="Arial" w:eastAsia="Times New Roman" w:hAnsi="Arial" w:cs="Arial"/>
      <w:b/>
      <w:bCs/>
    </w:rPr>
  </w:style>
  <w:style w:type="paragraph" w:customStyle="1" w:styleId="xl63">
    <w:name w:val="xl63"/>
    <w:basedOn w:val="a"/>
    <w:rsid w:val="006A3F55"/>
    <w:pPr>
      <w:spacing w:before="100" w:beforeAutospacing="1" w:after="100" w:afterAutospacing="1"/>
      <w:textAlignment w:val="top"/>
    </w:pPr>
    <w:rPr>
      <w:rFonts w:ascii="MS Sans Serif" w:eastAsia="Times New Roman" w:hAnsi="MS Sans Serif"/>
      <w:sz w:val="17"/>
      <w:szCs w:val="17"/>
    </w:rPr>
  </w:style>
  <w:style w:type="paragraph" w:customStyle="1" w:styleId="xl64">
    <w:name w:val="xl64"/>
    <w:basedOn w:val="a"/>
    <w:rsid w:val="006A3F55"/>
    <w:pPr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xl91">
    <w:name w:val="xl91"/>
    <w:basedOn w:val="a"/>
    <w:rsid w:val="006A3F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xl92">
    <w:name w:val="xl92"/>
    <w:basedOn w:val="a"/>
    <w:rsid w:val="006A3F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xl93">
    <w:name w:val="xl93"/>
    <w:basedOn w:val="a"/>
    <w:rsid w:val="006A3F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eastAsia="Times New Roman" w:hAnsi="Arial Cyr"/>
      <w:b/>
      <w:bCs/>
      <w:sz w:val="22"/>
      <w:szCs w:val="22"/>
    </w:rPr>
  </w:style>
  <w:style w:type="paragraph" w:customStyle="1" w:styleId="xl94">
    <w:name w:val="xl94"/>
    <w:basedOn w:val="a"/>
    <w:rsid w:val="006A3F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Times New Roman" w:hAnsi="Arial Cyr"/>
      <w:b/>
      <w:bCs/>
      <w:sz w:val="22"/>
      <w:szCs w:val="22"/>
    </w:rPr>
  </w:style>
  <w:style w:type="paragraph" w:customStyle="1" w:styleId="xl95">
    <w:name w:val="xl95"/>
    <w:basedOn w:val="a"/>
    <w:rsid w:val="006A3F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eastAsia="Times New Roman" w:hAnsi="Arial Cyr"/>
      <w:b/>
      <w:bCs/>
      <w:sz w:val="22"/>
      <w:szCs w:val="22"/>
    </w:rPr>
  </w:style>
  <w:style w:type="paragraph" w:customStyle="1" w:styleId="xl96">
    <w:name w:val="xl96"/>
    <w:basedOn w:val="a"/>
    <w:rsid w:val="006A3F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eastAsia="Times New Roman" w:hAnsi="Arial Cyr"/>
      <w:b/>
      <w:bCs/>
      <w:sz w:val="22"/>
      <w:szCs w:val="22"/>
    </w:rPr>
  </w:style>
  <w:style w:type="paragraph" w:styleId="ac">
    <w:name w:val="header"/>
    <w:basedOn w:val="a"/>
    <w:link w:val="ad"/>
    <w:uiPriority w:val="99"/>
    <w:unhideWhenUsed/>
    <w:rsid w:val="006A3F55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</w:rPr>
  </w:style>
  <w:style w:type="character" w:customStyle="1" w:styleId="ad">
    <w:name w:val="Верхний колонтитул Знак"/>
    <w:basedOn w:val="a0"/>
    <w:link w:val="ac"/>
    <w:uiPriority w:val="99"/>
    <w:rsid w:val="006A3F55"/>
    <w:rPr>
      <w:rFonts w:ascii="Calibri" w:eastAsia="Times New Roman" w:hAnsi="Calibri" w:cs="Times New Roman"/>
      <w:lang w:eastAsia="ru-RU"/>
    </w:rPr>
  </w:style>
  <w:style w:type="paragraph" w:styleId="ae">
    <w:name w:val="footer"/>
    <w:basedOn w:val="a"/>
    <w:link w:val="af"/>
    <w:uiPriority w:val="99"/>
    <w:unhideWhenUsed/>
    <w:rsid w:val="006A3F55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</w:rPr>
  </w:style>
  <w:style w:type="character" w:customStyle="1" w:styleId="af">
    <w:name w:val="Нижний колонтитул Знак"/>
    <w:basedOn w:val="a0"/>
    <w:link w:val="ae"/>
    <w:uiPriority w:val="99"/>
    <w:rsid w:val="006A3F55"/>
    <w:rPr>
      <w:rFonts w:ascii="Calibri" w:eastAsia="Times New Roman" w:hAnsi="Calibri" w:cs="Times New Roman"/>
      <w:lang w:eastAsia="ru-RU"/>
    </w:rPr>
  </w:style>
  <w:style w:type="paragraph" w:styleId="af0">
    <w:name w:val="List Paragraph"/>
    <w:basedOn w:val="a"/>
    <w:uiPriority w:val="34"/>
    <w:qFormat/>
    <w:rsid w:val="00850680"/>
    <w:pPr>
      <w:ind w:left="720"/>
      <w:contextualSpacing/>
    </w:pPr>
  </w:style>
  <w:style w:type="character" w:customStyle="1" w:styleId="af1">
    <w:name w:val="Основной текст_"/>
    <w:basedOn w:val="a0"/>
    <w:link w:val="13"/>
    <w:rsid w:val="00850680"/>
    <w:rPr>
      <w:rFonts w:ascii="Times New Roman" w:eastAsia="Times New Roman" w:hAnsi="Times New Roman" w:cs="Times New Roman"/>
      <w:sz w:val="19"/>
      <w:szCs w:val="19"/>
    </w:rPr>
  </w:style>
  <w:style w:type="paragraph" w:customStyle="1" w:styleId="13">
    <w:name w:val="Основной текст1"/>
    <w:basedOn w:val="a"/>
    <w:link w:val="af1"/>
    <w:rsid w:val="00850680"/>
    <w:pPr>
      <w:widowControl w:val="0"/>
      <w:spacing w:after="90"/>
      <w:ind w:firstLine="400"/>
    </w:pPr>
    <w:rPr>
      <w:rFonts w:eastAsia="Times New Roman"/>
      <w:sz w:val="19"/>
      <w:szCs w:val="19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F5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A3F55"/>
    <w:pPr>
      <w:keepNext/>
      <w:outlineLvl w:val="0"/>
    </w:pPr>
    <w:rPr>
      <w:rFonts w:eastAsia="Times New Roman"/>
      <w:b/>
      <w:color w:val="000000"/>
      <w:sz w:val="28"/>
      <w:szCs w:val="20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3F55"/>
    <w:pPr>
      <w:keepNext/>
      <w:spacing w:before="240" w:after="60" w:line="276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qFormat/>
    <w:rsid w:val="006A3F55"/>
    <w:pPr>
      <w:keepNext/>
      <w:jc w:val="center"/>
      <w:outlineLvl w:val="4"/>
    </w:pPr>
    <w:rPr>
      <w:rFonts w:eastAsia="Times New Roman"/>
      <w:b/>
      <w:color w:val="000000"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A3F55"/>
    <w:rPr>
      <w:rFonts w:ascii="Times New Roman" w:eastAsia="Times New Roman" w:hAnsi="Times New Roman" w:cs="Times New Roman"/>
      <w:b/>
      <w:color w:val="000000"/>
      <w:sz w:val="28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semiHidden/>
    <w:rsid w:val="006A3F55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6A3F55"/>
    <w:rPr>
      <w:rFonts w:ascii="Times New Roman" w:eastAsia="Times New Roman" w:hAnsi="Times New Roman" w:cs="Times New Roman"/>
      <w:b/>
      <w:color w:val="000000"/>
      <w:sz w:val="28"/>
      <w:szCs w:val="20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6A3F55"/>
  </w:style>
  <w:style w:type="paragraph" w:styleId="a3">
    <w:name w:val="Title"/>
    <w:basedOn w:val="a"/>
    <w:link w:val="a4"/>
    <w:qFormat/>
    <w:rsid w:val="006A3F55"/>
    <w:pPr>
      <w:jc w:val="center"/>
    </w:pPr>
    <w:rPr>
      <w:rFonts w:eastAsia="Times New Roman"/>
      <w:color w:val="000000"/>
      <w:sz w:val="28"/>
      <w:szCs w:val="20"/>
      <w:lang w:val="x-none" w:eastAsia="x-none"/>
    </w:rPr>
  </w:style>
  <w:style w:type="character" w:customStyle="1" w:styleId="a4">
    <w:name w:val="Название Знак"/>
    <w:basedOn w:val="a0"/>
    <w:link w:val="a3"/>
    <w:rsid w:val="006A3F55"/>
    <w:rPr>
      <w:rFonts w:ascii="Times New Roman" w:eastAsia="Times New Roman" w:hAnsi="Times New Roman" w:cs="Times New Roman"/>
      <w:color w:val="000000"/>
      <w:sz w:val="28"/>
      <w:szCs w:val="20"/>
      <w:lang w:val="x-none" w:eastAsia="x-none"/>
    </w:rPr>
  </w:style>
  <w:style w:type="paragraph" w:styleId="a5">
    <w:name w:val="Body Text"/>
    <w:basedOn w:val="a"/>
    <w:link w:val="a6"/>
    <w:rsid w:val="006A3F55"/>
    <w:rPr>
      <w:rFonts w:eastAsia="Times New Roman"/>
      <w:color w:val="000000"/>
      <w:sz w:val="28"/>
      <w:szCs w:val="20"/>
      <w:lang w:val="x-none" w:eastAsia="x-none"/>
    </w:rPr>
  </w:style>
  <w:style w:type="character" w:customStyle="1" w:styleId="a6">
    <w:name w:val="Основной текст Знак"/>
    <w:basedOn w:val="a0"/>
    <w:link w:val="a5"/>
    <w:rsid w:val="006A3F55"/>
    <w:rPr>
      <w:rFonts w:ascii="Times New Roman" w:eastAsia="Times New Roman" w:hAnsi="Times New Roman" w:cs="Times New Roman"/>
      <w:color w:val="000000"/>
      <w:sz w:val="28"/>
      <w:szCs w:val="20"/>
      <w:lang w:val="x-none" w:eastAsia="x-none"/>
    </w:rPr>
  </w:style>
  <w:style w:type="paragraph" w:customStyle="1" w:styleId="ConsPlusNormal">
    <w:name w:val="ConsPlusNormal"/>
    <w:basedOn w:val="a"/>
    <w:rsid w:val="006A3F55"/>
    <w:pPr>
      <w:widowControl w:val="0"/>
      <w:ind w:firstLine="720"/>
    </w:pPr>
    <w:rPr>
      <w:rFonts w:ascii="Arial" w:eastAsia="Times New Roman" w:hAnsi="Arial" w:cs="Arial"/>
      <w:color w:val="000000"/>
      <w:sz w:val="20"/>
      <w:szCs w:val="20"/>
    </w:rPr>
  </w:style>
  <w:style w:type="character" w:customStyle="1" w:styleId="0pt">
    <w:name w:val="Основной текст + Интервал 0 pt"/>
    <w:rsid w:val="006A3F55"/>
    <w:rPr>
      <w:rFonts w:ascii="Times New Roman" w:eastAsia="Times New Roman" w:hAnsi="Times New Roman" w:cs="Times New Roman"/>
      <w:color w:val="000000"/>
      <w:spacing w:val="2"/>
      <w:sz w:val="28"/>
      <w:szCs w:val="20"/>
      <w:shd w:val="clear" w:color="auto" w:fill="FFFFFF"/>
    </w:rPr>
  </w:style>
  <w:style w:type="character" w:customStyle="1" w:styleId="12">
    <w:name w:val="Основной текст + Полужирный1"/>
    <w:aliases w:val="Интервал 0 pt16"/>
    <w:rsid w:val="006A3F55"/>
    <w:rPr>
      <w:rFonts w:ascii="Times New Roman" w:eastAsia="Times New Roman" w:hAnsi="Times New Roman" w:cs="Times New Roman"/>
      <w:b/>
      <w:bCs/>
      <w:color w:val="000000"/>
      <w:spacing w:val="2"/>
      <w:sz w:val="28"/>
      <w:szCs w:val="20"/>
      <w:shd w:val="clear" w:color="auto" w:fill="FFFFFF"/>
    </w:rPr>
  </w:style>
  <w:style w:type="character" w:customStyle="1" w:styleId="100">
    <w:name w:val="Основной текст + 10"/>
    <w:aliases w:val="5 pt,Полужирный,Интервал 0 pt15"/>
    <w:rsid w:val="006A3F55"/>
    <w:rPr>
      <w:rFonts w:ascii="Times New Roman" w:eastAsia="Times New Roman" w:hAnsi="Times New Roman" w:cs="Times New Roman"/>
      <w:b/>
      <w:bCs/>
      <w:color w:val="000000"/>
      <w:spacing w:val="-2"/>
      <w:sz w:val="21"/>
      <w:szCs w:val="21"/>
      <w:u w:val="none"/>
      <w:shd w:val="clear" w:color="auto" w:fill="FFFFFF"/>
    </w:rPr>
  </w:style>
  <w:style w:type="character" w:customStyle="1" w:styleId="10pt">
    <w:name w:val="Основной текст + 10 pt"/>
    <w:aliases w:val="Интервал 0 pt14"/>
    <w:rsid w:val="006A3F55"/>
    <w:rPr>
      <w:rFonts w:ascii="Times New Roman" w:eastAsia="Times New Roman" w:hAnsi="Times New Roman" w:cs="Times New Roman"/>
      <w:color w:val="000000"/>
      <w:spacing w:val="5"/>
      <w:sz w:val="20"/>
      <w:szCs w:val="20"/>
      <w:u w:val="none"/>
      <w:shd w:val="clear" w:color="auto" w:fill="FFFFFF"/>
    </w:rPr>
  </w:style>
  <w:style w:type="character" w:customStyle="1" w:styleId="10pt2">
    <w:name w:val="Основной текст + 10 pt2"/>
    <w:aliases w:val="Полужирный4,Интервал 0 pt13"/>
    <w:rsid w:val="006A3F55"/>
    <w:rPr>
      <w:rFonts w:ascii="Times New Roman" w:eastAsia="Times New Roman" w:hAnsi="Times New Roman" w:cs="Times New Roman"/>
      <w:b/>
      <w:bCs/>
      <w:color w:val="000000"/>
      <w:spacing w:val="3"/>
      <w:sz w:val="20"/>
      <w:szCs w:val="20"/>
      <w:u w:val="none"/>
      <w:shd w:val="clear" w:color="auto" w:fill="FFFFFF"/>
    </w:rPr>
  </w:style>
  <w:style w:type="character" w:customStyle="1" w:styleId="103">
    <w:name w:val="Основной текст + 103"/>
    <w:aliases w:val="5 pt5,Интервал 0 pt12"/>
    <w:rsid w:val="006A3F55"/>
    <w:rPr>
      <w:rFonts w:ascii="Times New Roman" w:eastAsia="Times New Roman" w:hAnsi="Times New Roman" w:cs="Times New Roman"/>
      <w:color w:val="000000"/>
      <w:spacing w:val="3"/>
      <w:sz w:val="21"/>
      <w:szCs w:val="21"/>
      <w:u w:val="none"/>
      <w:shd w:val="clear" w:color="auto" w:fill="FFFFFF"/>
    </w:rPr>
  </w:style>
  <w:style w:type="character" w:customStyle="1" w:styleId="Candara">
    <w:name w:val="Основной текст + Candara"/>
    <w:aliases w:val="7,5 pt4,Полужирный3,Интервал 0 pt11,Масштаб 150%"/>
    <w:rsid w:val="006A3F55"/>
    <w:rPr>
      <w:rFonts w:ascii="Candara" w:eastAsia="Times New Roman" w:hAnsi="Candara" w:cs="Candara"/>
      <w:b/>
      <w:bCs/>
      <w:color w:val="000000"/>
      <w:spacing w:val="-14"/>
      <w:w w:val="150"/>
      <w:sz w:val="15"/>
      <w:szCs w:val="15"/>
      <w:u w:val="none"/>
      <w:shd w:val="clear" w:color="auto" w:fill="FFFFFF"/>
    </w:rPr>
  </w:style>
  <w:style w:type="character" w:customStyle="1" w:styleId="8pt">
    <w:name w:val="Основной текст + 8 pt"/>
    <w:aliases w:val="Интервал 0 pt10"/>
    <w:rsid w:val="006A3F55"/>
    <w:rPr>
      <w:rFonts w:ascii="Times New Roman" w:eastAsia="Times New Roman" w:hAnsi="Times New Roman" w:cs="Times New Roman"/>
      <w:color w:val="000000"/>
      <w:spacing w:val="7"/>
      <w:sz w:val="16"/>
      <w:szCs w:val="16"/>
      <w:u w:val="none"/>
      <w:shd w:val="clear" w:color="auto" w:fill="FFFFFF"/>
    </w:rPr>
  </w:style>
  <w:style w:type="character" w:customStyle="1" w:styleId="102">
    <w:name w:val="Основной текст + 102"/>
    <w:aliases w:val="5 pt3,Полужирный2,Интервал 0 pt5"/>
    <w:uiPriority w:val="99"/>
    <w:rsid w:val="006A3F55"/>
    <w:rPr>
      <w:rFonts w:ascii="Times New Roman" w:eastAsia="Times New Roman" w:hAnsi="Times New Roman" w:cs="Times New Roman"/>
      <w:b/>
      <w:bCs/>
      <w:color w:val="000000"/>
      <w:spacing w:val="0"/>
      <w:sz w:val="21"/>
      <w:szCs w:val="21"/>
      <w:u w:val="none"/>
      <w:shd w:val="clear" w:color="auto" w:fill="FFFFFF"/>
    </w:rPr>
  </w:style>
  <w:style w:type="character" w:customStyle="1" w:styleId="0pt3">
    <w:name w:val="Основной текст + Интервал 0 pt3"/>
    <w:rsid w:val="006A3F55"/>
    <w:rPr>
      <w:rFonts w:ascii="Times New Roman" w:eastAsia="Times New Roman" w:hAnsi="Times New Roman" w:cs="Times New Roman"/>
      <w:color w:val="000000"/>
      <w:spacing w:val="5"/>
      <w:sz w:val="22"/>
      <w:szCs w:val="22"/>
      <w:u w:val="none"/>
      <w:shd w:val="clear" w:color="auto" w:fill="FFFFFF"/>
    </w:rPr>
  </w:style>
  <w:style w:type="character" w:customStyle="1" w:styleId="0pt2">
    <w:name w:val="Основной текст + Интервал 0 pt2"/>
    <w:uiPriority w:val="99"/>
    <w:rsid w:val="006A3F55"/>
    <w:rPr>
      <w:rFonts w:ascii="Times New Roman" w:eastAsia="Times New Roman" w:hAnsi="Times New Roman" w:cs="Times New Roman"/>
      <w:color w:val="000000"/>
      <w:spacing w:val="2"/>
      <w:sz w:val="22"/>
      <w:szCs w:val="22"/>
      <w:u w:val="none"/>
      <w:shd w:val="clear" w:color="auto" w:fill="FFFFFF"/>
    </w:rPr>
  </w:style>
  <w:style w:type="character" w:customStyle="1" w:styleId="101">
    <w:name w:val="Основной текст + 101"/>
    <w:aliases w:val="5 pt2,Полужирный1"/>
    <w:rsid w:val="006A3F55"/>
    <w:rPr>
      <w:rFonts w:ascii="Times New Roman" w:eastAsia="Times New Roman" w:hAnsi="Times New Roman" w:cs="Times New Roman"/>
      <w:b/>
      <w:bCs/>
      <w:color w:val="000000"/>
      <w:spacing w:val="1"/>
      <w:sz w:val="21"/>
      <w:szCs w:val="21"/>
      <w:u w:val="none"/>
      <w:shd w:val="clear" w:color="auto" w:fill="FFFFFF"/>
    </w:rPr>
  </w:style>
  <w:style w:type="character" w:customStyle="1" w:styleId="0pt1">
    <w:name w:val="Основной текст + Интервал 0 pt1"/>
    <w:rsid w:val="006A3F55"/>
    <w:rPr>
      <w:rFonts w:ascii="Times New Roman" w:eastAsia="Times New Roman" w:hAnsi="Times New Roman" w:cs="Times New Roman"/>
      <w:color w:val="000000"/>
      <w:spacing w:val="2"/>
      <w:sz w:val="22"/>
      <w:szCs w:val="22"/>
      <w:u w:val="none"/>
      <w:shd w:val="clear" w:color="auto" w:fill="FFFFFF"/>
    </w:rPr>
  </w:style>
  <w:style w:type="paragraph" w:styleId="a7">
    <w:name w:val="No Spacing"/>
    <w:uiPriority w:val="1"/>
    <w:qFormat/>
    <w:rsid w:val="006A3F5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Cell">
    <w:name w:val="ConsCell"/>
    <w:rsid w:val="006A3F5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BodyTextChar">
    <w:name w:val="Body Text Char"/>
    <w:uiPriority w:val="99"/>
    <w:locked/>
    <w:rsid w:val="006A3F55"/>
    <w:rPr>
      <w:rFonts w:ascii="Times New Roman" w:hAnsi="Times New Roman" w:cs="Times New Roman"/>
      <w:spacing w:val="1"/>
      <w:shd w:val="clear" w:color="auto" w:fill="FFFFFF"/>
    </w:rPr>
  </w:style>
  <w:style w:type="paragraph" w:styleId="a8">
    <w:name w:val="Balloon Text"/>
    <w:basedOn w:val="a"/>
    <w:link w:val="a9"/>
    <w:uiPriority w:val="99"/>
    <w:semiHidden/>
    <w:unhideWhenUsed/>
    <w:rsid w:val="006A3F55"/>
    <w:rPr>
      <w:rFonts w:ascii="Tahoma" w:eastAsia="Times New Roman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3F55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6A3F55"/>
  </w:style>
  <w:style w:type="character" w:styleId="aa">
    <w:name w:val="Hyperlink"/>
    <w:basedOn w:val="a0"/>
    <w:uiPriority w:val="99"/>
    <w:semiHidden/>
    <w:unhideWhenUsed/>
    <w:rsid w:val="006A3F55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6A3F55"/>
    <w:rPr>
      <w:color w:val="800080"/>
      <w:u w:val="single"/>
    </w:rPr>
  </w:style>
  <w:style w:type="paragraph" w:customStyle="1" w:styleId="font5">
    <w:name w:val="font5"/>
    <w:basedOn w:val="a"/>
    <w:rsid w:val="006A3F55"/>
    <w:pPr>
      <w:spacing w:before="100" w:beforeAutospacing="1" w:after="100" w:afterAutospacing="1"/>
    </w:pPr>
    <w:rPr>
      <w:rFonts w:ascii="Calibri" w:eastAsia="Times New Roman" w:hAnsi="Calibri"/>
      <w:b/>
      <w:bCs/>
      <w:sz w:val="20"/>
      <w:szCs w:val="20"/>
    </w:rPr>
  </w:style>
  <w:style w:type="paragraph" w:customStyle="1" w:styleId="xl65">
    <w:name w:val="xl65"/>
    <w:basedOn w:val="a"/>
    <w:rsid w:val="006A3F55"/>
    <w:pPr>
      <w:spacing w:before="100" w:beforeAutospacing="1" w:after="100" w:afterAutospacing="1"/>
    </w:pPr>
    <w:rPr>
      <w:rFonts w:ascii="MS Sans Serif" w:eastAsia="Times New Roman" w:hAnsi="MS Sans Serif"/>
      <w:sz w:val="17"/>
      <w:szCs w:val="17"/>
    </w:rPr>
  </w:style>
  <w:style w:type="paragraph" w:customStyle="1" w:styleId="xl66">
    <w:name w:val="xl66"/>
    <w:basedOn w:val="a"/>
    <w:rsid w:val="006A3F55"/>
    <w:pPr>
      <w:spacing w:before="100" w:beforeAutospacing="1" w:after="100" w:afterAutospacing="1"/>
    </w:pPr>
    <w:rPr>
      <w:rFonts w:ascii="MS Sans Serif" w:eastAsia="Times New Roman" w:hAnsi="MS Sans Serif"/>
      <w:sz w:val="17"/>
      <w:szCs w:val="17"/>
    </w:rPr>
  </w:style>
  <w:style w:type="paragraph" w:customStyle="1" w:styleId="xl67">
    <w:name w:val="xl67"/>
    <w:basedOn w:val="a"/>
    <w:rsid w:val="006A3F55"/>
    <w:pPr>
      <w:spacing w:before="100" w:beforeAutospacing="1" w:after="100" w:afterAutospacing="1"/>
      <w:textAlignment w:val="top"/>
    </w:pPr>
    <w:rPr>
      <w:rFonts w:ascii="MS Sans Serif" w:eastAsia="Times New Roman" w:hAnsi="MS Sans Serif"/>
      <w:sz w:val="17"/>
      <w:szCs w:val="17"/>
    </w:rPr>
  </w:style>
  <w:style w:type="paragraph" w:customStyle="1" w:styleId="xl68">
    <w:name w:val="xl68"/>
    <w:basedOn w:val="a"/>
    <w:rsid w:val="006A3F55"/>
    <w:pPr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xl69">
    <w:name w:val="xl69"/>
    <w:basedOn w:val="a"/>
    <w:rsid w:val="006A3F55"/>
    <w:pPr>
      <w:spacing w:before="100" w:beforeAutospacing="1" w:after="100" w:afterAutospacing="1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xl70">
    <w:name w:val="xl70"/>
    <w:basedOn w:val="a"/>
    <w:rsid w:val="006A3F55"/>
    <w:pPr>
      <w:spacing w:before="100" w:beforeAutospacing="1" w:after="100" w:afterAutospacing="1"/>
    </w:pPr>
    <w:rPr>
      <w:rFonts w:ascii="Arial Cyr" w:eastAsia="Times New Roman" w:hAnsi="Arial Cyr"/>
      <w:color w:val="0000FF"/>
      <w:sz w:val="22"/>
      <w:szCs w:val="22"/>
    </w:rPr>
  </w:style>
  <w:style w:type="paragraph" w:customStyle="1" w:styleId="xl71">
    <w:name w:val="xl71"/>
    <w:basedOn w:val="a"/>
    <w:rsid w:val="006A3F55"/>
    <w:pPr>
      <w:spacing w:before="100" w:beforeAutospacing="1" w:after="100" w:afterAutospacing="1"/>
    </w:pPr>
    <w:rPr>
      <w:rFonts w:ascii="Arial Cyr" w:eastAsia="Times New Roman" w:hAnsi="Arial Cyr"/>
      <w:b/>
      <w:bCs/>
      <w:sz w:val="22"/>
      <w:szCs w:val="22"/>
    </w:rPr>
  </w:style>
  <w:style w:type="paragraph" w:customStyle="1" w:styleId="xl72">
    <w:name w:val="xl72"/>
    <w:basedOn w:val="a"/>
    <w:rsid w:val="006A3F55"/>
    <w:pPr>
      <w:spacing w:before="100" w:beforeAutospacing="1" w:after="100" w:afterAutospacing="1"/>
    </w:pPr>
    <w:rPr>
      <w:rFonts w:ascii="Arial" w:eastAsia="Times New Roman" w:hAnsi="Arial" w:cs="Arial"/>
      <w:sz w:val="22"/>
      <w:szCs w:val="22"/>
    </w:rPr>
  </w:style>
  <w:style w:type="paragraph" w:customStyle="1" w:styleId="xl73">
    <w:name w:val="xl73"/>
    <w:basedOn w:val="a"/>
    <w:rsid w:val="006A3F55"/>
    <w:pPr>
      <w:spacing w:before="100" w:beforeAutospacing="1" w:after="100" w:afterAutospacing="1"/>
    </w:pPr>
    <w:rPr>
      <w:rFonts w:ascii="Arial Cyr" w:eastAsia="Times New Roman" w:hAnsi="Arial Cyr"/>
      <w:sz w:val="22"/>
      <w:szCs w:val="22"/>
    </w:rPr>
  </w:style>
  <w:style w:type="paragraph" w:customStyle="1" w:styleId="xl74">
    <w:name w:val="xl74"/>
    <w:basedOn w:val="a"/>
    <w:rsid w:val="006A3F55"/>
    <w:pPr>
      <w:spacing w:before="100" w:beforeAutospacing="1" w:after="100" w:afterAutospacing="1"/>
      <w:jc w:val="right"/>
    </w:pPr>
    <w:rPr>
      <w:rFonts w:ascii="Arial" w:eastAsia="Times New Roman" w:hAnsi="Arial" w:cs="Arial"/>
      <w:sz w:val="22"/>
      <w:szCs w:val="22"/>
    </w:rPr>
  </w:style>
  <w:style w:type="paragraph" w:customStyle="1" w:styleId="xl75">
    <w:name w:val="xl75"/>
    <w:basedOn w:val="a"/>
    <w:rsid w:val="006A3F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MS Sans Serif" w:eastAsia="Times New Roman" w:hAnsi="MS Sans Serif"/>
      <w:b/>
      <w:bCs/>
    </w:rPr>
  </w:style>
  <w:style w:type="paragraph" w:customStyle="1" w:styleId="xl76">
    <w:name w:val="xl76"/>
    <w:basedOn w:val="a"/>
    <w:rsid w:val="006A3F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xl77">
    <w:name w:val="xl77"/>
    <w:basedOn w:val="a"/>
    <w:rsid w:val="006A3F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/>
      <w:b/>
      <w:bCs/>
    </w:rPr>
  </w:style>
  <w:style w:type="paragraph" w:customStyle="1" w:styleId="xl78">
    <w:name w:val="xl78"/>
    <w:basedOn w:val="a"/>
    <w:rsid w:val="006A3F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eastAsia="Times New Roman" w:hAnsi="Arial Cyr"/>
      <w:b/>
      <w:bCs/>
    </w:rPr>
  </w:style>
  <w:style w:type="paragraph" w:customStyle="1" w:styleId="xl79">
    <w:name w:val="xl79"/>
    <w:basedOn w:val="a"/>
    <w:rsid w:val="006A3F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2"/>
      <w:szCs w:val="22"/>
    </w:rPr>
  </w:style>
  <w:style w:type="paragraph" w:customStyle="1" w:styleId="xl80">
    <w:name w:val="xl80"/>
    <w:basedOn w:val="a"/>
    <w:rsid w:val="006A3F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Cyr" w:eastAsia="Times New Roman" w:hAnsi="Arial Cyr"/>
      <w:b/>
      <w:bCs/>
    </w:rPr>
  </w:style>
  <w:style w:type="paragraph" w:customStyle="1" w:styleId="xl81">
    <w:name w:val="xl81"/>
    <w:basedOn w:val="a"/>
    <w:rsid w:val="006A3F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/>
    </w:rPr>
  </w:style>
  <w:style w:type="paragraph" w:customStyle="1" w:styleId="xl82">
    <w:name w:val="xl82"/>
    <w:basedOn w:val="a"/>
    <w:rsid w:val="006A3F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eastAsia="Times New Roman" w:hAnsi="Arial Cyr"/>
    </w:rPr>
  </w:style>
  <w:style w:type="paragraph" w:customStyle="1" w:styleId="xl83">
    <w:name w:val="xl83"/>
    <w:basedOn w:val="a"/>
    <w:rsid w:val="006A3F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Cyr" w:eastAsia="Times New Roman" w:hAnsi="Arial Cyr"/>
    </w:rPr>
  </w:style>
  <w:style w:type="paragraph" w:customStyle="1" w:styleId="xl84">
    <w:name w:val="xl84"/>
    <w:basedOn w:val="a"/>
    <w:rsid w:val="006A3F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Times New Roman" w:hAnsi="Arial" w:cs="Arial"/>
      <w:b/>
      <w:bCs/>
    </w:rPr>
  </w:style>
  <w:style w:type="paragraph" w:customStyle="1" w:styleId="xl85">
    <w:name w:val="xl85"/>
    <w:basedOn w:val="a"/>
    <w:rsid w:val="006A3F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b/>
      <w:bCs/>
    </w:rPr>
  </w:style>
  <w:style w:type="paragraph" w:customStyle="1" w:styleId="xl86">
    <w:name w:val="xl86"/>
    <w:basedOn w:val="a"/>
    <w:rsid w:val="006A3F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eastAsia="Times New Roman" w:hAnsi="Arial" w:cs="Arial"/>
      <w:b/>
      <w:bCs/>
    </w:rPr>
  </w:style>
  <w:style w:type="paragraph" w:customStyle="1" w:styleId="xl87">
    <w:name w:val="xl87"/>
    <w:basedOn w:val="a"/>
    <w:rsid w:val="006A3F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eastAsia="Times New Roman" w:hAnsi="Arial Cyr"/>
      <w:b/>
      <w:bCs/>
    </w:rPr>
  </w:style>
  <w:style w:type="paragraph" w:customStyle="1" w:styleId="xl88">
    <w:name w:val="xl88"/>
    <w:basedOn w:val="a"/>
    <w:rsid w:val="006A3F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Times New Roman" w:hAnsi="Arial Cyr"/>
      <w:b/>
      <w:bCs/>
    </w:rPr>
  </w:style>
  <w:style w:type="paragraph" w:customStyle="1" w:styleId="xl89">
    <w:name w:val="xl89"/>
    <w:basedOn w:val="a"/>
    <w:rsid w:val="006A3F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eastAsia="Times New Roman" w:hAnsi="Arial Cyr"/>
      <w:b/>
      <w:bCs/>
    </w:rPr>
  </w:style>
  <w:style w:type="paragraph" w:customStyle="1" w:styleId="xl90">
    <w:name w:val="xl90"/>
    <w:basedOn w:val="a"/>
    <w:rsid w:val="006A3F55"/>
    <w:pPr>
      <w:spacing w:before="100" w:beforeAutospacing="1" w:after="100" w:afterAutospacing="1"/>
    </w:pPr>
    <w:rPr>
      <w:rFonts w:ascii="Arial" w:eastAsia="Times New Roman" w:hAnsi="Arial" w:cs="Arial"/>
      <w:b/>
      <w:bCs/>
    </w:rPr>
  </w:style>
  <w:style w:type="paragraph" w:customStyle="1" w:styleId="xl63">
    <w:name w:val="xl63"/>
    <w:basedOn w:val="a"/>
    <w:rsid w:val="006A3F55"/>
    <w:pPr>
      <w:spacing w:before="100" w:beforeAutospacing="1" w:after="100" w:afterAutospacing="1"/>
      <w:textAlignment w:val="top"/>
    </w:pPr>
    <w:rPr>
      <w:rFonts w:ascii="MS Sans Serif" w:eastAsia="Times New Roman" w:hAnsi="MS Sans Serif"/>
      <w:sz w:val="17"/>
      <w:szCs w:val="17"/>
    </w:rPr>
  </w:style>
  <w:style w:type="paragraph" w:customStyle="1" w:styleId="xl64">
    <w:name w:val="xl64"/>
    <w:basedOn w:val="a"/>
    <w:rsid w:val="006A3F55"/>
    <w:pPr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xl91">
    <w:name w:val="xl91"/>
    <w:basedOn w:val="a"/>
    <w:rsid w:val="006A3F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xl92">
    <w:name w:val="xl92"/>
    <w:basedOn w:val="a"/>
    <w:rsid w:val="006A3F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xl93">
    <w:name w:val="xl93"/>
    <w:basedOn w:val="a"/>
    <w:rsid w:val="006A3F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eastAsia="Times New Roman" w:hAnsi="Arial Cyr"/>
      <w:b/>
      <w:bCs/>
      <w:sz w:val="22"/>
      <w:szCs w:val="22"/>
    </w:rPr>
  </w:style>
  <w:style w:type="paragraph" w:customStyle="1" w:styleId="xl94">
    <w:name w:val="xl94"/>
    <w:basedOn w:val="a"/>
    <w:rsid w:val="006A3F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Times New Roman" w:hAnsi="Arial Cyr"/>
      <w:b/>
      <w:bCs/>
      <w:sz w:val="22"/>
      <w:szCs w:val="22"/>
    </w:rPr>
  </w:style>
  <w:style w:type="paragraph" w:customStyle="1" w:styleId="xl95">
    <w:name w:val="xl95"/>
    <w:basedOn w:val="a"/>
    <w:rsid w:val="006A3F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eastAsia="Times New Roman" w:hAnsi="Arial Cyr"/>
      <w:b/>
      <w:bCs/>
      <w:sz w:val="22"/>
      <w:szCs w:val="22"/>
    </w:rPr>
  </w:style>
  <w:style w:type="paragraph" w:customStyle="1" w:styleId="xl96">
    <w:name w:val="xl96"/>
    <w:basedOn w:val="a"/>
    <w:rsid w:val="006A3F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eastAsia="Times New Roman" w:hAnsi="Arial Cyr"/>
      <w:b/>
      <w:bCs/>
      <w:sz w:val="22"/>
      <w:szCs w:val="22"/>
    </w:rPr>
  </w:style>
  <w:style w:type="paragraph" w:styleId="ac">
    <w:name w:val="header"/>
    <w:basedOn w:val="a"/>
    <w:link w:val="ad"/>
    <w:uiPriority w:val="99"/>
    <w:unhideWhenUsed/>
    <w:rsid w:val="006A3F55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</w:rPr>
  </w:style>
  <w:style w:type="character" w:customStyle="1" w:styleId="ad">
    <w:name w:val="Верхний колонтитул Знак"/>
    <w:basedOn w:val="a0"/>
    <w:link w:val="ac"/>
    <w:uiPriority w:val="99"/>
    <w:rsid w:val="006A3F55"/>
    <w:rPr>
      <w:rFonts w:ascii="Calibri" w:eastAsia="Times New Roman" w:hAnsi="Calibri" w:cs="Times New Roman"/>
      <w:lang w:eastAsia="ru-RU"/>
    </w:rPr>
  </w:style>
  <w:style w:type="paragraph" w:styleId="ae">
    <w:name w:val="footer"/>
    <w:basedOn w:val="a"/>
    <w:link w:val="af"/>
    <w:uiPriority w:val="99"/>
    <w:unhideWhenUsed/>
    <w:rsid w:val="006A3F55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</w:rPr>
  </w:style>
  <w:style w:type="character" w:customStyle="1" w:styleId="af">
    <w:name w:val="Нижний колонтитул Знак"/>
    <w:basedOn w:val="a0"/>
    <w:link w:val="ae"/>
    <w:uiPriority w:val="99"/>
    <w:rsid w:val="006A3F55"/>
    <w:rPr>
      <w:rFonts w:ascii="Calibri" w:eastAsia="Times New Roman" w:hAnsi="Calibri" w:cs="Times New Roman"/>
      <w:lang w:eastAsia="ru-RU"/>
    </w:rPr>
  </w:style>
  <w:style w:type="paragraph" w:styleId="af0">
    <w:name w:val="List Paragraph"/>
    <w:basedOn w:val="a"/>
    <w:uiPriority w:val="34"/>
    <w:qFormat/>
    <w:rsid w:val="00850680"/>
    <w:pPr>
      <w:ind w:left="720"/>
      <w:contextualSpacing/>
    </w:pPr>
  </w:style>
  <w:style w:type="character" w:customStyle="1" w:styleId="af1">
    <w:name w:val="Основной текст_"/>
    <w:basedOn w:val="a0"/>
    <w:link w:val="13"/>
    <w:rsid w:val="00850680"/>
    <w:rPr>
      <w:rFonts w:ascii="Times New Roman" w:eastAsia="Times New Roman" w:hAnsi="Times New Roman" w:cs="Times New Roman"/>
      <w:sz w:val="19"/>
      <w:szCs w:val="19"/>
    </w:rPr>
  </w:style>
  <w:style w:type="paragraph" w:customStyle="1" w:styleId="13">
    <w:name w:val="Основной текст1"/>
    <w:basedOn w:val="a"/>
    <w:link w:val="af1"/>
    <w:rsid w:val="00850680"/>
    <w:pPr>
      <w:widowControl w:val="0"/>
      <w:spacing w:after="90"/>
      <w:ind w:firstLine="400"/>
    </w:pPr>
    <w:rPr>
      <w:rFonts w:eastAsia="Times New Roman"/>
      <w:sz w:val="19"/>
      <w:szCs w:val="19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10482</Words>
  <Characters>59751</Characters>
  <Application>Microsoft Office Word</Application>
  <DocSecurity>0</DocSecurity>
  <Lines>497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2023-12-29T02:46:00Z</dcterms:created>
  <dcterms:modified xsi:type="dcterms:W3CDTF">2023-12-29T03:25:00Z</dcterms:modified>
</cp:coreProperties>
</file>