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EE6" w:rsidRPr="001050DD" w:rsidRDefault="00384EE6" w:rsidP="00384EE6">
      <w:pPr>
        <w:jc w:val="center"/>
        <w:rPr>
          <w:b/>
          <w:kern w:val="2"/>
          <w:sz w:val="28"/>
          <w:szCs w:val="28"/>
        </w:rPr>
      </w:pPr>
      <w:r w:rsidRPr="001050DD">
        <w:rPr>
          <w:b/>
          <w:kern w:val="2"/>
          <w:sz w:val="28"/>
          <w:szCs w:val="28"/>
        </w:rPr>
        <w:t xml:space="preserve">АДМИНИСТРАЦИЯ </w:t>
      </w:r>
    </w:p>
    <w:p w:rsidR="00384EE6" w:rsidRPr="001050DD" w:rsidRDefault="00384EE6" w:rsidP="00384EE6">
      <w:pPr>
        <w:jc w:val="center"/>
        <w:rPr>
          <w:b/>
          <w:kern w:val="2"/>
          <w:sz w:val="28"/>
          <w:szCs w:val="28"/>
        </w:rPr>
      </w:pPr>
      <w:r w:rsidRPr="001050DD">
        <w:rPr>
          <w:b/>
          <w:kern w:val="2"/>
          <w:sz w:val="28"/>
          <w:szCs w:val="28"/>
        </w:rPr>
        <w:t>ТИНСКОГО СЕЛЬСОВЕТА</w:t>
      </w:r>
    </w:p>
    <w:p w:rsidR="00384EE6" w:rsidRPr="001050DD" w:rsidRDefault="00384EE6" w:rsidP="00384EE6">
      <w:pPr>
        <w:jc w:val="center"/>
        <w:rPr>
          <w:b/>
          <w:kern w:val="2"/>
          <w:sz w:val="28"/>
          <w:szCs w:val="28"/>
        </w:rPr>
      </w:pPr>
      <w:r w:rsidRPr="001050DD">
        <w:rPr>
          <w:b/>
          <w:kern w:val="2"/>
          <w:sz w:val="28"/>
          <w:szCs w:val="28"/>
        </w:rPr>
        <w:t>НИЖНЕИНГАШСКОГО РАЙОНА</w:t>
      </w:r>
    </w:p>
    <w:p w:rsidR="00384EE6" w:rsidRPr="001050DD" w:rsidRDefault="00384EE6" w:rsidP="00384EE6">
      <w:pPr>
        <w:jc w:val="center"/>
        <w:rPr>
          <w:b/>
          <w:kern w:val="2"/>
          <w:sz w:val="28"/>
          <w:szCs w:val="28"/>
        </w:rPr>
      </w:pPr>
      <w:r w:rsidRPr="001050DD">
        <w:rPr>
          <w:b/>
          <w:kern w:val="2"/>
          <w:sz w:val="28"/>
          <w:szCs w:val="28"/>
        </w:rPr>
        <w:t>КРАСНОЯРСКОГО КРАЯ</w:t>
      </w:r>
    </w:p>
    <w:p w:rsidR="00384EE6" w:rsidRPr="001050DD" w:rsidRDefault="00384EE6" w:rsidP="00384EE6">
      <w:pPr>
        <w:jc w:val="center"/>
        <w:rPr>
          <w:b/>
          <w:kern w:val="2"/>
          <w:sz w:val="28"/>
          <w:szCs w:val="28"/>
        </w:rPr>
      </w:pPr>
    </w:p>
    <w:p w:rsidR="00384EE6" w:rsidRPr="001050DD" w:rsidRDefault="00384EE6" w:rsidP="00384EE6">
      <w:pPr>
        <w:jc w:val="center"/>
        <w:rPr>
          <w:b/>
          <w:kern w:val="2"/>
          <w:sz w:val="28"/>
          <w:szCs w:val="28"/>
        </w:rPr>
      </w:pPr>
    </w:p>
    <w:p w:rsidR="00384EE6" w:rsidRPr="001050DD" w:rsidRDefault="00384EE6" w:rsidP="00745D77">
      <w:pPr>
        <w:jc w:val="center"/>
        <w:rPr>
          <w:b/>
          <w:kern w:val="2"/>
          <w:sz w:val="28"/>
          <w:szCs w:val="28"/>
        </w:rPr>
      </w:pPr>
      <w:proofErr w:type="gramStart"/>
      <w:r w:rsidRPr="001050DD">
        <w:rPr>
          <w:b/>
          <w:kern w:val="2"/>
          <w:sz w:val="28"/>
          <w:szCs w:val="28"/>
        </w:rPr>
        <w:t>П</w:t>
      </w:r>
      <w:proofErr w:type="gramEnd"/>
      <w:r w:rsidRPr="001050DD">
        <w:rPr>
          <w:b/>
          <w:kern w:val="2"/>
          <w:sz w:val="28"/>
          <w:szCs w:val="28"/>
        </w:rPr>
        <w:t xml:space="preserve"> О С Т А Н О В Л Е Н И Е</w:t>
      </w:r>
    </w:p>
    <w:p w:rsidR="00384EE6" w:rsidRPr="001050DD" w:rsidRDefault="00384EE6" w:rsidP="00384EE6">
      <w:pPr>
        <w:rPr>
          <w:b/>
          <w:kern w:val="2"/>
          <w:sz w:val="28"/>
          <w:szCs w:val="28"/>
        </w:rPr>
      </w:pPr>
    </w:p>
    <w:p w:rsidR="00384EE6" w:rsidRPr="001050DD" w:rsidRDefault="00384EE6" w:rsidP="00384EE6">
      <w:pPr>
        <w:jc w:val="center"/>
        <w:rPr>
          <w:b/>
          <w:kern w:val="2"/>
          <w:sz w:val="28"/>
          <w:szCs w:val="28"/>
        </w:rPr>
      </w:pPr>
    </w:p>
    <w:p w:rsidR="00384EE6" w:rsidRPr="001050DD" w:rsidRDefault="00DE1611" w:rsidP="00384EE6">
      <w:pPr>
        <w:rPr>
          <w:kern w:val="2"/>
          <w:sz w:val="28"/>
          <w:szCs w:val="28"/>
        </w:rPr>
      </w:pPr>
      <w:r w:rsidRPr="001050DD">
        <w:rPr>
          <w:kern w:val="2"/>
          <w:sz w:val="28"/>
          <w:szCs w:val="28"/>
        </w:rPr>
        <w:t>17 июля 2023</w:t>
      </w:r>
      <w:r w:rsidR="00384EE6" w:rsidRPr="001050DD">
        <w:rPr>
          <w:kern w:val="2"/>
          <w:sz w:val="28"/>
          <w:szCs w:val="28"/>
        </w:rPr>
        <w:t xml:space="preserve"> г.                                  с. Тины         </w:t>
      </w:r>
      <w:r w:rsidR="00775A18" w:rsidRPr="001050DD">
        <w:rPr>
          <w:kern w:val="2"/>
          <w:sz w:val="28"/>
          <w:szCs w:val="28"/>
        </w:rPr>
        <w:t xml:space="preserve">                       </w:t>
      </w:r>
      <w:r w:rsidRPr="001050DD">
        <w:rPr>
          <w:kern w:val="2"/>
          <w:sz w:val="28"/>
          <w:szCs w:val="28"/>
        </w:rPr>
        <w:t xml:space="preserve">            </w:t>
      </w:r>
      <w:r w:rsidR="00E42ECF" w:rsidRPr="001050DD">
        <w:rPr>
          <w:kern w:val="2"/>
          <w:sz w:val="28"/>
          <w:szCs w:val="28"/>
        </w:rPr>
        <w:t>№</w:t>
      </w:r>
      <w:r w:rsidR="00384EE6" w:rsidRPr="001050DD">
        <w:rPr>
          <w:kern w:val="2"/>
          <w:sz w:val="28"/>
          <w:szCs w:val="28"/>
        </w:rPr>
        <w:t xml:space="preserve">  </w:t>
      </w:r>
      <w:r w:rsidRPr="001050DD">
        <w:rPr>
          <w:kern w:val="2"/>
          <w:sz w:val="28"/>
          <w:szCs w:val="28"/>
        </w:rPr>
        <w:t>26</w:t>
      </w:r>
    </w:p>
    <w:p w:rsidR="00384EE6" w:rsidRPr="001050DD" w:rsidRDefault="00384EE6" w:rsidP="00BC63BA">
      <w:pPr>
        <w:pStyle w:val="ConsPlusNormal"/>
        <w:rPr>
          <w:szCs w:val="28"/>
        </w:rPr>
      </w:pPr>
    </w:p>
    <w:p w:rsidR="00DE1611" w:rsidRPr="001050DD" w:rsidRDefault="00DE1611" w:rsidP="00DE1611">
      <w:pPr>
        <w:pStyle w:val="a4"/>
        <w:spacing w:before="223" w:line="249" w:lineRule="auto"/>
        <w:ind w:left="279" w:right="114" w:firstLine="504"/>
        <w:jc w:val="both"/>
        <w:rPr>
          <w:sz w:val="28"/>
          <w:szCs w:val="28"/>
        </w:rPr>
      </w:pPr>
      <w:r w:rsidRPr="001050DD">
        <w:rPr>
          <w:sz w:val="28"/>
          <w:szCs w:val="28"/>
        </w:rPr>
        <w:t>О проведении конкурса на право заключения концессионного соглашения в</w:t>
      </w:r>
      <w:r w:rsidRPr="001050DD">
        <w:rPr>
          <w:spacing w:val="1"/>
          <w:sz w:val="28"/>
          <w:szCs w:val="28"/>
        </w:rPr>
        <w:t xml:space="preserve"> </w:t>
      </w:r>
      <w:r w:rsidRPr="001050DD">
        <w:rPr>
          <w:sz w:val="28"/>
          <w:szCs w:val="28"/>
        </w:rPr>
        <w:t>отношении</w:t>
      </w:r>
      <w:r w:rsidRPr="001050DD">
        <w:rPr>
          <w:spacing w:val="51"/>
          <w:sz w:val="28"/>
          <w:szCs w:val="28"/>
        </w:rPr>
        <w:t xml:space="preserve"> </w:t>
      </w:r>
      <w:r w:rsidRPr="001050DD">
        <w:rPr>
          <w:sz w:val="28"/>
          <w:szCs w:val="28"/>
        </w:rPr>
        <w:t>объектов</w:t>
      </w:r>
      <w:r w:rsidRPr="001050DD">
        <w:rPr>
          <w:spacing w:val="33"/>
          <w:sz w:val="28"/>
          <w:szCs w:val="28"/>
        </w:rPr>
        <w:t xml:space="preserve"> </w:t>
      </w:r>
      <w:r w:rsidRPr="001050DD">
        <w:rPr>
          <w:sz w:val="28"/>
          <w:szCs w:val="28"/>
        </w:rPr>
        <w:t>водоснабжения,</w:t>
      </w:r>
      <w:r w:rsidRPr="001050DD">
        <w:rPr>
          <w:spacing w:val="9"/>
          <w:sz w:val="28"/>
          <w:szCs w:val="28"/>
        </w:rPr>
        <w:t xml:space="preserve"> </w:t>
      </w:r>
      <w:r w:rsidRPr="001050DD">
        <w:rPr>
          <w:sz w:val="28"/>
          <w:szCs w:val="28"/>
        </w:rPr>
        <w:t>находящихся</w:t>
      </w:r>
      <w:r w:rsidRPr="001050DD">
        <w:rPr>
          <w:spacing w:val="44"/>
          <w:sz w:val="28"/>
          <w:szCs w:val="28"/>
        </w:rPr>
        <w:t xml:space="preserve"> </w:t>
      </w:r>
      <w:r w:rsidRPr="001050DD">
        <w:rPr>
          <w:sz w:val="28"/>
          <w:szCs w:val="28"/>
        </w:rPr>
        <w:t>в</w:t>
      </w:r>
      <w:r w:rsidRPr="001050DD">
        <w:rPr>
          <w:spacing w:val="14"/>
          <w:sz w:val="28"/>
          <w:szCs w:val="28"/>
        </w:rPr>
        <w:t xml:space="preserve"> </w:t>
      </w:r>
      <w:r w:rsidRPr="001050DD">
        <w:rPr>
          <w:sz w:val="28"/>
          <w:szCs w:val="28"/>
        </w:rPr>
        <w:t>собственности</w:t>
      </w:r>
      <w:r w:rsidRPr="001050DD">
        <w:rPr>
          <w:spacing w:val="60"/>
          <w:sz w:val="28"/>
          <w:szCs w:val="28"/>
        </w:rPr>
        <w:t xml:space="preserve"> </w:t>
      </w:r>
      <w:r w:rsidRPr="001050DD">
        <w:rPr>
          <w:sz w:val="28"/>
          <w:szCs w:val="28"/>
        </w:rPr>
        <w:t>(владении) муниципального</w:t>
      </w:r>
      <w:r w:rsidRPr="001050DD">
        <w:rPr>
          <w:spacing w:val="1"/>
          <w:sz w:val="28"/>
          <w:szCs w:val="28"/>
        </w:rPr>
        <w:t xml:space="preserve"> </w:t>
      </w:r>
      <w:r w:rsidRPr="001050DD">
        <w:rPr>
          <w:sz w:val="28"/>
          <w:szCs w:val="28"/>
        </w:rPr>
        <w:t>образования</w:t>
      </w:r>
      <w:r w:rsidRPr="001050DD">
        <w:rPr>
          <w:spacing w:val="1"/>
          <w:sz w:val="28"/>
          <w:szCs w:val="28"/>
        </w:rPr>
        <w:t xml:space="preserve"> </w:t>
      </w:r>
      <w:proofErr w:type="spellStart"/>
      <w:r w:rsidRPr="001050DD">
        <w:rPr>
          <w:sz w:val="28"/>
          <w:szCs w:val="28"/>
        </w:rPr>
        <w:t>Тинский</w:t>
      </w:r>
      <w:proofErr w:type="spellEnd"/>
      <w:r w:rsidRPr="001050DD">
        <w:rPr>
          <w:spacing w:val="1"/>
          <w:sz w:val="28"/>
          <w:szCs w:val="28"/>
        </w:rPr>
        <w:t xml:space="preserve"> </w:t>
      </w:r>
      <w:r w:rsidRPr="001050DD">
        <w:rPr>
          <w:sz w:val="28"/>
          <w:szCs w:val="28"/>
        </w:rPr>
        <w:t>сельсовет</w:t>
      </w:r>
      <w:r w:rsidRPr="001050DD">
        <w:rPr>
          <w:spacing w:val="1"/>
          <w:sz w:val="28"/>
          <w:szCs w:val="28"/>
        </w:rPr>
        <w:t xml:space="preserve"> </w:t>
      </w:r>
      <w:proofErr w:type="spellStart"/>
      <w:r w:rsidRPr="001050DD">
        <w:rPr>
          <w:sz w:val="28"/>
          <w:szCs w:val="28"/>
        </w:rPr>
        <w:t>Нижнеинга</w:t>
      </w:r>
      <w:r w:rsidRPr="001050DD">
        <w:rPr>
          <w:sz w:val="28"/>
          <w:szCs w:val="28"/>
          <w:u w:val="single" w:color="1F1F1F"/>
        </w:rPr>
        <w:t>шс</w:t>
      </w:r>
      <w:r w:rsidRPr="001050DD">
        <w:rPr>
          <w:sz w:val="28"/>
          <w:szCs w:val="28"/>
        </w:rPr>
        <w:t>кого</w:t>
      </w:r>
      <w:proofErr w:type="spellEnd"/>
      <w:r w:rsidRPr="001050DD">
        <w:rPr>
          <w:sz w:val="28"/>
          <w:szCs w:val="28"/>
        </w:rPr>
        <w:t xml:space="preserve"> района</w:t>
      </w:r>
      <w:proofErr w:type="gramStart"/>
      <w:r w:rsidRPr="001050DD">
        <w:rPr>
          <w:sz w:val="28"/>
          <w:szCs w:val="28"/>
        </w:rPr>
        <w:t xml:space="preserve"> ,</w:t>
      </w:r>
      <w:proofErr w:type="gramEnd"/>
      <w:r w:rsidRPr="001050DD">
        <w:rPr>
          <w:spacing w:val="-65"/>
          <w:sz w:val="28"/>
          <w:szCs w:val="28"/>
        </w:rPr>
        <w:t xml:space="preserve"> </w:t>
      </w:r>
      <w:r w:rsidRPr="001050DD">
        <w:rPr>
          <w:sz w:val="28"/>
          <w:szCs w:val="28"/>
        </w:rPr>
        <w:t>Красноярского</w:t>
      </w:r>
      <w:r w:rsidRPr="001050DD">
        <w:rPr>
          <w:spacing w:val="32"/>
          <w:sz w:val="28"/>
          <w:szCs w:val="28"/>
        </w:rPr>
        <w:t xml:space="preserve"> </w:t>
      </w:r>
      <w:r w:rsidRPr="001050DD">
        <w:rPr>
          <w:sz w:val="28"/>
          <w:szCs w:val="28"/>
        </w:rPr>
        <w:t>края</w:t>
      </w:r>
    </w:p>
    <w:p w:rsidR="00384EE6" w:rsidRPr="001050DD" w:rsidRDefault="00384EE6" w:rsidP="00384EE6">
      <w:pPr>
        <w:pStyle w:val="ConsPlusTitle"/>
        <w:jc w:val="center"/>
        <w:rPr>
          <w:szCs w:val="28"/>
        </w:rPr>
      </w:pPr>
    </w:p>
    <w:p w:rsidR="00DE1611" w:rsidRPr="001050DD" w:rsidRDefault="00DE1611" w:rsidP="00745D77">
      <w:pPr>
        <w:pStyle w:val="a4"/>
        <w:spacing w:line="244" w:lineRule="auto"/>
        <w:ind w:left="189" w:right="112" w:firstLine="570"/>
        <w:jc w:val="both"/>
        <w:rPr>
          <w:sz w:val="28"/>
          <w:szCs w:val="28"/>
        </w:rPr>
      </w:pPr>
      <w:r w:rsidRPr="001050DD">
        <w:rPr>
          <w:sz w:val="28"/>
          <w:szCs w:val="28"/>
        </w:rPr>
        <w:t>На</w:t>
      </w:r>
      <w:r w:rsidRPr="001050DD">
        <w:rPr>
          <w:spacing w:val="1"/>
          <w:sz w:val="28"/>
          <w:szCs w:val="28"/>
        </w:rPr>
        <w:t xml:space="preserve"> </w:t>
      </w:r>
      <w:r w:rsidRPr="001050DD">
        <w:rPr>
          <w:sz w:val="28"/>
          <w:szCs w:val="28"/>
        </w:rPr>
        <w:t>основании</w:t>
      </w:r>
      <w:r w:rsidRPr="001050DD">
        <w:rPr>
          <w:spacing w:val="1"/>
          <w:sz w:val="28"/>
          <w:szCs w:val="28"/>
        </w:rPr>
        <w:t xml:space="preserve"> </w:t>
      </w:r>
      <w:r w:rsidRPr="001050DD">
        <w:rPr>
          <w:sz w:val="28"/>
          <w:szCs w:val="28"/>
        </w:rPr>
        <w:t>Федерального</w:t>
      </w:r>
      <w:r w:rsidRPr="001050DD">
        <w:rPr>
          <w:spacing w:val="1"/>
          <w:sz w:val="28"/>
          <w:szCs w:val="28"/>
        </w:rPr>
        <w:t xml:space="preserve"> </w:t>
      </w:r>
      <w:r w:rsidRPr="001050DD">
        <w:rPr>
          <w:sz w:val="28"/>
          <w:szCs w:val="28"/>
        </w:rPr>
        <w:t>закона</w:t>
      </w:r>
      <w:r w:rsidRPr="001050DD">
        <w:rPr>
          <w:spacing w:val="1"/>
          <w:sz w:val="28"/>
          <w:szCs w:val="28"/>
        </w:rPr>
        <w:t xml:space="preserve"> </w:t>
      </w:r>
      <w:r w:rsidRPr="001050DD">
        <w:rPr>
          <w:sz w:val="28"/>
          <w:szCs w:val="28"/>
        </w:rPr>
        <w:t>от</w:t>
      </w:r>
      <w:r w:rsidRPr="001050DD">
        <w:rPr>
          <w:spacing w:val="1"/>
          <w:sz w:val="28"/>
          <w:szCs w:val="28"/>
        </w:rPr>
        <w:t xml:space="preserve"> </w:t>
      </w:r>
      <w:r w:rsidRPr="001050DD">
        <w:rPr>
          <w:sz w:val="28"/>
          <w:szCs w:val="28"/>
        </w:rPr>
        <w:t>21.07.2005г.</w:t>
      </w:r>
      <w:r w:rsidRPr="001050DD">
        <w:rPr>
          <w:spacing w:val="1"/>
          <w:sz w:val="28"/>
          <w:szCs w:val="28"/>
        </w:rPr>
        <w:t xml:space="preserve"> </w:t>
      </w:r>
      <w:r w:rsidR="00BC63BA">
        <w:rPr>
          <w:sz w:val="28"/>
          <w:szCs w:val="28"/>
        </w:rPr>
        <w:t>№</w:t>
      </w:r>
      <w:r w:rsidRPr="001050DD">
        <w:rPr>
          <w:sz w:val="28"/>
          <w:szCs w:val="28"/>
        </w:rPr>
        <w:t>115-ФЗ</w:t>
      </w:r>
      <w:r w:rsidRPr="001050DD">
        <w:rPr>
          <w:spacing w:val="1"/>
          <w:sz w:val="28"/>
          <w:szCs w:val="28"/>
        </w:rPr>
        <w:t xml:space="preserve"> </w:t>
      </w:r>
      <w:r w:rsidRPr="001050DD">
        <w:rPr>
          <w:sz w:val="28"/>
          <w:szCs w:val="28"/>
        </w:rPr>
        <w:t>«О</w:t>
      </w:r>
      <w:r w:rsidRPr="001050DD">
        <w:rPr>
          <w:spacing w:val="1"/>
          <w:sz w:val="28"/>
          <w:szCs w:val="28"/>
        </w:rPr>
        <w:t xml:space="preserve"> </w:t>
      </w:r>
      <w:r w:rsidRPr="001050DD">
        <w:rPr>
          <w:sz w:val="28"/>
          <w:szCs w:val="28"/>
        </w:rPr>
        <w:t>концессионных</w:t>
      </w:r>
      <w:r w:rsidRPr="001050DD">
        <w:rPr>
          <w:spacing w:val="23"/>
          <w:sz w:val="28"/>
          <w:szCs w:val="28"/>
        </w:rPr>
        <w:t xml:space="preserve"> </w:t>
      </w:r>
      <w:r w:rsidRPr="001050DD">
        <w:rPr>
          <w:sz w:val="28"/>
          <w:szCs w:val="28"/>
        </w:rPr>
        <w:t>соглашениях»,</w:t>
      </w:r>
      <w:r w:rsidRPr="001050DD">
        <w:rPr>
          <w:spacing w:val="19"/>
          <w:sz w:val="28"/>
          <w:szCs w:val="28"/>
        </w:rPr>
        <w:t xml:space="preserve"> </w:t>
      </w:r>
      <w:r w:rsidRPr="001050DD">
        <w:rPr>
          <w:sz w:val="28"/>
          <w:szCs w:val="28"/>
        </w:rPr>
        <w:t>Федерального</w:t>
      </w:r>
      <w:r w:rsidRPr="001050DD">
        <w:rPr>
          <w:spacing w:val="62"/>
          <w:sz w:val="28"/>
          <w:szCs w:val="28"/>
        </w:rPr>
        <w:t xml:space="preserve"> </w:t>
      </w:r>
      <w:r w:rsidRPr="001050DD">
        <w:rPr>
          <w:sz w:val="28"/>
          <w:szCs w:val="28"/>
        </w:rPr>
        <w:t>закона</w:t>
      </w:r>
      <w:r w:rsidRPr="001050DD">
        <w:rPr>
          <w:spacing w:val="61"/>
          <w:sz w:val="28"/>
          <w:szCs w:val="28"/>
        </w:rPr>
        <w:t xml:space="preserve"> </w:t>
      </w:r>
      <w:r w:rsidRPr="001050DD">
        <w:rPr>
          <w:sz w:val="28"/>
          <w:szCs w:val="28"/>
        </w:rPr>
        <w:t>от</w:t>
      </w:r>
      <w:r w:rsidRPr="001050DD">
        <w:rPr>
          <w:spacing w:val="45"/>
          <w:sz w:val="28"/>
          <w:szCs w:val="28"/>
        </w:rPr>
        <w:t xml:space="preserve"> </w:t>
      </w:r>
      <w:r w:rsidRPr="001050DD">
        <w:rPr>
          <w:sz w:val="28"/>
          <w:szCs w:val="28"/>
        </w:rPr>
        <w:t>26.07.2006r.</w:t>
      </w:r>
      <w:r w:rsidRPr="001050DD">
        <w:rPr>
          <w:spacing w:val="14"/>
          <w:sz w:val="28"/>
          <w:szCs w:val="28"/>
        </w:rPr>
        <w:t xml:space="preserve">     </w:t>
      </w:r>
      <w:r w:rsidR="00BC63BA">
        <w:rPr>
          <w:spacing w:val="14"/>
          <w:sz w:val="28"/>
          <w:szCs w:val="28"/>
        </w:rPr>
        <w:t xml:space="preserve">       </w:t>
      </w:r>
      <w:r w:rsidRPr="001050DD">
        <w:rPr>
          <w:spacing w:val="14"/>
          <w:sz w:val="28"/>
          <w:szCs w:val="28"/>
        </w:rPr>
        <w:t xml:space="preserve"> </w:t>
      </w:r>
      <w:r w:rsidRPr="001050DD">
        <w:rPr>
          <w:sz w:val="28"/>
          <w:szCs w:val="28"/>
        </w:rPr>
        <w:t>№</w:t>
      </w:r>
      <w:r w:rsidRPr="001050DD">
        <w:rPr>
          <w:spacing w:val="53"/>
          <w:sz w:val="28"/>
          <w:szCs w:val="28"/>
        </w:rPr>
        <w:t xml:space="preserve"> </w:t>
      </w:r>
      <w:r w:rsidRPr="001050DD">
        <w:rPr>
          <w:sz w:val="28"/>
          <w:szCs w:val="28"/>
        </w:rPr>
        <w:t>135-ФЗ «О защите конкуренции»,</w:t>
      </w:r>
      <w:r w:rsidRPr="001050DD">
        <w:rPr>
          <w:spacing w:val="1"/>
          <w:sz w:val="28"/>
          <w:szCs w:val="28"/>
        </w:rPr>
        <w:t xml:space="preserve"> </w:t>
      </w:r>
      <w:r w:rsidRPr="001050DD">
        <w:rPr>
          <w:sz w:val="28"/>
          <w:szCs w:val="28"/>
        </w:rPr>
        <w:t>Федерального</w:t>
      </w:r>
      <w:r w:rsidRPr="001050DD">
        <w:rPr>
          <w:spacing w:val="1"/>
          <w:sz w:val="28"/>
          <w:szCs w:val="28"/>
        </w:rPr>
        <w:t xml:space="preserve"> </w:t>
      </w:r>
      <w:r w:rsidRPr="001050DD">
        <w:rPr>
          <w:sz w:val="28"/>
          <w:szCs w:val="28"/>
        </w:rPr>
        <w:t>закона от 16.10.2003г.</w:t>
      </w:r>
      <w:r w:rsidR="00BC63BA">
        <w:rPr>
          <w:sz w:val="28"/>
          <w:szCs w:val="28"/>
        </w:rPr>
        <w:t xml:space="preserve">       </w:t>
      </w:r>
      <w:r w:rsidRPr="001050DD">
        <w:rPr>
          <w:spacing w:val="1"/>
          <w:sz w:val="28"/>
          <w:szCs w:val="28"/>
        </w:rPr>
        <w:t xml:space="preserve"> </w:t>
      </w:r>
      <w:r w:rsidR="00BC63BA">
        <w:rPr>
          <w:sz w:val="28"/>
          <w:szCs w:val="28"/>
        </w:rPr>
        <w:t>№</w:t>
      </w:r>
      <w:r w:rsidRPr="001050DD">
        <w:rPr>
          <w:sz w:val="28"/>
          <w:szCs w:val="28"/>
        </w:rPr>
        <w:t xml:space="preserve"> 131-ФЗ «Об</w:t>
      </w:r>
      <w:r w:rsidRPr="001050DD">
        <w:rPr>
          <w:spacing w:val="1"/>
          <w:sz w:val="28"/>
          <w:szCs w:val="28"/>
        </w:rPr>
        <w:t xml:space="preserve"> </w:t>
      </w:r>
      <w:r w:rsidRPr="001050DD">
        <w:rPr>
          <w:sz w:val="28"/>
          <w:szCs w:val="28"/>
        </w:rPr>
        <w:t>общих</w:t>
      </w:r>
      <w:r w:rsidRPr="001050DD">
        <w:rPr>
          <w:spacing w:val="1"/>
          <w:sz w:val="28"/>
          <w:szCs w:val="28"/>
        </w:rPr>
        <w:t xml:space="preserve"> </w:t>
      </w:r>
      <w:r w:rsidRPr="001050DD">
        <w:rPr>
          <w:sz w:val="28"/>
          <w:szCs w:val="28"/>
        </w:rPr>
        <w:t>принципах</w:t>
      </w:r>
      <w:r w:rsidRPr="001050DD">
        <w:rPr>
          <w:spacing w:val="1"/>
          <w:sz w:val="28"/>
          <w:szCs w:val="28"/>
        </w:rPr>
        <w:t xml:space="preserve"> </w:t>
      </w:r>
      <w:r w:rsidRPr="001050DD">
        <w:rPr>
          <w:sz w:val="28"/>
          <w:szCs w:val="28"/>
        </w:rPr>
        <w:t>организации</w:t>
      </w:r>
      <w:r w:rsidRPr="001050DD">
        <w:rPr>
          <w:spacing w:val="1"/>
          <w:sz w:val="28"/>
          <w:szCs w:val="28"/>
        </w:rPr>
        <w:t xml:space="preserve"> </w:t>
      </w:r>
      <w:r w:rsidRPr="001050DD">
        <w:rPr>
          <w:sz w:val="28"/>
          <w:szCs w:val="28"/>
        </w:rPr>
        <w:t>местного</w:t>
      </w:r>
      <w:r w:rsidRPr="001050DD">
        <w:rPr>
          <w:spacing w:val="1"/>
          <w:sz w:val="28"/>
          <w:szCs w:val="28"/>
        </w:rPr>
        <w:t xml:space="preserve"> </w:t>
      </w:r>
      <w:r w:rsidRPr="001050DD">
        <w:rPr>
          <w:sz w:val="28"/>
          <w:szCs w:val="28"/>
        </w:rPr>
        <w:t>самоуправления</w:t>
      </w:r>
      <w:r w:rsidRPr="001050DD">
        <w:rPr>
          <w:spacing w:val="1"/>
          <w:sz w:val="28"/>
          <w:szCs w:val="28"/>
        </w:rPr>
        <w:t xml:space="preserve"> </w:t>
      </w:r>
      <w:r w:rsidRPr="001050DD">
        <w:rPr>
          <w:sz w:val="28"/>
          <w:szCs w:val="28"/>
        </w:rPr>
        <w:t>в</w:t>
      </w:r>
      <w:r w:rsidRPr="001050DD">
        <w:rPr>
          <w:spacing w:val="1"/>
          <w:sz w:val="28"/>
          <w:szCs w:val="28"/>
        </w:rPr>
        <w:t xml:space="preserve"> </w:t>
      </w:r>
      <w:r w:rsidRPr="001050DD">
        <w:rPr>
          <w:sz w:val="28"/>
          <w:szCs w:val="28"/>
        </w:rPr>
        <w:t>Российской</w:t>
      </w:r>
      <w:r w:rsidRPr="001050DD">
        <w:rPr>
          <w:spacing w:val="1"/>
          <w:sz w:val="28"/>
          <w:szCs w:val="28"/>
        </w:rPr>
        <w:t xml:space="preserve"> </w:t>
      </w:r>
      <w:r w:rsidRPr="001050DD">
        <w:rPr>
          <w:sz w:val="28"/>
          <w:szCs w:val="28"/>
        </w:rPr>
        <w:t>Федерации»,</w:t>
      </w:r>
      <w:r w:rsidRPr="001050DD">
        <w:rPr>
          <w:spacing w:val="1"/>
          <w:sz w:val="28"/>
          <w:szCs w:val="28"/>
        </w:rPr>
        <w:t xml:space="preserve"> </w:t>
      </w:r>
      <w:r w:rsidRPr="001050DD">
        <w:rPr>
          <w:sz w:val="28"/>
          <w:szCs w:val="28"/>
        </w:rPr>
        <w:t>статей</w:t>
      </w:r>
      <w:r w:rsidRPr="001050DD">
        <w:rPr>
          <w:spacing w:val="1"/>
          <w:sz w:val="28"/>
          <w:szCs w:val="28"/>
        </w:rPr>
        <w:t xml:space="preserve"> </w:t>
      </w:r>
      <w:r w:rsidR="00BC63BA">
        <w:rPr>
          <w:sz w:val="28"/>
          <w:szCs w:val="28"/>
        </w:rPr>
        <w:t>7</w:t>
      </w:r>
      <w:r w:rsidRPr="001050DD">
        <w:rPr>
          <w:sz w:val="28"/>
          <w:szCs w:val="28"/>
        </w:rPr>
        <w:t>,</w:t>
      </w:r>
      <w:r w:rsidRPr="001050DD">
        <w:rPr>
          <w:spacing w:val="1"/>
          <w:sz w:val="28"/>
          <w:szCs w:val="28"/>
        </w:rPr>
        <w:t xml:space="preserve"> </w:t>
      </w:r>
      <w:r w:rsidR="00BC63BA">
        <w:rPr>
          <w:sz w:val="28"/>
          <w:szCs w:val="28"/>
        </w:rPr>
        <w:t>29</w:t>
      </w:r>
      <w:r w:rsidRPr="001050DD">
        <w:rPr>
          <w:sz w:val="28"/>
          <w:szCs w:val="28"/>
        </w:rPr>
        <w:t>,</w:t>
      </w:r>
      <w:r w:rsidRPr="001050DD">
        <w:rPr>
          <w:spacing w:val="1"/>
          <w:sz w:val="28"/>
          <w:szCs w:val="28"/>
        </w:rPr>
        <w:t xml:space="preserve"> </w:t>
      </w:r>
      <w:r w:rsidR="00BC63BA">
        <w:rPr>
          <w:sz w:val="28"/>
          <w:szCs w:val="28"/>
        </w:rPr>
        <w:t>50</w:t>
      </w:r>
      <w:r w:rsidRPr="001050DD">
        <w:rPr>
          <w:spacing w:val="1"/>
          <w:sz w:val="28"/>
          <w:szCs w:val="28"/>
        </w:rPr>
        <w:t xml:space="preserve"> </w:t>
      </w:r>
      <w:r w:rsidRPr="001050DD">
        <w:rPr>
          <w:sz w:val="28"/>
          <w:szCs w:val="28"/>
        </w:rPr>
        <w:t>Устава</w:t>
      </w:r>
      <w:r w:rsidRPr="001050DD">
        <w:rPr>
          <w:spacing w:val="1"/>
          <w:sz w:val="28"/>
          <w:szCs w:val="28"/>
        </w:rPr>
        <w:t xml:space="preserve"> </w:t>
      </w:r>
      <w:proofErr w:type="spellStart"/>
      <w:r w:rsidRPr="001050DD">
        <w:rPr>
          <w:sz w:val="28"/>
          <w:szCs w:val="28"/>
        </w:rPr>
        <w:t>Тинского</w:t>
      </w:r>
      <w:proofErr w:type="spellEnd"/>
      <w:r w:rsidRPr="001050DD">
        <w:rPr>
          <w:spacing w:val="1"/>
          <w:sz w:val="28"/>
          <w:szCs w:val="28"/>
        </w:rPr>
        <w:t xml:space="preserve"> </w:t>
      </w:r>
      <w:r w:rsidRPr="001050DD">
        <w:rPr>
          <w:sz w:val="28"/>
          <w:szCs w:val="28"/>
        </w:rPr>
        <w:t>сельсовета</w:t>
      </w:r>
      <w:r w:rsidRPr="001050DD">
        <w:rPr>
          <w:spacing w:val="67"/>
          <w:sz w:val="28"/>
          <w:szCs w:val="28"/>
        </w:rPr>
        <w:t xml:space="preserve"> </w:t>
      </w:r>
      <w:proofErr w:type="spellStart"/>
      <w:r w:rsidRPr="001050DD">
        <w:rPr>
          <w:sz w:val="28"/>
          <w:szCs w:val="28"/>
        </w:rPr>
        <w:t>Нижнеингашского</w:t>
      </w:r>
      <w:proofErr w:type="spellEnd"/>
      <w:r w:rsidRPr="001050DD">
        <w:rPr>
          <w:spacing w:val="1"/>
          <w:sz w:val="28"/>
          <w:szCs w:val="28"/>
        </w:rPr>
        <w:t xml:space="preserve"> </w:t>
      </w:r>
      <w:r w:rsidRPr="001050DD">
        <w:rPr>
          <w:sz w:val="28"/>
          <w:szCs w:val="28"/>
        </w:rPr>
        <w:t>района</w:t>
      </w:r>
      <w:r w:rsidRPr="001050DD">
        <w:rPr>
          <w:spacing w:val="18"/>
          <w:sz w:val="28"/>
          <w:szCs w:val="28"/>
        </w:rPr>
        <w:t xml:space="preserve"> </w:t>
      </w:r>
      <w:r w:rsidRPr="001050DD">
        <w:rPr>
          <w:sz w:val="28"/>
          <w:szCs w:val="28"/>
        </w:rPr>
        <w:t>Красноярского</w:t>
      </w:r>
      <w:r w:rsidRPr="001050DD">
        <w:rPr>
          <w:spacing w:val="38"/>
          <w:sz w:val="28"/>
          <w:szCs w:val="28"/>
        </w:rPr>
        <w:t xml:space="preserve"> </w:t>
      </w:r>
      <w:r w:rsidRPr="001050DD">
        <w:rPr>
          <w:sz w:val="28"/>
          <w:szCs w:val="28"/>
        </w:rPr>
        <w:t>края,</w:t>
      </w:r>
    </w:p>
    <w:p w:rsidR="00745D77" w:rsidRPr="001050DD" w:rsidRDefault="00DE1611" w:rsidP="00745D77">
      <w:pPr>
        <w:pStyle w:val="a4"/>
        <w:spacing w:before="1"/>
        <w:ind w:left="103"/>
        <w:rPr>
          <w:sz w:val="28"/>
          <w:szCs w:val="28"/>
        </w:rPr>
      </w:pPr>
      <w:r w:rsidRPr="001050DD">
        <w:rPr>
          <w:sz w:val="28"/>
          <w:szCs w:val="28"/>
        </w:rPr>
        <w:t>ПОСТАНОВЛЯЮ:</w:t>
      </w:r>
    </w:p>
    <w:p w:rsidR="00DE1611" w:rsidRPr="001050DD" w:rsidRDefault="00DE1611" w:rsidP="00DE1611">
      <w:pPr>
        <w:pStyle w:val="a6"/>
        <w:numPr>
          <w:ilvl w:val="0"/>
          <w:numId w:val="1"/>
        </w:numPr>
        <w:tabs>
          <w:tab w:val="left" w:pos="1055"/>
        </w:tabs>
        <w:spacing w:before="6" w:line="249" w:lineRule="auto"/>
        <w:ind w:right="107" w:firstLine="585"/>
        <w:rPr>
          <w:sz w:val="28"/>
          <w:szCs w:val="28"/>
        </w:rPr>
      </w:pPr>
      <w:r w:rsidRPr="001050DD">
        <w:rPr>
          <w:sz w:val="28"/>
          <w:szCs w:val="28"/>
        </w:rPr>
        <w:t>Провести</w:t>
      </w:r>
      <w:r w:rsidRPr="001050DD">
        <w:rPr>
          <w:spacing w:val="1"/>
          <w:sz w:val="28"/>
          <w:szCs w:val="28"/>
        </w:rPr>
        <w:t xml:space="preserve"> </w:t>
      </w:r>
      <w:r w:rsidRPr="001050DD">
        <w:rPr>
          <w:sz w:val="28"/>
          <w:szCs w:val="28"/>
        </w:rPr>
        <w:t>открытый</w:t>
      </w:r>
      <w:r w:rsidRPr="001050DD">
        <w:rPr>
          <w:spacing w:val="1"/>
          <w:sz w:val="28"/>
          <w:szCs w:val="28"/>
        </w:rPr>
        <w:t xml:space="preserve"> </w:t>
      </w:r>
      <w:r w:rsidRPr="001050DD">
        <w:rPr>
          <w:sz w:val="28"/>
          <w:szCs w:val="28"/>
        </w:rPr>
        <w:t>конкурс</w:t>
      </w:r>
      <w:r w:rsidRPr="001050DD">
        <w:rPr>
          <w:spacing w:val="1"/>
          <w:sz w:val="28"/>
          <w:szCs w:val="28"/>
        </w:rPr>
        <w:t xml:space="preserve"> </w:t>
      </w:r>
      <w:r w:rsidRPr="001050DD">
        <w:rPr>
          <w:sz w:val="28"/>
          <w:szCs w:val="28"/>
        </w:rPr>
        <w:t>на</w:t>
      </w:r>
      <w:r w:rsidRPr="001050DD">
        <w:rPr>
          <w:spacing w:val="1"/>
          <w:sz w:val="28"/>
          <w:szCs w:val="28"/>
        </w:rPr>
        <w:t xml:space="preserve"> </w:t>
      </w:r>
      <w:r w:rsidRPr="001050DD">
        <w:rPr>
          <w:sz w:val="28"/>
          <w:szCs w:val="28"/>
        </w:rPr>
        <w:t>право</w:t>
      </w:r>
      <w:r w:rsidRPr="001050DD">
        <w:rPr>
          <w:spacing w:val="1"/>
          <w:sz w:val="28"/>
          <w:szCs w:val="28"/>
        </w:rPr>
        <w:t xml:space="preserve"> </w:t>
      </w:r>
      <w:r w:rsidRPr="001050DD">
        <w:rPr>
          <w:sz w:val="28"/>
          <w:szCs w:val="28"/>
        </w:rPr>
        <w:t>заключен</w:t>
      </w:r>
      <w:r w:rsidRPr="001050DD">
        <w:rPr>
          <w:sz w:val="28"/>
          <w:szCs w:val="28"/>
          <w:u w:val="single" w:color="343434"/>
        </w:rPr>
        <w:t>ия</w:t>
      </w:r>
      <w:r w:rsidRPr="001050DD">
        <w:rPr>
          <w:spacing w:val="1"/>
          <w:sz w:val="28"/>
          <w:szCs w:val="28"/>
        </w:rPr>
        <w:t xml:space="preserve"> </w:t>
      </w:r>
      <w:r w:rsidRPr="001050DD">
        <w:rPr>
          <w:sz w:val="28"/>
          <w:szCs w:val="28"/>
        </w:rPr>
        <w:t>концессионного</w:t>
      </w:r>
      <w:r w:rsidRPr="001050DD">
        <w:rPr>
          <w:spacing w:val="1"/>
          <w:sz w:val="28"/>
          <w:szCs w:val="28"/>
        </w:rPr>
        <w:t xml:space="preserve"> </w:t>
      </w:r>
      <w:r w:rsidRPr="001050DD">
        <w:rPr>
          <w:sz w:val="28"/>
          <w:szCs w:val="28"/>
        </w:rPr>
        <w:t>соглашения</w:t>
      </w:r>
      <w:r w:rsidRPr="001050DD">
        <w:rPr>
          <w:spacing w:val="1"/>
          <w:sz w:val="28"/>
          <w:szCs w:val="28"/>
        </w:rPr>
        <w:t xml:space="preserve"> </w:t>
      </w:r>
      <w:r w:rsidRPr="001050DD">
        <w:rPr>
          <w:sz w:val="28"/>
          <w:szCs w:val="28"/>
        </w:rPr>
        <w:t>в</w:t>
      </w:r>
      <w:r w:rsidRPr="001050DD">
        <w:rPr>
          <w:spacing w:val="1"/>
          <w:sz w:val="28"/>
          <w:szCs w:val="28"/>
        </w:rPr>
        <w:t xml:space="preserve"> </w:t>
      </w:r>
      <w:r w:rsidRPr="001050DD">
        <w:rPr>
          <w:sz w:val="28"/>
          <w:szCs w:val="28"/>
        </w:rPr>
        <w:t>отношении</w:t>
      </w:r>
      <w:r w:rsidRPr="001050DD">
        <w:rPr>
          <w:spacing w:val="68"/>
          <w:sz w:val="28"/>
          <w:szCs w:val="28"/>
        </w:rPr>
        <w:t xml:space="preserve"> </w:t>
      </w:r>
      <w:r w:rsidRPr="001050DD">
        <w:rPr>
          <w:sz w:val="28"/>
          <w:szCs w:val="28"/>
        </w:rPr>
        <w:t>объектов</w:t>
      </w:r>
      <w:r w:rsidRPr="001050DD">
        <w:rPr>
          <w:spacing w:val="68"/>
          <w:sz w:val="28"/>
          <w:szCs w:val="28"/>
        </w:rPr>
        <w:t xml:space="preserve"> </w:t>
      </w:r>
      <w:r w:rsidRPr="001050DD">
        <w:rPr>
          <w:sz w:val="28"/>
          <w:szCs w:val="28"/>
        </w:rPr>
        <w:t>водоснабжения,</w:t>
      </w:r>
      <w:r w:rsidRPr="001050DD">
        <w:rPr>
          <w:spacing w:val="68"/>
          <w:sz w:val="28"/>
          <w:szCs w:val="28"/>
        </w:rPr>
        <w:t xml:space="preserve"> </w:t>
      </w:r>
      <w:r w:rsidRPr="001050DD">
        <w:rPr>
          <w:sz w:val="28"/>
          <w:szCs w:val="28"/>
        </w:rPr>
        <w:t>находящихся</w:t>
      </w:r>
      <w:r w:rsidRPr="001050DD">
        <w:rPr>
          <w:spacing w:val="68"/>
          <w:sz w:val="28"/>
          <w:szCs w:val="28"/>
        </w:rPr>
        <w:t xml:space="preserve"> </w:t>
      </w:r>
      <w:r w:rsidRPr="001050DD">
        <w:rPr>
          <w:sz w:val="28"/>
          <w:szCs w:val="28"/>
        </w:rPr>
        <w:t>в</w:t>
      </w:r>
      <w:r w:rsidRPr="001050DD">
        <w:rPr>
          <w:spacing w:val="1"/>
          <w:sz w:val="28"/>
          <w:szCs w:val="28"/>
        </w:rPr>
        <w:t xml:space="preserve"> </w:t>
      </w:r>
      <w:r w:rsidRPr="001050DD">
        <w:rPr>
          <w:sz w:val="28"/>
          <w:szCs w:val="28"/>
        </w:rPr>
        <w:t>собственности</w:t>
      </w:r>
      <w:r w:rsidRPr="001050DD">
        <w:rPr>
          <w:spacing w:val="1"/>
          <w:sz w:val="28"/>
          <w:szCs w:val="28"/>
        </w:rPr>
        <w:t xml:space="preserve"> </w:t>
      </w:r>
      <w:r w:rsidRPr="001050DD">
        <w:rPr>
          <w:sz w:val="28"/>
          <w:szCs w:val="28"/>
        </w:rPr>
        <w:t>(владении)</w:t>
      </w:r>
      <w:r w:rsidRPr="001050DD">
        <w:rPr>
          <w:spacing w:val="1"/>
          <w:sz w:val="28"/>
          <w:szCs w:val="28"/>
        </w:rPr>
        <w:t xml:space="preserve"> </w:t>
      </w:r>
      <w:r w:rsidRPr="001050DD">
        <w:rPr>
          <w:sz w:val="28"/>
          <w:szCs w:val="28"/>
        </w:rPr>
        <w:t>муниципального</w:t>
      </w:r>
      <w:r w:rsidRPr="001050DD">
        <w:rPr>
          <w:spacing w:val="1"/>
          <w:sz w:val="28"/>
          <w:szCs w:val="28"/>
        </w:rPr>
        <w:t xml:space="preserve"> </w:t>
      </w:r>
      <w:r w:rsidRPr="001050DD">
        <w:rPr>
          <w:sz w:val="28"/>
          <w:szCs w:val="28"/>
        </w:rPr>
        <w:t>образования</w:t>
      </w:r>
      <w:r w:rsidRPr="001050DD">
        <w:rPr>
          <w:spacing w:val="1"/>
          <w:sz w:val="28"/>
          <w:szCs w:val="28"/>
        </w:rPr>
        <w:t xml:space="preserve"> </w:t>
      </w:r>
      <w:proofErr w:type="spellStart"/>
      <w:r w:rsidRPr="001050DD">
        <w:rPr>
          <w:sz w:val="28"/>
          <w:szCs w:val="28"/>
        </w:rPr>
        <w:t>Тинский</w:t>
      </w:r>
      <w:proofErr w:type="spellEnd"/>
      <w:r w:rsidRPr="001050DD">
        <w:rPr>
          <w:spacing w:val="1"/>
          <w:sz w:val="28"/>
          <w:szCs w:val="28"/>
        </w:rPr>
        <w:t xml:space="preserve"> </w:t>
      </w:r>
      <w:r w:rsidRPr="001050DD">
        <w:rPr>
          <w:sz w:val="28"/>
          <w:szCs w:val="28"/>
        </w:rPr>
        <w:t>сельсовет</w:t>
      </w:r>
      <w:r w:rsidRPr="001050DD">
        <w:rPr>
          <w:spacing w:val="1"/>
          <w:sz w:val="28"/>
          <w:szCs w:val="28"/>
        </w:rPr>
        <w:t xml:space="preserve"> </w:t>
      </w:r>
      <w:proofErr w:type="spellStart"/>
      <w:r w:rsidRPr="001050DD">
        <w:rPr>
          <w:sz w:val="28"/>
          <w:szCs w:val="28"/>
        </w:rPr>
        <w:t>Нижнеингашского</w:t>
      </w:r>
      <w:proofErr w:type="spellEnd"/>
      <w:r w:rsidRPr="001050DD">
        <w:rPr>
          <w:spacing w:val="14"/>
          <w:sz w:val="28"/>
          <w:szCs w:val="28"/>
        </w:rPr>
        <w:t xml:space="preserve"> </w:t>
      </w:r>
      <w:r w:rsidRPr="001050DD">
        <w:rPr>
          <w:sz w:val="28"/>
          <w:szCs w:val="28"/>
        </w:rPr>
        <w:t>района</w:t>
      </w:r>
      <w:r w:rsidRPr="001050DD">
        <w:rPr>
          <w:spacing w:val="16"/>
          <w:sz w:val="28"/>
          <w:szCs w:val="28"/>
        </w:rPr>
        <w:t xml:space="preserve"> </w:t>
      </w:r>
      <w:r w:rsidRPr="001050DD">
        <w:rPr>
          <w:sz w:val="28"/>
          <w:szCs w:val="28"/>
        </w:rPr>
        <w:t>Красноярского</w:t>
      </w:r>
      <w:r w:rsidRPr="001050DD">
        <w:rPr>
          <w:spacing w:val="36"/>
          <w:sz w:val="28"/>
          <w:szCs w:val="28"/>
        </w:rPr>
        <w:t xml:space="preserve"> </w:t>
      </w:r>
      <w:r w:rsidRPr="001050DD">
        <w:rPr>
          <w:sz w:val="28"/>
          <w:szCs w:val="28"/>
        </w:rPr>
        <w:t>края.</w:t>
      </w:r>
    </w:p>
    <w:p w:rsidR="00DE1611" w:rsidRPr="001050DD" w:rsidRDefault="00DE1611" w:rsidP="00DE1611">
      <w:pPr>
        <w:pStyle w:val="a6"/>
        <w:numPr>
          <w:ilvl w:val="0"/>
          <w:numId w:val="1"/>
        </w:numPr>
        <w:tabs>
          <w:tab w:val="left" w:pos="1056"/>
        </w:tabs>
        <w:spacing w:line="247" w:lineRule="auto"/>
        <w:ind w:left="187" w:right="114" w:firstLine="585"/>
        <w:rPr>
          <w:sz w:val="28"/>
          <w:szCs w:val="28"/>
        </w:rPr>
      </w:pPr>
      <w:r w:rsidRPr="001050DD">
        <w:rPr>
          <w:w w:val="105"/>
          <w:sz w:val="28"/>
          <w:szCs w:val="28"/>
        </w:rPr>
        <w:t>Утвердить</w:t>
      </w:r>
      <w:r w:rsidRPr="001050DD">
        <w:rPr>
          <w:spacing w:val="1"/>
          <w:w w:val="105"/>
          <w:sz w:val="28"/>
          <w:szCs w:val="28"/>
        </w:rPr>
        <w:t xml:space="preserve"> </w:t>
      </w:r>
      <w:r w:rsidRPr="001050DD">
        <w:rPr>
          <w:w w:val="105"/>
          <w:sz w:val="28"/>
          <w:szCs w:val="28"/>
        </w:rPr>
        <w:t>конкурсную</w:t>
      </w:r>
      <w:r w:rsidRPr="001050DD">
        <w:rPr>
          <w:spacing w:val="1"/>
          <w:w w:val="105"/>
          <w:sz w:val="28"/>
          <w:szCs w:val="28"/>
        </w:rPr>
        <w:t xml:space="preserve"> </w:t>
      </w:r>
      <w:r w:rsidRPr="001050DD">
        <w:rPr>
          <w:w w:val="105"/>
          <w:sz w:val="28"/>
          <w:szCs w:val="28"/>
        </w:rPr>
        <w:t>документацию</w:t>
      </w:r>
      <w:r w:rsidRPr="001050DD">
        <w:rPr>
          <w:spacing w:val="1"/>
          <w:w w:val="105"/>
          <w:sz w:val="28"/>
          <w:szCs w:val="28"/>
        </w:rPr>
        <w:t xml:space="preserve"> </w:t>
      </w:r>
      <w:r w:rsidRPr="001050DD">
        <w:rPr>
          <w:w w:val="105"/>
          <w:sz w:val="28"/>
          <w:szCs w:val="28"/>
        </w:rPr>
        <w:t>на</w:t>
      </w:r>
      <w:r w:rsidRPr="001050DD">
        <w:rPr>
          <w:spacing w:val="1"/>
          <w:w w:val="105"/>
          <w:sz w:val="28"/>
          <w:szCs w:val="28"/>
        </w:rPr>
        <w:t xml:space="preserve"> </w:t>
      </w:r>
      <w:r w:rsidRPr="001050DD">
        <w:rPr>
          <w:w w:val="105"/>
          <w:sz w:val="28"/>
          <w:szCs w:val="28"/>
        </w:rPr>
        <w:t>право</w:t>
      </w:r>
      <w:r w:rsidRPr="001050DD">
        <w:rPr>
          <w:spacing w:val="1"/>
          <w:w w:val="105"/>
          <w:sz w:val="28"/>
          <w:szCs w:val="28"/>
        </w:rPr>
        <w:t xml:space="preserve"> </w:t>
      </w:r>
      <w:r w:rsidRPr="001050DD">
        <w:rPr>
          <w:w w:val="105"/>
          <w:sz w:val="28"/>
          <w:szCs w:val="28"/>
        </w:rPr>
        <w:t>заключения</w:t>
      </w:r>
      <w:r w:rsidRPr="001050DD">
        <w:rPr>
          <w:spacing w:val="1"/>
          <w:w w:val="105"/>
          <w:sz w:val="28"/>
          <w:szCs w:val="28"/>
        </w:rPr>
        <w:t xml:space="preserve"> </w:t>
      </w:r>
      <w:r w:rsidRPr="001050DD">
        <w:rPr>
          <w:w w:val="105"/>
          <w:sz w:val="28"/>
          <w:szCs w:val="28"/>
        </w:rPr>
        <w:t>концессионного</w:t>
      </w:r>
      <w:r w:rsidRPr="001050DD">
        <w:rPr>
          <w:spacing w:val="1"/>
          <w:w w:val="105"/>
          <w:sz w:val="28"/>
          <w:szCs w:val="28"/>
        </w:rPr>
        <w:t xml:space="preserve"> </w:t>
      </w:r>
      <w:r w:rsidRPr="001050DD">
        <w:rPr>
          <w:w w:val="105"/>
          <w:sz w:val="28"/>
          <w:szCs w:val="28"/>
        </w:rPr>
        <w:t>соглашения</w:t>
      </w:r>
      <w:r w:rsidRPr="001050DD">
        <w:rPr>
          <w:spacing w:val="1"/>
          <w:w w:val="105"/>
          <w:sz w:val="28"/>
          <w:szCs w:val="28"/>
        </w:rPr>
        <w:t xml:space="preserve"> </w:t>
      </w:r>
      <w:r w:rsidRPr="001050DD">
        <w:rPr>
          <w:w w:val="105"/>
          <w:sz w:val="28"/>
          <w:szCs w:val="28"/>
        </w:rPr>
        <w:t>в</w:t>
      </w:r>
      <w:r w:rsidRPr="001050DD">
        <w:rPr>
          <w:spacing w:val="1"/>
          <w:w w:val="105"/>
          <w:sz w:val="28"/>
          <w:szCs w:val="28"/>
        </w:rPr>
        <w:t xml:space="preserve"> </w:t>
      </w:r>
      <w:r w:rsidRPr="001050DD">
        <w:rPr>
          <w:w w:val="105"/>
          <w:sz w:val="28"/>
          <w:szCs w:val="28"/>
        </w:rPr>
        <w:t>отношении</w:t>
      </w:r>
      <w:r w:rsidRPr="001050DD">
        <w:rPr>
          <w:spacing w:val="1"/>
          <w:w w:val="105"/>
          <w:sz w:val="28"/>
          <w:szCs w:val="28"/>
        </w:rPr>
        <w:t xml:space="preserve"> </w:t>
      </w:r>
      <w:r w:rsidRPr="001050DD">
        <w:rPr>
          <w:w w:val="105"/>
          <w:sz w:val="28"/>
          <w:szCs w:val="28"/>
        </w:rPr>
        <w:t>объектов</w:t>
      </w:r>
      <w:r w:rsidRPr="001050DD">
        <w:rPr>
          <w:spacing w:val="1"/>
          <w:w w:val="105"/>
          <w:sz w:val="28"/>
          <w:szCs w:val="28"/>
        </w:rPr>
        <w:t xml:space="preserve"> </w:t>
      </w:r>
      <w:r w:rsidRPr="001050DD">
        <w:rPr>
          <w:w w:val="105"/>
          <w:sz w:val="28"/>
          <w:szCs w:val="28"/>
        </w:rPr>
        <w:t>водоснабжения,</w:t>
      </w:r>
      <w:r w:rsidRPr="001050DD">
        <w:rPr>
          <w:spacing w:val="1"/>
          <w:w w:val="105"/>
          <w:sz w:val="28"/>
          <w:szCs w:val="28"/>
        </w:rPr>
        <w:t xml:space="preserve"> </w:t>
      </w:r>
      <w:r w:rsidRPr="001050DD">
        <w:rPr>
          <w:w w:val="105"/>
          <w:sz w:val="28"/>
          <w:szCs w:val="28"/>
        </w:rPr>
        <w:t>находящихся</w:t>
      </w:r>
      <w:r w:rsidRPr="001050DD">
        <w:rPr>
          <w:spacing w:val="1"/>
          <w:w w:val="105"/>
          <w:sz w:val="28"/>
          <w:szCs w:val="28"/>
        </w:rPr>
        <w:t xml:space="preserve"> </w:t>
      </w:r>
      <w:r w:rsidRPr="001050DD">
        <w:rPr>
          <w:w w:val="105"/>
          <w:sz w:val="28"/>
          <w:szCs w:val="28"/>
        </w:rPr>
        <w:t>в</w:t>
      </w:r>
      <w:r w:rsidRPr="001050DD">
        <w:rPr>
          <w:spacing w:val="1"/>
          <w:w w:val="105"/>
          <w:sz w:val="28"/>
          <w:szCs w:val="28"/>
        </w:rPr>
        <w:t xml:space="preserve"> </w:t>
      </w:r>
      <w:r w:rsidRPr="001050DD">
        <w:rPr>
          <w:w w:val="105"/>
          <w:sz w:val="28"/>
          <w:szCs w:val="28"/>
        </w:rPr>
        <w:t>собственности</w:t>
      </w:r>
      <w:r w:rsidRPr="001050DD">
        <w:rPr>
          <w:spacing w:val="1"/>
          <w:w w:val="105"/>
          <w:sz w:val="28"/>
          <w:szCs w:val="28"/>
        </w:rPr>
        <w:t xml:space="preserve"> </w:t>
      </w:r>
      <w:r w:rsidRPr="001050DD">
        <w:rPr>
          <w:w w:val="105"/>
          <w:sz w:val="28"/>
          <w:szCs w:val="28"/>
        </w:rPr>
        <w:t>(владении)</w:t>
      </w:r>
      <w:r w:rsidRPr="001050DD">
        <w:rPr>
          <w:spacing w:val="1"/>
          <w:w w:val="105"/>
          <w:sz w:val="28"/>
          <w:szCs w:val="28"/>
        </w:rPr>
        <w:t xml:space="preserve"> </w:t>
      </w:r>
      <w:r w:rsidRPr="001050DD">
        <w:rPr>
          <w:w w:val="105"/>
          <w:sz w:val="28"/>
          <w:szCs w:val="28"/>
        </w:rPr>
        <w:t>муниципального</w:t>
      </w:r>
      <w:r w:rsidRPr="001050DD">
        <w:rPr>
          <w:spacing w:val="1"/>
          <w:w w:val="105"/>
          <w:sz w:val="28"/>
          <w:szCs w:val="28"/>
        </w:rPr>
        <w:t xml:space="preserve"> </w:t>
      </w:r>
      <w:r w:rsidRPr="001050DD">
        <w:rPr>
          <w:w w:val="105"/>
          <w:sz w:val="28"/>
          <w:szCs w:val="28"/>
        </w:rPr>
        <w:t>образования</w:t>
      </w:r>
      <w:r w:rsidRPr="001050DD">
        <w:rPr>
          <w:spacing w:val="1"/>
          <w:w w:val="105"/>
          <w:sz w:val="28"/>
          <w:szCs w:val="28"/>
        </w:rPr>
        <w:t xml:space="preserve"> </w:t>
      </w:r>
      <w:proofErr w:type="spellStart"/>
      <w:r w:rsidRPr="001050DD">
        <w:rPr>
          <w:w w:val="105"/>
          <w:sz w:val="28"/>
          <w:szCs w:val="28"/>
        </w:rPr>
        <w:t>Тинский</w:t>
      </w:r>
      <w:proofErr w:type="spellEnd"/>
      <w:r w:rsidRPr="001050DD">
        <w:rPr>
          <w:spacing w:val="1"/>
          <w:w w:val="105"/>
          <w:sz w:val="28"/>
          <w:szCs w:val="28"/>
        </w:rPr>
        <w:t xml:space="preserve"> </w:t>
      </w:r>
      <w:r w:rsidRPr="001050DD">
        <w:rPr>
          <w:w w:val="105"/>
          <w:sz w:val="28"/>
          <w:szCs w:val="28"/>
        </w:rPr>
        <w:t xml:space="preserve">сельсовет </w:t>
      </w:r>
      <w:proofErr w:type="spellStart"/>
      <w:r w:rsidRPr="001050DD">
        <w:rPr>
          <w:w w:val="105"/>
          <w:sz w:val="28"/>
          <w:szCs w:val="28"/>
        </w:rPr>
        <w:t>Нижнеингашского</w:t>
      </w:r>
      <w:proofErr w:type="spellEnd"/>
      <w:r w:rsidRPr="001050DD">
        <w:rPr>
          <w:w w:val="105"/>
          <w:sz w:val="28"/>
          <w:szCs w:val="28"/>
        </w:rPr>
        <w:t xml:space="preserve"> района Красноярского</w:t>
      </w:r>
      <w:r w:rsidRPr="001050DD">
        <w:rPr>
          <w:spacing w:val="1"/>
          <w:w w:val="105"/>
          <w:sz w:val="28"/>
          <w:szCs w:val="28"/>
        </w:rPr>
        <w:t xml:space="preserve"> </w:t>
      </w:r>
      <w:r w:rsidRPr="001050DD">
        <w:rPr>
          <w:w w:val="105"/>
          <w:sz w:val="28"/>
          <w:szCs w:val="28"/>
        </w:rPr>
        <w:t>края, согласно</w:t>
      </w:r>
      <w:r w:rsidRPr="001050DD">
        <w:rPr>
          <w:spacing w:val="1"/>
          <w:w w:val="105"/>
          <w:sz w:val="28"/>
          <w:szCs w:val="28"/>
        </w:rPr>
        <w:t xml:space="preserve"> </w:t>
      </w:r>
      <w:r w:rsidRPr="001050DD">
        <w:rPr>
          <w:w w:val="105"/>
          <w:sz w:val="28"/>
          <w:szCs w:val="28"/>
        </w:rPr>
        <w:t>приложению</w:t>
      </w:r>
      <w:r w:rsidRPr="001050DD">
        <w:rPr>
          <w:spacing w:val="31"/>
          <w:w w:val="105"/>
          <w:sz w:val="28"/>
          <w:szCs w:val="28"/>
        </w:rPr>
        <w:t xml:space="preserve"> </w:t>
      </w:r>
      <w:r w:rsidRPr="001050DD">
        <w:rPr>
          <w:w w:val="105"/>
          <w:sz w:val="28"/>
          <w:szCs w:val="28"/>
        </w:rPr>
        <w:t>1.</w:t>
      </w:r>
    </w:p>
    <w:p w:rsidR="00DE1611" w:rsidRPr="001050DD" w:rsidRDefault="00DE1611" w:rsidP="00DE1611">
      <w:pPr>
        <w:pStyle w:val="a6"/>
        <w:numPr>
          <w:ilvl w:val="0"/>
          <w:numId w:val="1"/>
        </w:numPr>
        <w:tabs>
          <w:tab w:val="left" w:pos="1056"/>
        </w:tabs>
        <w:spacing w:before="4" w:line="249" w:lineRule="auto"/>
        <w:ind w:left="188" w:right="113" w:firstLine="571"/>
        <w:rPr>
          <w:sz w:val="28"/>
          <w:szCs w:val="28"/>
        </w:rPr>
      </w:pPr>
      <w:r w:rsidRPr="001050DD">
        <w:rPr>
          <w:w w:val="105"/>
          <w:sz w:val="28"/>
          <w:szCs w:val="28"/>
        </w:rPr>
        <w:t>Утвердить</w:t>
      </w:r>
      <w:r w:rsidRPr="001050DD">
        <w:rPr>
          <w:spacing w:val="1"/>
          <w:w w:val="105"/>
          <w:sz w:val="28"/>
          <w:szCs w:val="28"/>
        </w:rPr>
        <w:t xml:space="preserve"> </w:t>
      </w:r>
      <w:r w:rsidRPr="001050DD">
        <w:rPr>
          <w:w w:val="105"/>
          <w:sz w:val="28"/>
          <w:szCs w:val="28"/>
        </w:rPr>
        <w:t>состав</w:t>
      </w:r>
      <w:r w:rsidRPr="001050DD">
        <w:rPr>
          <w:spacing w:val="1"/>
          <w:w w:val="105"/>
          <w:sz w:val="28"/>
          <w:szCs w:val="28"/>
        </w:rPr>
        <w:t xml:space="preserve"> </w:t>
      </w:r>
      <w:r w:rsidRPr="001050DD">
        <w:rPr>
          <w:w w:val="105"/>
          <w:sz w:val="28"/>
          <w:szCs w:val="28"/>
        </w:rPr>
        <w:t>комиссии</w:t>
      </w:r>
      <w:r w:rsidRPr="001050DD">
        <w:rPr>
          <w:spacing w:val="1"/>
          <w:w w:val="105"/>
          <w:sz w:val="28"/>
          <w:szCs w:val="28"/>
        </w:rPr>
        <w:t xml:space="preserve"> </w:t>
      </w:r>
      <w:r w:rsidRPr="001050DD">
        <w:rPr>
          <w:w w:val="105"/>
          <w:sz w:val="28"/>
          <w:szCs w:val="28"/>
        </w:rPr>
        <w:t>по</w:t>
      </w:r>
      <w:r w:rsidRPr="001050DD">
        <w:rPr>
          <w:spacing w:val="1"/>
          <w:w w:val="105"/>
          <w:sz w:val="28"/>
          <w:szCs w:val="28"/>
        </w:rPr>
        <w:t xml:space="preserve"> </w:t>
      </w:r>
      <w:r w:rsidRPr="001050DD">
        <w:rPr>
          <w:w w:val="105"/>
          <w:sz w:val="28"/>
          <w:szCs w:val="28"/>
        </w:rPr>
        <w:t>проведения</w:t>
      </w:r>
      <w:r w:rsidRPr="001050DD">
        <w:rPr>
          <w:spacing w:val="1"/>
          <w:w w:val="105"/>
          <w:sz w:val="28"/>
          <w:szCs w:val="28"/>
        </w:rPr>
        <w:t xml:space="preserve"> </w:t>
      </w:r>
      <w:r w:rsidRPr="001050DD">
        <w:rPr>
          <w:w w:val="105"/>
          <w:sz w:val="28"/>
          <w:szCs w:val="28"/>
        </w:rPr>
        <w:t>открытого</w:t>
      </w:r>
      <w:r w:rsidRPr="001050DD">
        <w:rPr>
          <w:spacing w:val="1"/>
          <w:w w:val="105"/>
          <w:sz w:val="28"/>
          <w:szCs w:val="28"/>
        </w:rPr>
        <w:t xml:space="preserve"> </w:t>
      </w:r>
      <w:r w:rsidRPr="001050DD">
        <w:rPr>
          <w:w w:val="105"/>
          <w:sz w:val="28"/>
          <w:szCs w:val="28"/>
        </w:rPr>
        <w:t>конкурса</w:t>
      </w:r>
      <w:r w:rsidRPr="001050DD">
        <w:rPr>
          <w:spacing w:val="1"/>
          <w:w w:val="105"/>
          <w:sz w:val="28"/>
          <w:szCs w:val="28"/>
        </w:rPr>
        <w:t xml:space="preserve"> </w:t>
      </w:r>
      <w:r w:rsidRPr="001050DD">
        <w:rPr>
          <w:w w:val="105"/>
          <w:sz w:val="28"/>
          <w:szCs w:val="28"/>
        </w:rPr>
        <w:t>по</w:t>
      </w:r>
      <w:r w:rsidRPr="001050DD">
        <w:rPr>
          <w:spacing w:val="1"/>
          <w:w w:val="105"/>
          <w:sz w:val="28"/>
          <w:szCs w:val="28"/>
        </w:rPr>
        <w:t xml:space="preserve"> </w:t>
      </w:r>
      <w:r w:rsidRPr="001050DD">
        <w:rPr>
          <w:w w:val="105"/>
          <w:sz w:val="28"/>
          <w:szCs w:val="28"/>
        </w:rPr>
        <w:t>заключению</w:t>
      </w:r>
      <w:r w:rsidRPr="001050DD">
        <w:rPr>
          <w:spacing w:val="1"/>
          <w:w w:val="105"/>
          <w:sz w:val="28"/>
          <w:szCs w:val="28"/>
        </w:rPr>
        <w:t xml:space="preserve"> </w:t>
      </w:r>
      <w:r w:rsidRPr="001050DD">
        <w:rPr>
          <w:w w:val="105"/>
          <w:sz w:val="28"/>
          <w:szCs w:val="28"/>
        </w:rPr>
        <w:t>концессионного</w:t>
      </w:r>
      <w:r w:rsidRPr="001050DD">
        <w:rPr>
          <w:spacing w:val="1"/>
          <w:w w:val="105"/>
          <w:sz w:val="28"/>
          <w:szCs w:val="28"/>
        </w:rPr>
        <w:t xml:space="preserve"> </w:t>
      </w:r>
      <w:r w:rsidRPr="001050DD">
        <w:rPr>
          <w:w w:val="105"/>
          <w:sz w:val="28"/>
          <w:szCs w:val="28"/>
        </w:rPr>
        <w:t>соглашения</w:t>
      </w:r>
      <w:r w:rsidRPr="001050DD">
        <w:rPr>
          <w:spacing w:val="1"/>
          <w:w w:val="105"/>
          <w:sz w:val="28"/>
          <w:szCs w:val="28"/>
        </w:rPr>
        <w:t xml:space="preserve"> </w:t>
      </w:r>
      <w:r w:rsidRPr="001050DD">
        <w:rPr>
          <w:w w:val="105"/>
          <w:sz w:val="28"/>
          <w:szCs w:val="28"/>
        </w:rPr>
        <w:t>в</w:t>
      </w:r>
      <w:r w:rsidRPr="001050DD">
        <w:rPr>
          <w:spacing w:val="1"/>
          <w:w w:val="105"/>
          <w:sz w:val="28"/>
          <w:szCs w:val="28"/>
        </w:rPr>
        <w:t xml:space="preserve"> </w:t>
      </w:r>
      <w:r w:rsidRPr="001050DD">
        <w:rPr>
          <w:w w:val="105"/>
          <w:sz w:val="28"/>
          <w:szCs w:val="28"/>
        </w:rPr>
        <w:t>отношении</w:t>
      </w:r>
      <w:r w:rsidRPr="001050DD">
        <w:rPr>
          <w:spacing w:val="1"/>
          <w:w w:val="105"/>
          <w:sz w:val="28"/>
          <w:szCs w:val="28"/>
        </w:rPr>
        <w:t xml:space="preserve"> </w:t>
      </w:r>
      <w:r w:rsidRPr="001050DD">
        <w:rPr>
          <w:w w:val="105"/>
          <w:sz w:val="28"/>
          <w:szCs w:val="28"/>
        </w:rPr>
        <w:t>объектов</w:t>
      </w:r>
      <w:r w:rsidRPr="001050DD">
        <w:rPr>
          <w:spacing w:val="1"/>
          <w:w w:val="105"/>
          <w:sz w:val="28"/>
          <w:szCs w:val="28"/>
        </w:rPr>
        <w:t xml:space="preserve"> </w:t>
      </w:r>
      <w:r w:rsidRPr="001050DD">
        <w:rPr>
          <w:w w:val="105"/>
          <w:sz w:val="28"/>
          <w:szCs w:val="28"/>
        </w:rPr>
        <w:t>водоснабжения,</w:t>
      </w:r>
      <w:r w:rsidRPr="001050DD">
        <w:rPr>
          <w:spacing w:val="2"/>
          <w:w w:val="105"/>
          <w:sz w:val="28"/>
          <w:szCs w:val="28"/>
        </w:rPr>
        <w:t xml:space="preserve"> </w:t>
      </w:r>
      <w:r w:rsidRPr="001050DD">
        <w:rPr>
          <w:w w:val="105"/>
          <w:sz w:val="28"/>
          <w:szCs w:val="28"/>
        </w:rPr>
        <w:t>согласно</w:t>
      </w:r>
      <w:r w:rsidRPr="001050DD">
        <w:rPr>
          <w:spacing w:val="8"/>
          <w:w w:val="105"/>
          <w:sz w:val="28"/>
          <w:szCs w:val="28"/>
        </w:rPr>
        <w:t xml:space="preserve"> </w:t>
      </w:r>
      <w:r w:rsidRPr="001050DD">
        <w:rPr>
          <w:w w:val="105"/>
          <w:sz w:val="28"/>
          <w:szCs w:val="28"/>
        </w:rPr>
        <w:t>приложению</w:t>
      </w:r>
      <w:r w:rsidRPr="001050DD">
        <w:rPr>
          <w:spacing w:val="18"/>
          <w:w w:val="105"/>
          <w:sz w:val="28"/>
          <w:szCs w:val="28"/>
        </w:rPr>
        <w:t xml:space="preserve"> </w:t>
      </w:r>
      <w:r w:rsidRPr="001050DD">
        <w:rPr>
          <w:w w:val="105"/>
          <w:sz w:val="28"/>
          <w:szCs w:val="28"/>
        </w:rPr>
        <w:t>2.</w:t>
      </w:r>
    </w:p>
    <w:p w:rsidR="00745D77" w:rsidRPr="00745D77" w:rsidRDefault="00DE1611" w:rsidP="00745D77">
      <w:pPr>
        <w:pStyle w:val="a6"/>
        <w:numPr>
          <w:ilvl w:val="0"/>
          <w:numId w:val="1"/>
        </w:numPr>
        <w:tabs>
          <w:tab w:val="left" w:pos="1056"/>
        </w:tabs>
        <w:spacing w:before="3" w:line="244" w:lineRule="auto"/>
        <w:ind w:left="191" w:firstLine="582"/>
        <w:rPr>
          <w:sz w:val="28"/>
          <w:szCs w:val="28"/>
        </w:rPr>
      </w:pPr>
      <w:r w:rsidRPr="001050DD">
        <w:rPr>
          <w:sz w:val="28"/>
          <w:szCs w:val="28"/>
        </w:rPr>
        <w:t>Установить,</w:t>
      </w:r>
      <w:r w:rsidRPr="001050DD">
        <w:rPr>
          <w:spacing w:val="1"/>
          <w:sz w:val="28"/>
          <w:szCs w:val="28"/>
        </w:rPr>
        <w:t xml:space="preserve"> </w:t>
      </w:r>
      <w:r w:rsidRPr="001050DD">
        <w:rPr>
          <w:sz w:val="28"/>
          <w:szCs w:val="28"/>
        </w:rPr>
        <w:t>что органом,</w:t>
      </w:r>
      <w:r w:rsidRPr="001050DD">
        <w:rPr>
          <w:spacing w:val="1"/>
          <w:sz w:val="28"/>
          <w:szCs w:val="28"/>
        </w:rPr>
        <w:t xml:space="preserve"> </w:t>
      </w:r>
      <w:r w:rsidRPr="001050DD">
        <w:rPr>
          <w:sz w:val="28"/>
          <w:szCs w:val="28"/>
        </w:rPr>
        <w:t>уполномоченным на утверждение</w:t>
      </w:r>
      <w:r w:rsidRPr="001050DD">
        <w:rPr>
          <w:spacing w:val="1"/>
          <w:sz w:val="28"/>
          <w:szCs w:val="28"/>
        </w:rPr>
        <w:t xml:space="preserve"> </w:t>
      </w:r>
      <w:r w:rsidRPr="001050DD">
        <w:rPr>
          <w:sz w:val="28"/>
          <w:szCs w:val="28"/>
        </w:rPr>
        <w:t>конкурсной</w:t>
      </w:r>
      <w:r w:rsidRPr="001050DD">
        <w:rPr>
          <w:spacing w:val="1"/>
          <w:sz w:val="28"/>
          <w:szCs w:val="28"/>
        </w:rPr>
        <w:t xml:space="preserve"> </w:t>
      </w:r>
      <w:r w:rsidRPr="001050DD">
        <w:rPr>
          <w:sz w:val="28"/>
          <w:szCs w:val="28"/>
        </w:rPr>
        <w:t>документации, является администрация</w:t>
      </w:r>
      <w:r w:rsidRPr="001050DD">
        <w:rPr>
          <w:spacing w:val="1"/>
          <w:sz w:val="28"/>
          <w:szCs w:val="28"/>
        </w:rPr>
        <w:t xml:space="preserve"> </w:t>
      </w:r>
      <w:proofErr w:type="spellStart"/>
      <w:r w:rsidRPr="001050DD">
        <w:rPr>
          <w:sz w:val="28"/>
          <w:szCs w:val="28"/>
        </w:rPr>
        <w:t>Тинского</w:t>
      </w:r>
      <w:proofErr w:type="spellEnd"/>
      <w:r w:rsidRPr="001050DD">
        <w:rPr>
          <w:spacing w:val="1"/>
          <w:sz w:val="28"/>
          <w:szCs w:val="28"/>
        </w:rPr>
        <w:t xml:space="preserve"> </w:t>
      </w:r>
      <w:r w:rsidRPr="001050DD">
        <w:rPr>
          <w:sz w:val="28"/>
          <w:szCs w:val="28"/>
        </w:rPr>
        <w:t xml:space="preserve">сельсовета </w:t>
      </w:r>
      <w:proofErr w:type="spellStart"/>
      <w:r w:rsidRPr="001050DD">
        <w:rPr>
          <w:sz w:val="28"/>
          <w:szCs w:val="28"/>
        </w:rPr>
        <w:t>Нижнеингашского</w:t>
      </w:r>
      <w:proofErr w:type="spellEnd"/>
      <w:r w:rsidRPr="001050DD">
        <w:rPr>
          <w:spacing w:val="1"/>
          <w:sz w:val="28"/>
          <w:szCs w:val="28"/>
        </w:rPr>
        <w:t xml:space="preserve"> </w:t>
      </w:r>
      <w:r w:rsidRPr="001050DD">
        <w:rPr>
          <w:sz w:val="28"/>
          <w:szCs w:val="28"/>
        </w:rPr>
        <w:t>района</w:t>
      </w:r>
      <w:r w:rsidRPr="001050DD">
        <w:rPr>
          <w:spacing w:val="10"/>
          <w:sz w:val="28"/>
          <w:szCs w:val="28"/>
        </w:rPr>
        <w:t xml:space="preserve"> </w:t>
      </w:r>
      <w:r w:rsidRPr="001050DD">
        <w:rPr>
          <w:sz w:val="28"/>
          <w:szCs w:val="28"/>
        </w:rPr>
        <w:t>Красноярского</w:t>
      </w:r>
      <w:r w:rsidRPr="001050DD">
        <w:rPr>
          <w:spacing w:val="39"/>
          <w:sz w:val="28"/>
          <w:szCs w:val="28"/>
        </w:rPr>
        <w:t xml:space="preserve"> </w:t>
      </w:r>
      <w:r w:rsidRPr="001050DD">
        <w:rPr>
          <w:sz w:val="28"/>
          <w:szCs w:val="28"/>
        </w:rPr>
        <w:t>края.</w:t>
      </w:r>
    </w:p>
    <w:p w:rsidR="00384EE6" w:rsidRPr="00745D77" w:rsidRDefault="00DE1611" w:rsidP="00DE1611">
      <w:pPr>
        <w:pStyle w:val="a6"/>
        <w:numPr>
          <w:ilvl w:val="0"/>
          <w:numId w:val="1"/>
        </w:numPr>
        <w:tabs>
          <w:tab w:val="left" w:pos="1056"/>
        </w:tabs>
        <w:spacing w:before="8" w:line="244" w:lineRule="auto"/>
        <w:ind w:left="189" w:firstLine="583"/>
        <w:rPr>
          <w:sz w:val="28"/>
          <w:szCs w:val="28"/>
        </w:rPr>
      </w:pPr>
      <w:r w:rsidRPr="001050DD">
        <w:rPr>
          <w:sz w:val="28"/>
          <w:szCs w:val="28"/>
        </w:rPr>
        <w:t>Установить, что полномочия</w:t>
      </w:r>
      <w:r w:rsidRPr="001050DD">
        <w:rPr>
          <w:spacing w:val="1"/>
          <w:sz w:val="28"/>
          <w:szCs w:val="28"/>
        </w:rPr>
        <w:t xml:space="preserve"> </w:t>
      </w:r>
      <w:proofErr w:type="spellStart"/>
      <w:r w:rsidRPr="001050DD">
        <w:rPr>
          <w:sz w:val="28"/>
          <w:szCs w:val="28"/>
        </w:rPr>
        <w:t>концедента</w:t>
      </w:r>
      <w:proofErr w:type="spellEnd"/>
      <w:r w:rsidRPr="001050DD">
        <w:rPr>
          <w:sz w:val="28"/>
          <w:szCs w:val="28"/>
        </w:rPr>
        <w:t xml:space="preserve"> при заключении</w:t>
      </w:r>
      <w:r w:rsidRPr="001050DD">
        <w:rPr>
          <w:spacing w:val="1"/>
          <w:sz w:val="28"/>
          <w:szCs w:val="28"/>
        </w:rPr>
        <w:t xml:space="preserve"> </w:t>
      </w:r>
      <w:r w:rsidRPr="001050DD">
        <w:rPr>
          <w:sz w:val="28"/>
          <w:szCs w:val="28"/>
        </w:rPr>
        <w:t>и исполнении,</w:t>
      </w:r>
      <w:r w:rsidRPr="001050DD">
        <w:rPr>
          <w:spacing w:val="1"/>
          <w:sz w:val="28"/>
          <w:szCs w:val="28"/>
        </w:rPr>
        <w:t xml:space="preserve"> </w:t>
      </w:r>
      <w:r w:rsidRPr="001050DD">
        <w:rPr>
          <w:sz w:val="28"/>
          <w:szCs w:val="28"/>
        </w:rPr>
        <w:t>внесении</w:t>
      </w:r>
      <w:r w:rsidRPr="001050DD">
        <w:rPr>
          <w:spacing w:val="1"/>
          <w:sz w:val="28"/>
          <w:szCs w:val="28"/>
        </w:rPr>
        <w:t xml:space="preserve"> </w:t>
      </w:r>
      <w:r w:rsidRPr="001050DD">
        <w:rPr>
          <w:sz w:val="28"/>
          <w:szCs w:val="28"/>
        </w:rPr>
        <w:t>изменений</w:t>
      </w:r>
      <w:r w:rsidRPr="001050DD">
        <w:rPr>
          <w:spacing w:val="1"/>
          <w:sz w:val="28"/>
          <w:szCs w:val="28"/>
        </w:rPr>
        <w:t xml:space="preserve"> </w:t>
      </w:r>
      <w:r w:rsidRPr="001050DD">
        <w:rPr>
          <w:sz w:val="28"/>
          <w:szCs w:val="28"/>
        </w:rPr>
        <w:t>в</w:t>
      </w:r>
      <w:r w:rsidRPr="001050DD">
        <w:rPr>
          <w:spacing w:val="1"/>
          <w:sz w:val="28"/>
          <w:szCs w:val="28"/>
        </w:rPr>
        <w:t xml:space="preserve"> </w:t>
      </w:r>
      <w:r w:rsidRPr="001050DD">
        <w:rPr>
          <w:sz w:val="28"/>
          <w:szCs w:val="28"/>
        </w:rPr>
        <w:t>концессионное</w:t>
      </w:r>
      <w:r w:rsidRPr="001050DD">
        <w:rPr>
          <w:spacing w:val="1"/>
          <w:sz w:val="28"/>
          <w:szCs w:val="28"/>
        </w:rPr>
        <w:t xml:space="preserve"> </w:t>
      </w:r>
      <w:r w:rsidRPr="001050DD">
        <w:rPr>
          <w:sz w:val="28"/>
          <w:szCs w:val="28"/>
        </w:rPr>
        <w:t>соглашение</w:t>
      </w:r>
      <w:r w:rsidRPr="001050DD">
        <w:rPr>
          <w:spacing w:val="1"/>
          <w:sz w:val="28"/>
          <w:szCs w:val="28"/>
        </w:rPr>
        <w:t xml:space="preserve"> </w:t>
      </w:r>
      <w:r w:rsidRPr="001050DD">
        <w:rPr>
          <w:sz w:val="28"/>
          <w:szCs w:val="28"/>
        </w:rPr>
        <w:t>осуществляет</w:t>
      </w:r>
      <w:r w:rsidRPr="001050DD">
        <w:rPr>
          <w:spacing w:val="1"/>
          <w:sz w:val="28"/>
          <w:szCs w:val="28"/>
        </w:rPr>
        <w:t xml:space="preserve"> </w:t>
      </w:r>
      <w:r w:rsidRPr="001050DD">
        <w:rPr>
          <w:sz w:val="28"/>
          <w:szCs w:val="28"/>
        </w:rPr>
        <w:t>от</w:t>
      </w:r>
      <w:r w:rsidRPr="001050DD">
        <w:rPr>
          <w:spacing w:val="1"/>
          <w:sz w:val="28"/>
          <w:szCs w:val="28"/>
        </w:rPr>
        <w:t xml:space="preserve"> </w:t>
      </w:r>
      <w:r w:rsidRPr="001050DD">
        <w:rPr>
          <w:sz w:val="28"/>
          <w:szCs w:val="28"/>
        </w:rPr>
        <w:t>имени</w:t>
      </w:r>
      <w:r w:rsidRPr="001050DD">
        <w:rPr>
          <w:spacing w:val="1"/>
          <w:sz w:val="28"/>
          <w:szCs w:val="28"/>
        </w:rPr>
        <w:t xml:space="preserve"> </w:t>
      </w:r>
      <w:r w:rsidRPr="001050DD">
        <w:rPr>
          <w:sz w:val="28"/>
          <w:szCs w:val="28"/>
        </w:rPr>
        <w:t>муниципального</w:t>
      </w:r>
      <w:r w:rsidRPr="001050DD">
        <w:rPr>
          <w:spacing w:val="1"/>
          <w:sz w:val="28"/>
          <w:szCs w:val="28"/>
        </w:rPr>
        <w:t xml:space="preserve"> </w:t>
      </w:r>
      <w:r w:rsidRPr="001050DD">
        <w:rPr>
          <w:sz w:val="28"/>
          <w:szCs w:val="28"/>
        </w:rPr>
        <w:t>образования</w:t>
      </w:r>
      <w:r w:rsidRPr="001050DD">
        <w:rPr>
          <w:spacing w:val="1"/>
          <w:sz w:val="28"/>
          <w:szCs w:val="28"/>
        </w:rPr>
        <w:t xml:space="preserve"> </w:t>
      </w:r>
      <w:proofErr w:type="spellStart"/>
      <w:r w:rsidRPr="001050DD">
        <w:rPr>
          <w:sz w:val="28"/>
          <w:szCs w:val="28"/>
        </w:rPr>
        <w:t>Тинский</w:t>
      </w:r>
      <w:proofErr w:type="spellEnd"/>
      <w:r w:rsidRPr="001050DD">
        <w:rPr>
          <w:spacing w:val="1"/>
          <w:sz w:val="28"/>
          <w:szCs w:val="28"/>
        </w:rPr>
        <w:t xml:space="preserve"> </w:t>
      </w:r>
      <w:r w:rsidRPr="001050DD">
        <w:rPr>
          <w:sz w:val="28"/>
          <w:szCs w:val="28"/>
        </w:rPr>
        <w:t>сельсовет</w:t>
      </w:r>
      <w:r w:rsidRPr="001050DD">
        <w:rPr>
          <w:spacing w:val="1"/>
          <w:sz w:val="28"/>
          <w:szCs w:val="28"/>
        </w:rPr>
        <w:t xml:space="preserve"> </w:t>
      </w:r>
      <w:proofErr w:type="spellStart"/>
      <w:r w:rsidRPr="001050DD">
        <w:rPr>
          <w:sz w:val="28"/>
          <w:szCs w:val="28"/>
        </w:rPr>
        <w:t>Нижнеинга</w:t>
      </w:r>
      <w:r w:rsidRPr="001050DD">
        <w:rPr>
          <w:sz w:val="28"/>
          <w:szCs w:val="28"/>
          <w:u w:val="single" w:color="3F3F3F"/>
        </w:rPr>
        <w:t>ш</w:t>
      </w:r>
      <w:r w:rsidRPr="001050DD">
        <w:rPr>
          <w:sz w:val="28"/>
          <w:szCs w:val="28"/>
        </w:rPr>
        <w:t>ского</w:t>
      </w:r>
      <w:proofErr w:type="spellEnd"/>
      <w:r w:rsidRPr="001050DD">
        <w:rPr>
          <w:spacing w:val="1"/>
          <w:sz w:val="28"/>
          <w:szCs w:val="28"/>
        </w:rPr>
        <w:t xml:space="preserve"> </w:t>
      </w:r>
      <w:r w:rsidRPr="001050DD">
        <w:rPr>
          <w:sz w:val="28"/>
          <w:szCs w:val="28"/>
        </w:rPr>
        <w:t>района</w:t>
      </w:r>
      <w:r w:rsidRPr="001050DD">
        <w:rPr>
          <w:spacing w:val="1"/>
          <w:sz w:val="28"/>
          <w:szCs w:val="28"/>
        </w:rPr>
        <w:t xml:space="preserve"> </w:t>
      </w:r>
      <w:r w:rsidRPr="001050DD">
        <w:rPr>
          <w:sz w:val="28"/>
          <w:szCs w:val="28"/>
        </w:rPr>
        <w:t>Красноярского</w:t>
      </w:r>
      <w:r w:rsidRPr="001050DD">
        <w:rPr>
          <w:spacing w:val="1"/>
          <w:sz w:val="28"/>
          <w:szCs w:val="28"/>
        </w:rPr>
        <w:t xml:space="preserve"> </w:t>
      </w:r>
      <w:r w:rsidRPr="001050DD">
        <w:rPr>
          <w:sz w:val="28"/>
          <w:szCs w:val="28"/>
        </w:rPr>
        <w:t>края</w:t>
      </w:r>
      <w:r w:rsidRPr="001050DD">
        <w:rPr>
          <w:spacing w:val="1"/>
          <w:sz w:val="28"/>
          <w:szCs w:val="28"/>
        </w:rPr>
        <w:t xml:space="preserve"> </w:t>
      </w:r>
      <w:r w:rsidRPr="001050DD">
        <w:rPr>
          <w:sz w:val="28"/>
          <w:szCs w:val="28"/>
        </w:rPr>
        <w:t>администрация</w:t>
      </w:r>
      <w:r w:rsidRPr="001050DD">
        <w:rPr>
          <w:spacing w:val="1"/>
          <w:sz w:val="28"/>
          <w:szCs w:val="28"/>
        </w:rPr>
        <w:t xml:space="preserve"> </w:t>
      </w:r>
      <w:proofErr w:type="spellStart"/>
      <w:r w:rsidRPr="001050DD">
        <w:rPr>
          <w:sz w:val="28"/>
          <w:szCs w:val="28"/>
        </w:rPr>
        <w:t>Тинского</w:t>
      </w:r>
      <w:proofErr w:type="spellEnd"/>
      <w:r w:rsidRPr="001050DD">
        <w:rPr>
          <w:spacing w:val="1"/>
          <w:sz w:val="28"/>
          <w:szCs w:val="28"/>
        </w:rPr>
        <w:t xml:space="preserve"> </w:t>
      </w:r>
      <w:r w:rsidRPr="001050DD">
        <w:rPr>
          <w:sz w:val="28"/>
          <w:szCs w:val="28"/>
        </w:rPr>
        <w:lastRenderedPageBreak/>
        <w:t>сельсовета</w:t>
      </w:r>
      <w:r w:rsidRPr="001050DD">
        <w:rPr>
          <w:spacing w:val="68"/>
          <w:sz w:val="28"/>
          <w:szCs w:val="28"/>
        </w:rPr>
        <w:t xml:space="preserve"> </w:t>
      </w:r>
      <w:proofErr w:type="spellStart"/>
      <w:r w:rsidRPr="001050DD">
        <w:rPr>
          <w:sz w:val="28"/>
          <w:szCs w:val="28"/>
        </w:rPr>
        <w:t>Нижнеингашского</w:t>
      </w:r>
      <w:proofErr w:type="spellEnd"/>
      <w:r w:rsidRPr="001050DD">
        <w:rPr>
          <w:spacing w:val="1"/>
          <w:sz w:val="28"/>
          <w:szCs w:val="28"/>
        </w:rPr>
        <w:t xml:space="preserve"> </w:t>
      </w:r>
      <w:r w:rsidRPr="001050DD">
        <w:rPr>
          <w:sz w:val="28"/>
          <w:szCs w:val="28"/>
        </w:rPr>
        <w:t>района</w:t>
      </w:r>
      <w:r w:rsidRPr="001050DD">
        <w:rPr>
          <w:spacing w:val="18"/>
          <w:sz w:val="28"/>
          <w:szCs w:val="28"/>
        </w:rPr>
        <w:t xml:space="preserve"> </w:t>
      </w:r>
      <w:r w:rsidRPr="001050DD">
        <w:rPr>
          <w:sz w:val="28"/>
          <w:szCs w:val="28"/>
        </w:rPr>
        <w:t>Красноярского</w:t>
      </w:r>
      <w:r w:rsidRPr="001050DD">
        <w:rPr>
          <w:spacing w:val="39"/>
          <w:sz w:val="28"/>
          <w:szCs w:val="28"/>
        </w:rPr>
        <w:t xml:space="preserve"> </w:t>
      </w:r>
      <w:r w:rsidRPr="001050DD">
        <w:rPr>
          <w:sz w:val="28"/>
          <w:szCs w:val="28"/>
        </w:rPr>
        <w:t>края.</w:t>
      </w:r>
    </w:p>
    <w:p w:rsidR="00384EE6" w:rsidRPr="00745D77" w:rsidRDefault="00745D77" w:rsidP="00745D77">
      <w:pPr>
        <w:tabs>
          <w:tab w:val="left" w:pos="1040"/>
        </w:tabs>
        <w:spacing w:before="60" w:line="292" w:lineRule="auto"/>
        <w:ind w:left="-103" w:right="113"/>
        <w:jc w:val="both"/>
        <w:rPr>
          <w:sz w:val="28"/>
          <w:szCs w:val="28"/>
        </w:rPr>
      </w:pPr>
      <w:r w:rsidRPr="00745D77">
        <w:rPr>
          <w:sz w:val="28"/>
          <w:szCs w:val="28"/>
        </w:rPr>
        <w:t xml:space="preserve">       </w:t>
      </w:r>
      <w:r>
        <w:rPr>
          <w:sz w:val="28"/>
          <w:szCs w:val="28"/>
        </w:rPr>
        <w:t xml:space="preserve">    6.</w:t>
      </w:r>
      <w:r w:rsidRPr="00745D77">
        <w:rPr>
          <w:sz w:val="28"/>
          <w:szCs w:val="28"/>
        </w:rPr>
        <w:t xml:space="preserve"> </w:t>
      </w:r>
      <w:r w:rsidR="00384EE6" w:rsidRPr="00745D77">
        <w:rPr>
          <w:sz w:val="28"/>
          <w:szCs w:val="28"/>
        </w:rPr>
        <w:t>Постановление вст</w:t>
      </w:r>
      <w:r w:rsidR="00447738" w:rsidRPr="00745D77">
        <w:rPr>
          <w:sz w:val="28"/>
          <w:szCs w:val="28"/>
        </w:rPr>
        <w:t>упает в силу со дня опубликования в печатном издании муниципального образования</w:t>
      </w:r>
      <w:r w:rsidR="001050DD" w:rsidRPr="00745D77">
        <w:rPr>
          <w:sz w:val="28"/>
          <w:szCs w:val="28"/>
        </w:rPr>
        <w:t xml:space="preserve"> «</w:t>
      </w:r>
      <w:r w:rsidR="00447738" w:rsidRPr="00745D77">
        <w:rPr>
          <w:sz w:val="28"/>
          <w:szCs w:val="28"/>
        </w:rPr>
        <w:t>Информационный вестник»</w:t>
      </w:r>
      <w:r w:rsidR="00DE1611" w:rsidRPr="00745D77">
        <w:rPr>
          <w:sz w:val="28"/>
          <w:szCs w:val="28"/>
        </w:rPr>
        <w:t xml:space="preserve"> и подлежит  размещению</w:t>
      </w:r>
      <w:r w:rsidR="00DE1611" w:rsidRPr="00745D77">
        <w:rPr>
          <w:spacing w:val="1"/>
          <w:sz w:val="28"/>
          <w:szCs w:val="28"/>
        </w:rPr>
        <w:t xml:space="preserve"> </w:t>
      </w:r>
      <w:r w:rsidR="00DE1611" w:rsidRPr="00745D77">
        <w:rPr>
          <w:sz w:val="28"/>
          <w:szCs w:val="28"/>
        </w:rPr>
        <w:t>на официальном</w:t>
      </w:r>
      <w:r w:rsidR="00DE1611" w:rsidRPr="00745D77">
        <w:rPr>
          <w:spacing w:val="1"/>
          <w:sz w:val="28"/>
          <w:szCs w:val="28"/>
        </w:rPr>
        <w:t xml:space="preserve"> </w:t>
      </w:r>
      <w:r w:rsidR="00DE1611" w:rsidRPr="00745D77">
        <w:rPr>
          <w:sz w:val="28"/>
          <w:szCs w:val="28"/>
        </w:rPr>
        <w:t xml:space="preserve">сайте Российской Федерации </w:t>
      </w:r>
      <w:hyperlink r:id="rId7">
        <w:r w:rsidR="00DE1611" w:rsidRPr="00745D77">
          <w:rPr>
            <w:sz w:val="28"/>
            <w:szCs w:val="28"/>
            <w:u w:val="single" w:color="1C1C1F"/>
          </w:rPr>
          <w:t>www.torgi.цov.ru</w:t>
        </w:r>
        <w:r w:rsidR="00DE1611" w:rsidRPr="00745D77">
          <w:rPr>
            <w:sz w:val="28"/>
            <w:szCs w:val="28"/>
          </w:rPr>
          <w:t xml:space="preserve">, </w:t>
        </w:r>
      </w:hyperlink>
      <w:r w:rsidR="00DE1611" w:rsidRPr="00745D77">
        <w:rPr>
          <w:sz w:val="28"/>
          <w:szCs w:val="28"/>
        </w:rPr>
        <w:t>на</w:t>
      </w:r>
      <w:r w:rsidR="00DE1611" w:rsidRPr="00745D77">
        <w:rPr>
          <w:spacing w:val="1"/>
          <w:sz w:val="28"/>
          <w:szCs w:val="28"/>
        </w:rPr>
        <w:t xml:space="preserve"> </w:t>
      </w:r>
      <w:r w:rsidR="00DE1611" w:rsidRPr="00745D77">
        <w:rPr>
          <w:w w:val="105"/>
          <w:sz w:val="28"/>
          <w:szCs w:val="28"/>
        </w:rPr>
        <w:t>официальном</w:t>
      </w:r>
      <w:r w:rsidR="00DE1611" w:rsidRPr="00745D77">
        <w:rPr>
          <w:spacing w:val="42"/>
          <w:w w:val="105"/>
          <w:sz w:val="28"/>
          <w:szCs w:val="28"/>
        </w:rPr>
        <w:t xml:space="preserve"> </w:t>
      </w:r>
      <w:r w:rsidR="00DE1611" w:rsidRPr="00745D77">
        <w:rPr>
          <w:w w:val="105"/>
          <w:sz w:val="28"/>
          <w:szCs w:val="28"/>
        </w:rPr>
        <w:t>сайте</w:t>
      </w:r>
      <w:r w:rsidR="00DE1611" w:rsidRPr="00745D77">
        <w:rPr>
          <w:spacing w:val="32"/>
          <w:w w:val="105"/>
          <w:sz w:val="28"/>
          <w:szCs w:val="28"/>
        </w:rPr>
        <w:t xml:space="preserve"> </w:t>
      </w:r>
      <w:r w:rsidR="00DE1611" w:rsidRPr="00745D77">
        <w:rPr>
          <w:w w:val="105"/>
          <w:sz w:val="28"/>
          <w:szCs w:val="28"/>
        </w:rPr>
        <w:t>администрации</w:t>
      </w:r>
      <w:r w:rsidR="00DE1611" w:rsidRPr="00745D77">
        <w:rPr>
          <w:spacing w:val="53"/>
          <w:w w:val="105"/>
          <w:sz w:val="28"/>
          <w:szCs w:val="28"/>
        </w:rPr>
        <w:t xml:space="preserve"> </w:t>
      </w:r>
      <w:proofErr w:type="spellStart"/>
      <w:r w:rsidR="00DE1611" w:rsidRPr="00745D77">
        <w:rPr>
          <w:w w:val="105"/>
          <w:sz w:val="28"/>
          <w:szCs w:val="28"/>
        </w:rPr>
        <w:t>Тинского</w:t>
      </w:r>
      <w:proofErr w:type="spellEnd"/>
      <w:r w:rsidR="00DE1611" w:rsidRPr="00745D77">
        <w:rPr>
          <w:spacing w:val="42"/>
          <w:w w:val="105"/>
          <w:sz w:val="28"/>
          <w:szCs w:val="28"/>
        </w:rPr>
        <w:t xml:space="preserve"> </w:t>
      </w:r>
      <w:r w:rsidR="00DE1611" w:rsidRPr="00745D77">
        <w:rPr>
          <w:w w:val="105"/>
          <w:sz w:val="28"/>
          <w:szCs w:val="28"/>
        </w:rPr>
        <w:t>сельсовета</w:t>
      </w:r>
      <w:r w:rsidR="001050DD" w:rsidRPr="00745D77">
        <w:rPr>
          <w:w w:val="105"/>
          <w:sz w:val="28"/>
          <w:szCs w:val="28"/>
        </w:rPr>
        <w:t xml:space="preserve"> https://tiny-adm.gosuslugi.ru/</w:t>
      </w:r>
    </w:p>
    <w:p w:rsidR="00384EE6" w:rsidRPr="001050DD" w:rsidRDefault="00745D77" w:rsidP="001050DD">
      <w:pPr>
        <w:jc w:val="both"/>
        <w:rPr>
          <w:sz w:val="28"/>
          <w:szCs w:val="28"/>
        </w:rPr>
      </w:pPr>
      <w:r>
        <w:rPr>
          <w:sz w:val="28"/>
          <w:szCs w:val="28"/>
        </w:rPr>
        <w:t xml:space="preserve">          </w:t>
      </w:r>
      <w:r w:rsidR="001050DD" w:rsidRPr="001050DD">
        <w:rPr>
          <w:sz w:val="28"/>
          <w:szCs w:val="28"/>
        </w:rPr>
        <w:t>7.</w:t>
      </w:r>
      <w:r w:rsidR="00384EE6" w:rsidRPr="001050DD">
        <w:rPr>
          <w:sz w:val="28"/>
          <w:szCs w:val="28"/>
        </w:rPr>
        <w:t xml:space="preserve"> </w:t>
      </w:r>
      <w:proofErr w:type="gramStart"/>
      <w:r w:rsidR="00384EE6" w:rsidRPr="001050DD">
        <w:rPr>
          <w:sz w:val="28"/>
          <w:szCs w:val="28"/>
        </w:rPr>
        <w:t>Контроль за</w:t>
      </w:r>
      <w:proofErr w:type="gramEnd"/>
      <w:r w:rsidR="00384EE6" w:rsidRPr="001050DD">
        <w:rPr>
          <w:sz w:val="28"/>
          <w:szCs w:val="28"/>
        </w:rPr>
        <w:t xml:space="preserve"> исполнением настоящего постановления оставляю за собой.</w:t>
      </w:r>
    </w:p>
    <w:p w:rsidR="00384EE6" w:rsidRPr="001050DD" w:rsidRDefault="00384EE6" w:rsidP="00384EE6">
      <w:pPr>
        <w:autoSpaceDE w:val="0"/>
        <w:autoSpaceDN w:val="0"/>
        <w:adjustRightInd w:val="0"/>
        <w:ind w:firstLine="561"/>
        <w:jc w:val="both"/>
        <w:rPr>
          <w:sz w:val="28"/>
          <w:szCs w:val="28"/>
        </w:rPr>
      </w:pPr>
    </w:p>
    <w:p w:rsidR="00384EE6" w:rsidRPr="001050DD" w:rsidRDefault="00384EE6" w:rsidP="00384EE6">
      <w:pPr>
        <w:autoSpaceDE w:val="0"/>
        <w:autoSpaceDN w:val="0"/>
        <w:adjustRightInd w:val="0"/>
        <w:ind w:firstLine="561"/>
        <w:jc w:val="both"/>
        <w:rPr>
          <w:sz w:val="28"/>
          <w:szCs w:val="28"/>
        </w:rPr>
      </w:pPr>
    </w:p>
    <w:p w:rsidR="00384EE6" w:rsidRPr="001050DD" w:rsidRDefault="00384EE6" w:rsidP="00384EE6">
      <w:pPr>
        <w:autoSpaceDE w:val="0"/>
        <w:autoSpaceDN w:val="0"/>
        <w:adjustRightInd w:val="0"/>
        <w:ind w:firstLine="561"/>
        <w:jc w:val="both"/>
        <w:rPr>
          <w:sz w:val="28"/>
          <w:szCs w:val="28"/>
        </w:rPr>
      </w:pPr>
    </w:p>
    <w:p w:rsidR="00384EE6" w:rsidRPr="001050DD" w:rsidRDefault="00384EE6" w:rsidP="00384EE6">
      <w:pPr>
        <w:autoSpaceDE w:val="0"/>
        <w:autoSpaceDN w:val="0"/>
        <w:adjustRightInd w:val="0"/>
        <w:ind w:firstLine="561"/>
        <w:jc w:val="both"/>
        <w:rPr>
          <w:sz w:val="28"/>
          <w:szCs w:val="28"/>
        </w:rPr>
      </w:pPr>
    </w:p>
    <w:p w:rsidR="00384EE6" w:rsidRPr="001050DD" w:rsidRDefault="00384EE6" w:rsidP="00384EE6">
      <w:pPr>
        <w:pStyle w:val="22"/>
        <w:rPr>
          <w:szCs w:val="28"/>
        </w:rPr>
      </w:pPr>
      <w:r w:rsidRPr="001050DD">
        <w:rPr>
          <w:szCs w:val="28"/>
        </w:rPr>
        <w:t xml:space="preserve"> Глава </w:t>
      </w:r>
      <w:proofErr w:type="spellStart"/>
      <w:r w:rsidRPr="001050DD">
        <w:rPr>
          <w:szCs w:val="28"/>
        </w:rPr>
        <w:t>Тинского</w:t>
      </w:r>
      <w:proofErr w:type="spellEnd"/>
      <w:r w:rsidRPr="001050DD">
        <w:rPr>
          <w:szCs w:val="28"/>
        </w:rPr>
        <w:t xml:space="preserve"> сельсов</w:t>
      </w:r>
      <w:r w:rsidR="001050DD" w:rsidRPr="001050DD">
        <w:rPr>
          <w:szCs w:val="28"/>
        </w:rPr>
        <w:t xml:space="preserve">ета </w:t>
      </w:r>
      <w:r w:rsidR="001050DD" w:rsidRPr="001050DD">
        <w:rPr>
          <w:szCs w:val="28"/>
        </w:rPr>
        <w:tab/>
      </w:r>
      <w:r w:rsidR="001050DD" w:rsidRPr="001050DD">
        <w:rPr>
          <w:szCs w:val="28"/>
        </w:rPr>
        <w:tab/>
      </w:r>
      <w:r w:rsidR="001050DD" w:rsidRPr="001050DD">
        <w:rPr>
          <w:szCs w:val="28"/>
        </w:rPr>
        <w:tab/>
      </w:r>
      <w:r w:rsidR="001050DD" w:rsidRPr="001050DD">
        <w:rPr>
          <w:szCs w:val="28"/>
        </w:rPr>
        <w:tab/>
        <w:t xml:space="preserve">                       </w:t>
      </w:r>
      <w:proofErr w:type="spellStart"/>
      <w:r w:rsidR="001050DD" w:rsidRPr="001050DD">
        <w:rPr>
          <w:szCs w:val="28"/>
        </w:rPr>
        <w:t>С.В.Ефремов</w:t>
      </w:r>
      <w:proofErr w:type="spellEnd"/>
    </w:p>
    <w:p w:rsidR="00384EE6" w:rsidRPr="001050DD" w:rsidRDefault="00384EE6" w:rsidP="00384EE6">
      <w:pPr>
        <w:pStyle w:val="ConsPlusNormal"/>
        <w:ind w:firstLine="540"/>
        <w:jc w:val="both"/>
        <w:rPr>
          <w:szCs w:val="28"/>
        </w:rPr>
      </w:pPr>
    </w:p>
    <w:p w:rsidR="00CC4280" w:rsidRDefault="00CC4280">
      <w:pPr>
        <w:rPr>
          <w:sz w:val="28"/>
          <w:szCs w:val="28"/>
        </w:rPr>
      </w:pPr>
    </w:p>
    <w:p w:rsidR="001050DD" w:rsidRDefault="001050DD">
      <w:pPr>
        <w:rPr>
          <w:sz w:val="28"/>
          <w:szCs w:val="28"/>
        </w:rPr>
      </w:pPr>
    </w:p>
    <w:p w:rsidR="001050DD" w:rsidRDefault="001050DD">
      <w:pPr>
        <w:rPr>
          <w:sz w:val="28"/>
          <w:szCs w:val="28"/>
        </w:rPr>
      </w:pPr>
    </w:p>
    <w:p w:rsidR="001050DD" w:rsidRDefault="001050DD">
      <w:pPr>
        <w:rPr>
          <w:sz w:val="28"/>
          <w:szCs w:val="28"/>
        </w:rPr>
      </w:pPr>
    </w:p>
    <w:p w:rsidR="001050DD" w:rsidRDefault="001050DD">
      <w:pPr>
        <w:rPr>
          <w:sz w:val="28"/>
          <w:szCs w:val="28"/>
        </w:rPr>
      </w:pPr>
    </w:p>
    <w:p w:rsidR="001050DD" w:rsidRDefault="001050DD">
      <w:pPr>
        <w:rPr>
          <w:sz w:val="28"/>
          <w:szCs w:val="28"/>
        </w:rPr>
      </w:pPr>
    </w:p>
    <w:p w:rsidR="001050DD" w:rsidRDefault="001050DD">
      <w:pPr>
        <w:rPr>
          <w:sz w:val="28"/>
          <w:szCs w:val="28"/>
        </w:rPr>
      </w:pPr>
    </w:p>
    <w:p w:rsidR="001050DD" w:rsidRDefault="001050DD">
      <w:pPr>
        <w:rPr>
          <w:sz w:val="28"/>
          <w:szCs w:val="28"/>
        </w:rPr>
      </w:pPr>
    </w:p>
    <w:p w:rsidR="001050DD" w:rsidRDefault="001050DD">
      <w:pPr>
        <w:rPr>
          <w:sz w:val="28"/>
          <w:szCs w:val="28"/>
        </w:rPr>
      </w:pPr>
    </w:p>
    <w:p w:rsidR="001050DD" w:rsidRDefault="001050DD">
      <w:pPr>
        <w:rPr>
          <w:sz w:val="28"/>
          <w:szCs w:val="28"/>
        </w:rPr>
      </w:pPr>
    </w:p>
    <w:p w:rsidR="001050DD" w:rsidRDefault="001050DD">
      <w:pPr>
        <w:rPr>
          <w:sz w:val="28"/>
          <w:szCs w:val="28"/>
        </w:rPr>
      </w:pPr>
    </w:p>
    <w:p w:rsidR="001050DD" w:rsidRDefault="001050DD">
      <w:pPr>
        <w:rPr>
          <w:sz w:val="28"/>
          <w:szCs w:val="28"/>
        </w:rPr>
      </w:pPr>
    </w:p>
    <w:p w:rsidR="001050DD" w:rsidRDefault="001050DD">
      <w:pPr>
        <w:rPr>
          <w:sz w:val="28"/>
          <w:szCs w:val="28"/>
        </w:rPr>
      </w:pPr>
    </w:p>
    <w:p w:rsidR="001050DD" w:rsidRDefault="001050DD">
      <w:pPr>
        <w:rPr>
          <w:sz w:val="28"/>
          <w:szCs w:val="28"/>
        </w:rPr>
      </w:pPr>
    </w:p>
    <w:p w:rsidR="001050DD" w:rsidRDefault="001050DD">
      <w:pPr>
        <w:rPr>
          <w:sz w:val="28"/>
          <w:szCs w:val="28"/>
        </w:rPr>
      </w:pPr>
    </w:p>
    <w:p w:rsidR="001050DD" w:rsidRDefault="001050DD">
      <w:pPr>
        <w:rPr>
          <w:sz w:val="28"/>
          <w:szCs w:val="28"/>
        </w:rPr>
      </w:pPr>
    </w:p>
    <w:p w:rsidR="001050DD" w:rsidRDefault="001050DD">
      <w:pPr>
        <w:rPr>
          <w:sz w:val="28"/>
          <w:szCs w:val="28"/>
        </w:rPr>
      </w:pPr>
    </w:p>
    <w:p w:rsidR="001050DD" w:rsidRDefault="001050DD">
      <w:pPr>
        <w:rPr>
          <w:sz w:val="28"/>
          <w:szCs w:val="28"/>
        </w:rPr>
      </w:pPr>
    </w:p>
    <w:p w:rsidR="001050DD" w:rsidRDefault="001050DD">
      <w:pPr>
        <w:rPr>
          <w:sz w:val="28"/>
          <w:szCs w:val="28"/>
        </w:rPr>
      </w:pPr>
    </w:p>
    <w:p w:rsidR="001050DD" w:rsidRDefault="001050DD">
      <w:pPr>
        <w:rPr>
          <w:sz w:val="28"/>
          <w:szCs w:val="28"/>
        </w:rPr>
      </w:pPr>
    </w:p>
    <w:p w:rsidR="001050DD" w:rsidRDefault="001050DD">
      <w:pPr>
        <w:rPr>
          <w:sz w:val="28"/>
          <w:szCs w:val="28"/>
        </w:rPr>
      </w:pPr>
    </w:p>
    <w:p w:rsidR="001050DD" w:rsidRDefault="001050DD">
      <w:pPr>
        <w:rPr>
          <w:sz w:val="28"/>
          <w:szCs w:val="28"/>
        </w:rPr>
      </w:pPr>
    </w:p>
    <w:p w:rsidR="001050DD" w:rsidRDefault="001050DD">
      <w:pPr>
        <w:rPr>
          <w:sz w:val="28"/>
          <w:szCs w:val="28"/>
        </w:rPr>
      </w:pPr>
    </w:p>
    <w:p w:rsidR="001050DD" w:rsidRDefault="001050DD">
      <w:pPr>
        <w:rPr>
          <w:sz w:val="28"/>
          <w:szCs w:val="28"/>
        </w:rPr>
      </w:pPr>
    </w:p>
    <w:p w:rsidR="001050DD" w:rsidRDefault="001050DD">
      <w:pPr>
        <w:rPr>
          <w:sz w:val="28"/>
          <w:szCs w:val="28"/>
        </w:rPr>
      </w:pPr>
    </w:p>
    <w:p w:rsidR="001050DD" w:rsidRDefault="001050DD">
      <w:pPr>
        <w:rPr>
          <w:sz w:val="28"/>
          <w:szCs w:val="28"/>
        </w:rPr>
      </w:pPr>
    </w:p>
    <w:p w:rsidR="001050DD" w:rsidRDefault="001050DD">
      <w:pPr>
        <w:rPr>
          <w:sz w:val="28"/>
          <w:szCs w:val="28"/>
        </w:rPr>
      </w:pPr>
    </w:p>
    <w:p w:rsidR="001050DD" w:rsidRDefault="001050DD">
      <w:pPr>
        <w:rPr>
          <w:sz w:val="28"/>
          <w:szCs w:val="28"/>
        </w:rPr>
      </w:pPr>
    </w:p>
    <w:p w:rsidR="001050DD" w:rsidRDefault="001050DD">
      <w:pPr>
        <w:rPr>
          <w:sz w:val="28"/>
          <w:szCs w:val="28"/>
        </w:rPr>
      </w:pPr>
    </w:p>
    <w:p w:rsidR="00745D77" w:rsidRDefault="00745D77" w:rsidP="00745D77">
      <w:pPr>
        <w:spacing w:before="105" w:line="194" w:lineRule="auto"/>
        <w:ind w:left="6576" w:right="137"/>
        <w:rPr>
          <w:spacing w:val="-1"/>
          <w:sz w:val="24"/>
        </w:rPr>
      </w:pPr>
      <w:r>
        <w:rPr>
          <w:spacing w:val="-1"/>
          <w:sz w:val="24"/>
        </w:rPr>
        <w:lastRenderedPageBreak/>
        <w:t xml:space="preserve">              </w:t>
      </w:r>
    </w:p>
    <w:p w:rsidR="0086700F" w:rsidRDefault="0086700F" w:rsidP="0086700F">
      <w:pPr>
        <w:spacing w:before="105" w:line="194" w:lineRule="auto"/>
        <w:ind w:left="5954" w:right="-1"/>
        <w:rPr>
          <w:spacing w:val="-1"/>
          <w:sz w:val="24"/>
        </w:rPr>
      </w:pPr>
    </w:p>
    <w:p w:rsidR="0086700F" w:rsidRDefault="0086700F" w:rsidP="0086700F">
      <w:pPr>
        <w:spacing w:before="105" w:line="194" w:lineRule="auto"/>
        <w:ind w:left="5954" w:right="-1"/>
        <w:rPr>
          <w:spacing w:val="-1"/>
          <w:sz w:val="24"/>
        </w:rPr>
      </w:pPr>
    </w:p>
    <w:p w:rsidR="0086700F" w:rsidRDefault="001050DD" w:rsidP="0086700F">
      <w:pPr>
        <w:ind w:left="5954" w:right="-1"/>
        <w:rPr>
          <w:spacing w:val="-57"/>
          <w:sz w:val="24"/>
        </w:rPr>
      </w:pPr>
      <w:r>
        <w:rPr>
          <w:spacing w:val="-1"/>
          <w:sz w:val="24"/>
        </w:rPr>
        <w:t>Приложение</w:t>
      </w:r>
      <w:r>
        <w:rPr>
          <w:spacing w:val="-7"/>
          <w:sz w:val="24"/>
        </w:rPr>
        <w:t xml:space="preserve"> </w:t>
      </w:r>
      <w:r>
        <w:rPr>
          <w:sz w:val="24"/>
        </w:rPr>
        <w:t>№</w:t>
      </w:r>
      <w:r>
        <w:rPr>
          <w:spacing w:val="17"/>
          <w:sz w:val="24"/>
        </w:rPr>
        <w:t xml:space="preserve"> </w:t>
      </w:r>
      <w:r>
        <w:rPr>
          <w:sz w:val="24"/>
        </w:rPr>
        <w:t>2</w:t>
      </w:r>
      <w:r w:rsidR="0086700F">
        <w:rPr>
          <w:sz w:val="24"/>
        </w:rPr>
        <w:t xml:space="preserve"> </w:t>
      </w:r>
      <w:r>
        <w:rPr>
          <w:spacing w:val="-57"/>
          <w:sz w:val="24"/>
        </w:rPr>
        <w:t xml:space="preserve"> </w:t>
      </w:r>
      <w:r w:rsidR="008D6D01">
        <w:rPr>
          <w:spacing w:val="-57"/>
          <w:sz w:val="24"/>
        </w:rPr>
        <w:t xml:space="preserve"> </w:t>
      </w:r>
    </w:p>
    <w:p w:rsidR="0086700F" w:rsidRDefault="006B7902" w:rsidP="0086700F">
      <w:pPr>
        <w:ind w:left="5954" w:right="-1"/>
        <w:rPr>
          <w:spacing w:val="48"/>
          <w:sz w:val="24"/>
        </w:rPr>
      </w:pPr>
      <w:r>
        <w:rPr>
          <w:spacing w:val="-57"/>
          <w:sz w:val="24"/>
        </w:rPr>
        <w:t xml:space="preserve">к                             </w:t>
      </w:r>
      <w:r w:rsidR="001050DD">
        <w:rPr>
          <w:spacing w:val="-1"/>
          <w:sz w:val="24"/>
        </w:rPr>
        <w:t>постановлению</w:t>
      </w:r>
      <w:r w:rsidR="001050DD">
        <w:rPr>
          <w:spacing w:val="2"/>
          <w:sz w:val="24"/>
        </w:rPr>
        <w:t xml:space="preserve"> </w:t>
      </w:r>
      <w:proofErr w:type="spellStart"/>
      <w:r w:rsidR="001050DD">
        <w:rPr>
          <w:sz w:val="24"/>
        </w:rPr>
        <w:t>администрации</w:t>
      </w:r>
      <w:r w:rsidR="001050DD">
        <w:rPr>
          <w:spacing w:val="-1"/>
          <w:sz w:val="24"/>
        </w:rPr>
        <w:t>Тинского</w:t>
      </w:r>
      <w:proofErr w:type="spellEnd"/>
      <w:r w:rsidR="001050DD">
        <w:rPr>
          <w:spacing w:val="-1"/>
          <w:sz w:val="24"/>
        </w:rPr>
        <w:t xml:space="preserve"> </w:t>
      </w:r>
      <w:r>
        <w:rPr>
          <w:spacing w:val="-1"/>
          <w:sz w:val="24"/>
        </w:rPr>
        <w:t xml:space="preserve">            </w:t>
      </w:r>
      <w:r w:rsidR="001050DD">
        <w:rPr>
          <w:sz w:val="24"/>
        </w:rPr>
        <w:t>сельсовета</w:t>
      </w:r>
      <w:r w:rsidR="001050DD">
        <w:rPr>
          <w:spacing w:val="-57"/>
          <w:sz w:val="24"/>
        </w:rPr>
        <w:t xml:space="preserve"> </w:t>
      </w:r>
      <w:r>
        <w:rPr>
          <w:spacing w:val="-57"/>
          <w:sz w:val="24"/>
        </w:rPr>
        <w:t xml:space="preserve">               </w:t>
      </w:r>
      <w:r w:rsidR="001050DD">
        <w:rPr>
          <w:sz w:val="24"/>
        </w:rPr>
        <w:t>от</w:t>
      </w:r>
      <w:r w:rsidR="001050DD">
        <w:rPr>
          <w:spacing w:val="81"/>
          <w:sz w:val="24"/>
        </w:rPr>
        <w:t xml:space="preserve"> </w:t>
      </w:r>
      <w:r w:rsidR="001050DD">
        <w:rPr>
          <w:sz w:val="24"/>
        </w:rPr>
        <w:t>17.07.2023</w:t>
      </w:r>
      <w:r w:rsidR="001050DD">
        <w:rPr>
          <w:spacing w:val="48"/>
          <w:sz w:val="24"/>
        </w:rPr>
        <w:t xml:space="preserve"> </w:t>
      </w:r>
    </w:p>
    <w:p w:rsidR="001050DD" w:rsidRDefault="001050DD" w:rsidP="0086700F">
      <w:pPr>
        <w:ind w:left="5954" w:right="-1"/>
        <w:rPr>
          <w:sz w:val="24"/>
        </w:rPr>
      </w:pPr>
      <w:r>
        <w:rPr>
          <w:sz w:val="24"/>
        </w:rPr>
        <w:t>№</w:t>
      </w:r>
      <w:r>
        <w:rPr>
          <w:spacing w:val="30"/>
          <w:sz w:val="24"/>
        </w:rPr>
        <w:t xml:space="preserve"> </w:t>
      </w:r>
      <w:r>
        <w:rPr>
          <w:sz w:val="24"/>
        </w:rPr>
        <w:t>26</w:t>
      </w:r>
    </w:p>
    <w:p w:rsidR="001050DD" w:rsidRDefault="001050DD" w:rsidP="0086700F">
      <w:pPr>
        <w:pStyle w:val="a4"/>
        <w:spacing w:after="0"/>
        <w:ind w:left="6237"/>
      </w:pPr>
    </w:p>
    <w:p w:rsidR="001050DD" w:rsidRDefault="001050DD" w:rsidP="001050DD">
      <w:pPr>
        <w:pStyle w:val="a4"/>
      </w:pPr>
    </w:p>
    <w:p w:rsidR="001050DD" w:rsidRDefault="001050DD" w:rsidP="001050DD">
      <w:pPr>
        <w:pStyle w:val="a4"/>
        <w:spacing w:before="11"/>
        <w:rPr>
          <w:sz w:val="17"/>
        </w:rPr>
      </w:pPr>
    </w:p>
    <w:p w:rsidR="001050DD" w:rsidRDefault="001050DD" w:rsidP="001050DD">
      <w:pPr>
        <w:spacing w:before="88"/>
        <w:ind w:left="484" w:right="464"/>
        <w:jc w:val="center"/>
        <w:rPr>
          <w:sz w:val="28"/>
        </w:rPr>
      </w:pPr>
      <w:r>
        <w:rPr>
          <w:sz w:val="28"/>
        </w:rPr>
        <w:t>Состав</w:t>
      </w:r>
    </w:p>
    <w:p w:rsidR="001050DD" w:rsidRDefault="001050DD" w:rsidP="001050DD">
      <w:pPr>
        <w:spacing w:before="2" w:line="242" w:lineRule="auto"/>
        <w:ind w:left="488" w:right="464"/>
        <w:jc w:val="center"/>
        <w:rPr>
          <w:sz w:val="28"/>
        </w:rPr>
      </w:pPr>
      <w:r>
        <w:rPr>
          <w:w w:val="95"/>
          <w:sz w:val="28"/>
        </w:rPr>
        <w:t>комиссии</w:t>
      </w:r>
      <w:r>
        <w:rPr>
          <w:spacing w:val="1"/>
          <w:w w:val="95"/>
          <w:sz w:val="28"/>
        </w:rPr>
        <w:t xml:space="preserve"> </w:t>
      </w:r>
      <w:r>
        <w:rPr>
          <w:w w:val="95"/>
          <w:sz w:val="28"/>
        </w:rPr>
        <w:t>по</w:t>
      </w:r>
      <w:r>
        <w:rPr>
          <w:spacing w:val="1"/>
          <w:w w:val="95"/>
          <w:sz w:val="28"/>
        </w:rPr>
        <w:t xml:space="preserve"> </w:t>
      </w:r>
      <w:r>
        <w:rPr>
          <w:w w:val="95"/>
          <w:sz w:val="28"/>
        </w:rPr>
        <w:t>проведению</w:t>
      </w:r>
      <w:r>
        <w:rPr>
          <w:spacing w:val="1"/>
          <w:w w:val="95"/>
          <w:sz w:val="28"/>
        </w:rPr>
        <w:t xml:space="preserve"> </w:t>
      </w:r>
      <w:r>
        <w:rPr>
          <w:w w:val="95"/>
          <w:sz w:val="28"/>
        </w:rPr>
        <w:t>открытого</w:t>
      </w:r>
      <w:r>
        <w:rPr>
          <w:spacing w:val="1"/>
          <w:w w:val="95"/>
          <w:sz w:val="28"/>
        </w:rPr>
        <w:t xml:space="preserve"> </w:t>
      </w:r>
      <w:r>
        <w:rPr>
          <w:w w:val="95"/>
          <w:sz w:val="28"/>
        </w:rPr>
        <w:t>конкурса</w:t>
      </w:r>
      <w:r>
        <w:rPr>
          <w:spacing w:val="1"/>
          <w:w w:val="95"/>
          <w:sz w:val="28"/>
        </w:rPr>
        <w:t xml:space="preserve"> </w:t>
      </w:r>
      <w:r>
        <w:rPr>
          <w:w w:val="95"/>
          <w:sz w:val="28"/>
        </w:rPr>
        <w:t>по заключению</w:t>
      </w:r>
      <w:r>
        <w:rPr>
          <w:spacing w:val="1"/>
          <w:w w:val="95"/>
          <w:sz w:val="28"/>
        </w:rPr>
        <w:t xml:space="preserve"> </w:t>
      </w:r>
      <w:r>
        <w:rPr>
          <w:w w:val="95"/>
          <w:sz w:val="28"/>
        </w:rPr>
        <w:t>концессионного</w:t>
      </w:r>
      <w:r w:rsidR="008D6D01">
        <w:rPr>
          <w:w w:val="95"/>
          <w:sz w:val="28"/>
        </w:rPr>
        <w:t xml:space="preserve"> </w:t>
      </w:r>
      <w:r>
        <w:rPr>
          <w:spacing w:val="-64"/>
          <w:w w:val="95"/>
          <w:sz w:val="28"/>
        </w:rPr>
        <w:t xml:space="preserve"> </w:t>
      </w:r>
      <w:r>
        <w:rPr>
          <w:sz w:val="28"/>
        </w:rPr>
        <w:t>соглашения</w:t>
      </w:r>
      <w:r>
        <w:rPr>
          <w:spacing w:val="16"/>
          <w:sz w:val="28"/>
        </w:rPr>
        <w:t xml:space="preserve"> </w:t>
      </w:r>
      <w:r>
        <w:rPr>
          <w:sz w:val="28"/>
        </w:rPr>
        <w:t>в</w:t>
      </w:r>
      <w:r>
        <w:rPr>
          <w:spacing w:val="-5"/>
          <w:sz w:val="28"/>
        </w:rPr>
        <w:t xml:space="preserve"> </w:t>
      </w:r>
      <w:r>
        <w:rPr>
          <w:sz w:val="28"/>
        </w:rPr>
        <w:t>отношении</w:t>
      </w:r>
      <w:r>
        <w:rPr>
          <w:spacing w:val="23"/>
          <w:sz w:val="28"/>
        </w:rPr>
        <w:t xml:space="preserve"> </w:t>
      </w:r>
      <w:r>
        <w:rPr>
          <w:sz w:val="28"/>
        </w:rPr>
        <w:t>объектов</w:t>
      </w:r>
      <w:r>
        <w:rPr>
          <w:spacing w:val="9"/>
          <w:sz w:val="28"/>
        </w:rPr>
        <w:t xml:space="preserve"> </w:t>
      </w:r>
      <w:r>
        <w:rPr>
          <w:sz w:val="28"/>
        </w:rPr>
        <w:t>водоснабжения</w:t>
      </w:r>
    </w:p>
    <w:p w:rsidR="001050DD" w:rsidRDefault="001050DD" w:rsidP="001050DD">
      <w:pPr>
        <w:pStyle w:val="a4"/>
      </w:pPr>
    </w:p>
    <w:p w:rsidR="001050DD" w:rsidRDefault="001050DD" w:rsidP="001050DD">
      <w:pPr>
        <w:pStyle w:val="a4"/>
        <w:spacing w:before="11"/>
      </w:pPr>
    </w:p>
    <w:p w:rsidR="001050DD" w:rsidRDefault="001050DD" w:rsidP="001050DD">
      <w:pPr>
        <w:rPr>
          <w:sz w:val="28"/>
          <w:szCs w:val="28"/>
        </w:rPr>
      </w:pPr>
      <w:r>
        <w:rPr>
          <w:sz w:val="28"/>
          <w:szCs w:val="28"/>
        </w:rPr>
        <w:t>Председатель комиссии</w:t>
      </w:r>
      <w:proofErr w:type="gramStart"/>
      <w:r>
        <w:rPr>
          <w:sz w:val="28"/>
          <w:szCs w:val="28"/>
        </w:rPr>
        <w:t xml:space="preserve"> :</w:t>
      </w:r>
      <w:proofErr w:type="gramEnd"/>
      <w:r>
        <w:rPr>
          <w:sz w:val="28"/>
          <w:szCs w:val="28"/>
        </w:rPr>
        <w:t xml:space="preserve">             С. В. Ефремов глава </w:t>
      </w:r>
      <w:proofErr w:type="spellStart"/>
      <w:r>
        <w:rPr>
          <w:sz w:val="28"/>
          <w:szCs w:val="28"/>
        </w:rPr>
        <w:t>Тинской</w:t>
      </w:r>
      <w:proofErr w:type="spellEnd"/>
      <w:r>
        <w:rPr>
          <w:sz w:val="28"/>
          <w:szCs w:val="28"/>
        </w:rPr>
        <w:t xml:space="preserve"> администрации</w:t>
      </w:r>
    </w:p>
    <w:p w:rsidR="001050DD" w:rsidRDefault="001050DD" w:rsidP="001050DD">
      <w:pPr>
        <w:rPr>
          <w:sz w:val="28"/>
          <w:szCs w:val="28"/>
        </w:rPr>
      </w:pPr>
    </w:p>
    <w:p w:rsidR="004C3D28" w:rsidRDefault="001050DD" w:rsidP="004C3D28">
      <w:pPr>
        <w:tabs>
          <w:tab w:val="left" w:pos="2127"/>
        </w:tabs>
        <w:rPr>
          <w:sz w:val="28"/>
          <w:szCs w:val="28"/>
        </w:rPr>
      </w:pPr>
      <w:r>
        <w:rPr>
          <w:sz w:val="28"/>
          <w:szCs w:val="28"/>
        </w:rPr>
        <w:t>Члены комиссии</w:t>
      </w:r>
      <w:proofErr w:type="gramStart"/>
      <w:r>
        <w:rPr>
          <w:sz w:val="28"/>
          <w:szCs w:val="28"/>
        </w:rPr>
        <w:t xml:space="preserve"> :</w:t>
      </w:r>
      <w:proofErr w:type="gramEnd"/>
      <w:r w:rsidR="004C3D28">
        <w:rPr>
          <w:sz w:val="28"/>
          <w:szCs w:val="28"/>
        </w:rPr>
        <w:t xml:space="preserve"> </w:t>
      </w:r>
      <w:r w:rsidR="006B7902">
        <w:rPr>
          <w:sz w:val="28"/>
          <w:szCs w:val="28"/>
        </w:rPr>
        <w:t xml:space="preserve">И.А. Литвинов </w:t>
      </w:r>
      <w:r w:rsidR="004C3D28">
        <w:rPr>
          <w:sz w:val="28"/>
          <w:szCs w:val="28"/>
        </w:rPr>
        <w:t xml:space="preserve"> заместитель главы  администрации</w:t>
      </w:r>
    </w:p>
    <w:p w:rsidR="004C3D28" w:rsidRDefault="006B7902" w:rsidP="004C3D28">
      <w:pPr>
        <w:tabs>
          <w:tab w:val="left" w:pos="2127"/>
        </w:tabs>
        <w:ind w:left="2268"/>
        <w:rPr>
          <w:sz w:val="28"/>
          <w:szCs w:val="28"/>
        </w:rPr>
      </w:pPr>
      <w:r>
        <w:rPr>
          <w:sz w:val="28"/>
          <w:szCs w:val="28"/>
        </w:rPr>
        <w:t xml:space="preserve">Т.Л Мигаева  главный </w:t>
      </w:r>
      <w:r w:rsidR="004C3D28">
        <w:rPr>
          <w:sz w:val="28"/>
          <w:szCs w:val="28"/>
        </w:rPr>
        <w:t xml:space="preserve"> </w:t>
      </w:r>
      <w:r>
        <w:rPr>
          <w:sz w:val="28"/>
          <w:szCs w:val="28"/>
        </w:rPr>
        <w:t>бухгалтер</w:t>
      </w:r>
      <w:r w:rsidR="004C3D28">
        <w:rPr>
          <w:sz w:val="28"/>
          <w:szCs w:val="28"/>
        </w:rPr>
        <w:t xml:space="preserve">  </w:t>
      </w:r>
      <w:r>
        <w:rPr>
          <w:sz w:val="28"/>
          <w:szCs w:val="28"/>
        </w:rPr>
        <w:t>администрации</w:t>
      </w:r>
    </w:p>
    <w:p w:rsidR="004C3D28" w:rsidRDefault="006B7902" w:rsidP="004C3D28">
      <w:pPr>
        <w:tabs>
          <w:tab w:val="left" w:pos="2127"/>
        </w:tabs>
        <w:ind w:left="2268"/>
        <w:rPr>
          <w:sz w:val="28"/>
          <w:szCs w:val="28"/>
        </w:rPr>
      </w:pPr>
      <w:r>
        <w:rPr>
          <w:sz w:val="28"/>
          <w:szCs w:val="28"/>
        </w:rPr>
        <w:t xml:space="preserve">А. С. Серкова  председатель </w:t>
      </w:r>
      <w:proofErr w:type="spellStart"/>
      <w:r>
        <w:rPr>
          <w:sz w:val="28"/>
          <w:szCs w:val="28"/>
        </w:rPr>
        <w:t>Тинского</w:t>
      </w:r>
      <w:proofErr w:type="spellEnd"/>
      <w:r>
        <w:rPr>
          <w:sz w:val="28"/>
          <w:szCs w:val="28"/>
        </w:rPr>
        <w:t xml:space="preserve"> сельского</w:t>
      </w:r>
      <w:r w:rsidR="004C3D28">
        <w:rPr>
          <w:sz w:val="28"/>
          <w:szCs w:val="28"/>
        </w:rPr>
        <w:t xml:space="preserve"> </w:t>
      </w:r>
      <w:r>
        <w:rPr>
          <w:sz w:val="28"/>
          <w:szCs w:val="28"/>
        </w:rPr>
        <w:t xml:space="preserve"> Совета депутатов</w:t>
      </w:r>
    </w:p>
    <w:p w:rsidR="001050DD" w:rsidRDefault="006B7902" w:rsidP="008D6D01">
      <w:pPr>
        <w:tabs>
          <w:tab w:val="left" w:pos="2127"/>
        </w:tabs>
        <w:ind w:left="2268"/>
        <w:rPr>
          <w:sz w:val="28"/>
          <w:szCs w:val="28"/>
          <w:lang w:val="en-US"/>
        </w:rPr>
      </w:pPr>
      <w:r>
        <w:rPr>
          <w:sz w:val="28"/>
          <w:szCs w:val="28"/>
        </w:rPr>
        <w:t xml:space="preserve">О. И. </w:t>
      </w:r>
      <w:proofErr w:type="spellStart"/>
      <w:r>
        <w:rPr>
          <w:sz w:val="28"/>
          <w:szCs w:val="28"/>
        </w:rPr>
        <w:t>Раговенко</w:t>
      </w:r>
      <w:proofErr w:type="spellEnd"/>
      <w:r>
        <w:rPr>
          <w:sz w:val="28"/>
          <w:szCs w:val="28"/>
        </w:rPr>
        <w:t xml:space="preserve">  специалист 1 категории </w:t>
      </w:r>
    </w:p>
    <w:p w:rsidR="00FC0BD8" w:rsidRDefault="00FC0BD8" w:rsidP="008D6D01">
      <w:pPr>
        <w:tabs>
          <w:tab w:val="left" w:pos="2127"/>
        </w:tabs>
        <w:ind w:left="2268"/>
        <w:rPr>
          <w:sz w:val="28"/>
          <w:szCs w:val="28"/>
          <w:lang w:val="en-US"/>
        </w:rPr>
      </w:pPr>
    </w:p>
    <w:p w:rsidR="00FC0BD8" w:rsidRDefault="00FC0BD8" w:rsidP="008D6D01">
      <w:pPr>
        <w:tabs>
          <w:tab w:val="left" w:pos="2127"/>
        </w:tabs>
        <w:ind w:left="2268"/>
        <w:rPr>
          <w:sz w:val="28"/>
          <w:szCs w:val="28"/>
          <w:lang w:val="en-US"/>
        </w:rPr>
      </w:pPr>
    </w:p>
    <w:p w:rsidR="00FC0BD8" w:rsidRDefault="00FC0BD8" w:rsidP="008D6D01">
      <w:pPr>
        <w:tabs>
          <w:tab w:val="left" w:pos="2127"/>
        </w:tabs>
        <w:ind w:left="2268"/>
        <w:rPr>
          <w:sz w:val="28"/>
          <w:szCs w:val="28"/>
          <w:lang w:val="en-US"/>
        </w:rPr>
      </w:pPr>
    </w:p>
    <w:p w:rsidR="00FC0BD8" w:rsidRDefault="00FC0BD8" w:rsidP="008D6D01">
      <w:pPr>
        <w:tabs>
          <w:tab w:val="left" w:pos="2127"/>
        </w:tabs>
        <w:ind w:left="2268"/>
        <w:rPr>
          <w:sz w:val="28"/>
          <w:szCs w:val="28"/>
          <w:lang w:val="en-US"/>
        </w:rPr>
      </w:pPr>
    </w:p>
    <w:p w:rsidR="00FC0BD8" w:rsidRDefault="00FC0BD8" w:rsidP="008D6D01">
      <w:pPr>
        <w:tabs>
          <w:tab w:val="left" w:pos="2127"/>
        </w:tabs>
        <w:ind w:left="2268"/>
        <w:rPr>
          <w:sz w:val="28"/>
          <w:szCs w:val="28"/>
          <w:lang w:val="en-US"/>
        </w:rPr>
      </w:pPr>
    </w:p>
    <w:p w:rsidR="00FC0BD8" w:rsidRDefault="00FC0BD8" w:rsidP="008D6D01">
      <w:pPr>
        <w:tabs>
          <w:tab w:val="left" w:pos="2127"/>
        </w:tabs>
        <w:ind w:left="2268"/>
        <w:rPr>
          <w:sz w:val="28"/>
          <w:szCs w:val="28"/>
          <w:lang w:val="en-US"/>
        </w:rPr>
      </w:pPr>
    </w:p>
    <w:p w:rsidR="00FC0BD8" w:rsidRDefault="00FC0BD8" w:rsidP="008D6D01">
      <w:pPr>
        <w:tabs>
          <w:tab w:val="left" w:pos="2127"/>
        </w:tabs>
        <w:ind w:left="2268"/>
        <w:rPr>
          <w:sz w:val="28"/>
          <w:szCs w:val="28"/>
          <w:lang w:val="en-US"/>
        </w:rPr>
      </w:pPr>
    </w:p>
    <w:p w:rsidR="00FC0BD8" w:rsidRDefault="00FC0BD8" w:rsidP="008D6D01">
      <w:pPr>
        <w:tabs>
          <w:tab w:val="left" w:pos="2127"/>
        </w:tabs>
        <w:ind w:left="2268"/>
        <w:rPr>
          <w:sz w:val="28"/>
          <w:szCs w:val="28"/>
          <w:lang w:val="en-US"/>
        </w:rPr>
      </w:pPr>
    </w:p>
    <w:p w:rsidR="00FC0BD8" w:rsidRDefault="00FC0BD8" w:rsidP="008D6D01">
      <w:pPr>
        <w:tabs>
          <w:tab w:val="left" w:pos="2127"/>
        </w:tabs>
        <w:ind w:left="2268"/>
        <w:rPr>
          <w:sz w:val="28"/>
          <w:szCs w:val="28"/>
          <w:lang w:val="en-US"/>
        </w:rPr>
      </w:pPr>
    </w:p>
    <w:p w:rsidR="00FC0BD8" w:rsidRDefault="00FC0BD8" w:rsidP="008D6D01">
      <w:pPr>
        <w:tabs>
          <w:tab w:val="left" w:pos="2127"/>
        </w:tabs>
        <w:ind w:left="2268"/>
        <w:rPr>
          <w:sz w:val="28"/>
          <w:szCs w:val="28"/>
          <w:lang w:val="en-US"/>
        </w:rPr>
      </w:pPr>
    </w:p>
    <w:p w:rsidR="00FC0BD8" w:rsidRDefault="00FC0BD8" w:rsidP="008D6D01">
      <w:pPr>
        <w:tabs>
          <w:tab w:val="left" w:pos="2127"/>
        </w:tabs>
        <w:ind w:left="2268"/>
        <w:rPr>
          <w:sz w:val="28"/>
          <w:szCs w:val="28"/>
          <w:lang w:val="en-US"/>
        </w:rPr>
      </w:pPr>
    </w:p>
    <w:p w:rsidR="00FC0BD8" w:rsidRDefault="00FC0BD8" w:rsidP="008D6D01">
      <w:pPr>
        <w:tabs>
          <w:tab w:val="left" w:pos="2127"/>
        </w:tabs>
        <w:ind w:left="2268"/>
        <w:rPr>
          <w:sz w:val="28"/>
          <w:szCs w:val="28"/>
          <w:lang w:val="en-US"/>
        </w:rPr>
      </w:pPr>
    </w:p>
    <w:p w:rsidR="00FC0BD8" w:rsidRDefault="00FC0BD8" w:rsidP="008D6D01">
      <w:pPr>
        <w:tabs>
          <w:tab w:val="left" w:pos="2127"/>
        </w:tabs>
        <w:ind w:left="2268"/>
        <w:rPr>
          <w:sz w:val="28"/>
          <w:szCs w:val="28"/>
          <w:lang w:val="en-US"/>
        </w:rPr>
      </w:pPr>
    </w:p>
    <w:p w:rsidR="00FC0BD8" w:rsidRDefault="00FC0BD8" w:rsidP="008D6D01">
      <w:pPr>
        <w:tabs>
          <w:tab w:val="left" w:pos="2127"/>
        </w:tabs>
        <w:ind w:left="2268"/>
        <w:rPr>
          <w:sz w:val="28"/>
          <w:szCs w:val="28"/>
          <w:lang w:val="en-US"/>
        </w:rPr>
      </w:pPr>
    </w:p>
    <w:p w:rsidR="00FC0BD8" w:rsidRDefault="00FC0BD8" w:rsidP="008D6D01">
      <w:pPr>
        <w:tabs>
          <w:tab w:val="left" w:pos="2127"/>
        </w:tabs>
        <w:ind w:left="2268"/>
        <w:rPr>
          <w:sz w:val="28"/>
          <w:szCs w:val="28"/>
          <w:lang w:val="en-US"/>
        </w:rPr>
      </w:pPr>
    </w:p>
    <w:p w:rsidR="00FC0BD8" w:rsidRDefault="00FC0BD8" w:rsidP="008D6D01">
      <w:pPr>
        <w:tabs>
          <w:tab w:val="left" w:pos="2127"/>
        </w:tabs>
        <w:ind w:left="2268"/>
        <w:rPr>
          <w:sz w:val="28"/>
          <w:szCs w:val="28"/>
          <w:lang w:val="en-US"/>
        </w:rPr>
      </w:pPr>
    </w:p>
    <w:p w:rsidR="00FC0BD8" w:rsidRDefault="00FC0BD8" w:rsidP="008D6D01">
      <w:pPr>
        <w:tabs>
          <w:tab w:val="left" w:pos="2127"/>
        </w:tabs>
        <w:ind w:left="2268"/>
        <w:rPr>
          <w:sz w:val="28"/>
          <w:szCs w:val="28"/>
          <w:lang w:val="en-US"/>
        </w:rPr>
      </w:pPr>
    </w:p>
    <w:p w:rsidR="00FC0BD8" w:rsidRDefault="00FC0BD8" w:rsidP="008D6D01">
      <w:pPr>
        <w:tabs>
          <w:tab w:val="left" w:pos="2127"/>
        </w:tabs>
        <w:ind w:left="2268"/>
        <w:rPr>
          <w:sz w:val="28"/>
          <w:szCs w:val="28"/>
          <w:lang w:val="en-US"/>
        </w:rPr>
      </w:pPr>
    </w:p>
    <w:p w:rsidR="00FC0BD8" w:rsidRDefault="00FC0BD8" w:rsidP="008D6D01">
      <w:pPr>
        <w:tabs>
          <w:tab w:val="left" w:pos="2127"/>
        </w:tabs>
        <w:ind w:left="2268"/>
        <w:rPr>
          <w:sz w:val="28"/>
          <w:szCs w:val="28"/>
          <w:lang w:val="en-US"/>
        </w:rPr>
      </w:pPr>
    </w:p>
    <w:p w:rsidR="00FC0BD8" w:rsidRDefault="00FC0BD8" w:rsidP="008D6D01">
      <w:pPr>
        <w:tabs>
          <w:tab w:val="left" w:pos="2127"/>
        </w:tabs>
        <w:ind w:left="2268"/>
        <w:rPr>
          <w:sz w:val="28"/>
          <w:szCs w:val="28"/>
          <w:lang w:val="en-US"/>
        </w:rPr>
      </w:pPr>
    </w:p>
    <w:p w:rsidR="00FC0BD8" w:rsidRDefault="00FC0BD8" w:rsidP="008D6D01">
      <w:pPr>
        <w:tabs>
          <w:tab w:val="left" w:pos="2127"/>
        </w:tabs>
        <w:ind w:left="2268"/>
        <w:rPr>
          <w:sz w:val="28"/>
          <w:szCs w:val="28"/>
          <w:lang w:val="en-US"/>
        </w:rPr>
      </w:pPr>
    </w:p>
    <w:p w:rsidR="00FC0BD8" w:rsidRDefault="00FC0BD8" w:rsidP="008D6D01">
      <w:pPr>
        <w:tabs>
          <w:tab w:val="left" w:pos="2127"/>
        </w:tabs>
        <w:ind w:left="2268"/>
        <w:rPr>
          <w:sz w:val="28"/>
          <w:szCs w:val="28"/>
          <w:lang w:val="en-US"/>
        </w:rPr>
      </w:pPr>
    </w:p>
    <w:p w:rsidR="00FC0BD8" w:rsidRDefault="00FC0BD8" w:rsidP="00FC0BD8">
      <w:pPr>
        <w:widowControl w:val="0"/>
        <w:autoSpaceDE w:val="0"/>
        <w:autoSpaceDN w:val="0"/>
        <w:adjustRightInd w:val="0"/>
        <w:ind w:left="5049"/>
        <w:jc w:val="right"/>
        <w:rPr>
          <w:rFonts w:cs="Arial"/>
          <w:sz w:val="22"/>
          <w:szCs w:val="22"/>
        </w:rPr>
      </w:pPr>
      <w:bookmarkStart w:id="0" w:name="_Ref119427269"/>
      <w:bookmarkStart w:id="1" w:name="_Toc119988600"/>
      <w:r>
        <w:rPr>
          <w:rFonts w:cs="Arial"/>
          <w:sz w:val="22"/>
          <w:szCs w:val="22"/>
        </w:rPr>
        <w:lastRenderedPageBreak/>
        <w:t xml:space="preserve">Приложение № 1 </w:t>
      </w:r>
    </w:p>
    <w:p w:rsidR="00FC0BD8" w:rsidRDefault="00FC0BD8" w:rsidP="00FC0BD8">
      <w:pPr>
        <w:widowControl w:val="0"/>
        <w:autoSpaceDE w:val="0"/>
        <w:autoSpaceDN w:val="0"/>
        <w:adjustRightInd w:val="0"/>
        <w:ind w:left="5049"/>
        <w:jc w:val="right"/>
        <w:rPr>
          <w:rFonts w:eastAsia="Arial" w:cs="Arial"/>
          <w:sz w:val="22"/>
          <w:szCs w:val="22"/>
        </w:rPr>
      </w:pPr>
      <w:r>
        <w:rPr>
          <w:rFonts w:cs="Arial"/>
          <w:sz w:val="22"/>
          <w:szCs w:val="22"/>
        </w:rPr>
        <w:t>к п</w:t>
      </w:r>
      <w:r w:rsidRPr="0001490D">
        <w:rPr>
          <w:rFonts w:eastAsia="Arial" w:cs="Arial"/>
          <w:sz w:val="22"/>
          <w:szCs w:val="22"/>
        </w:rPr>
        <w:t>остановлени</w:t>
      </w:r>
      <w:r>
        <w:rPr>
          <w:rFonts w:eastAsia="Arial" w:cs="Arial"/>
          <w:sz w:val="22"/>
          <w:szCs w:val="22"/>
        </w:rPr>
        <w:t>ю</w:t>
      </w:r>
      <w:r w:rsidRPr="0001490D">
        <w:rPr>
          <w:rFonts w:eastAsia="Arial" w:cs="Arial"/>
          <w:sz w:val="22"/>
          <w:szCs w:val="22"/>
        </w:rPr>
        <w:t xml:space="preserve"> </w:t>
      </w:r>
      <w:r>
        <w:rPr>
          <w:rFonts w:eastAsia="Arial" w:cs="Arial"/>
          <w:sz w:val="22"/>
          <w:szCs w:val="22"/>
        </w:rPr>
        <w:t>г</w:t>
      </w:r>
      <w:r w:rsidRPr="0001490D">
        <w:rPr>
          <w:rFonts w:eastAsia="Arial" w:cs="Arial"/>
          <w:sz w:val="22"/>
          <w:szCs w:val="22"/>
        </w:rPr>
        <w:t xml:space="preserve">лавы </w:t>
      </w:r>
    </w:p>
    <w:p w:rsidR="00FC0BD8" w:rsidRPr="0001490D" w:rsidRDefault="00FC0BD8" w:rsidP="00FC0BD8">
      <w:pPr>
        <w:widowControl w:val="0"/>
        <w:autoSpaceDE w:val="0"/>
        <w:autoSpaceDN w:val="0"/>
        <w:adjustRightInd w:val="0"/>
        <w:ind w:left="5049"/>
        <w:jc w:val="right"/>
        <w:rPr>
          <w:rFonts w:eastAsia="Arial" w:cs="Arial"/>
          <w:sz w:val="22"/>
          <w:szCs w:val="22"/>
        </w:rPr>
      </w:pPr>
      <w:proofErr w:type="spellStart"/>
      <w:r w:rsidRPr="0001490D">
        <w:rPr>
          <w:rFonts w:eastAsia="Arial" w:cs="Arial"/>
          <w:sz w:val="22"/>
          <w:szCs w:val="22"/>
        </w:rPr>
        <w:t>Тинского</w:t>
      </w:r>
      <w:proofErr w:type="spellEnd"/>
      <w:r w:rsidRPr="0001490D">
        <w:rPr>
          <w:rFonts w:eastAsia="Arial" w:cs="Arial"/>
          <w:sz w:val="22"/>
          <w:szCs w:val="22"/>
        </w:rPr>
        <w:t xml:space="preserve"> сельсовета </w:t>
      </w:r>
    </w:p>
    <w:p w:rsidR="00FC0BD8" w:rsidRPr="0001490D" w:rsidRDefault="00FC0BD8" w:rsidP="00FC0BD8">
      <w:pPr>
        <w:widowControl w:val="0"/>
        <w:shd w:val="clear" w:color="auto" w:fill="FFFFFF"/>
        <w:autoSpaceDE w:val="0"/>
        <w:ind w:left="5049"/>
        <w:jc w:val="right"/>
        <w:rPr>
          <w:rFonts w:eastAsia="Arial" w:cs="Arial"/>
          <w:sz w:val="22"/>
          <w:szCs w:val="22"/>
        </w:rPr>
      </w:pPr>
      <w:r w:rsidRPr="0001490D">
        <w:rPr>
          <w:rFonts w:eastAsia="Arial" w:cs="Arial"/>
          <w:sz w:val="22"/>
          <w:szCs w:val="22"/>
        </w:rPr>
        <w:t xml:space="preserve">от </w:t>
      </w:r>
      <w:r>
        <w:rPr>
          <w:rFonts w:eastAsia="Arial" w:cs="Arial"/>
          <w:sz w:val="22"/>
          <w:szCs w:val="22"/>
        </w:rPr>
        <w:t>17.07.2023 № 26</w:t>
      </w:r>
    </w:p>
    <w:p w:rsidR="00FC0BD8" w:rsidRPr="0001490D" w:rsidRDefault="00FC0BD8" w:rsidP="00FC0BD8">
      <w:pPr>
        <w:widowControl w:val="0"/>
        <w:ind w:left="5580"/>
        <w:jc w:val="right"/>
        <w:rPr>
          <w:snapToGrid w:val="0"/>
          <w:color w:val="000000"/>
          <w:sz w:val="26"/>
          <w:szCs w:val="26"/>
        </w:rPr>
      </w:pPr>
    </w:p>
    <w:p w:rsidR="00FC0BD8" w:rsidRPr="0001490D" w:rsidRDefault="00FC0BD8" w:rsidP="00FC0BD8">
      <w:pPr>
        <w:widowControl w:val="0"/>
        <w:ind w:left="5580"/>
        <w:jc w:val="right"/>
        <w:rPr>
          <w:snapToGrid w:val="0"/>
          <w:color w:val="000000"/>
          <w:sz w:val="26"/>
          <w:szCs w:val="26"/>
        </w:rPr>
      </w:pPr>
    </w:p>
    <w:p w:rsidR="00FC0BD8" w:rsidRPr="0001490D" w:rsidRDefault="00FC0BD8" w:rsidP="00FC0BD8">
      <w:pPr>
        <w:widowControl w:val="0"/>
        <w:ind w:firstLine="5954"/>
        <w:jc w:val="center"/>
        <w:rPr>
          <w:snapToGrid w:val="0"/>
          <w:color w:val="000000"/>
          <w:sz w:val="26"/>
          <w:szCs w:val="26"/>
        </w:rPr>
      </w:pPr>
      <w:bookmarkStart w:id="2" w:name="_GoBack"/>
      <w:bookmarkEnd w:id="2"/>
    </w:p>
    <w:p w:rsidR="00FC0BD8" w:rsidRPr="0001490D" w:rsidRDefault="00FC0BD8" w:rsidP="00FC0BD8">
      <w:pPr>
        <w:widowControl w:val="0"/>
        <w:ind w:firstLine="5954"/>
        <w:jc w:val="center"/>
        <w:rPr>
          <w:snapToGrid w:val="0"/>
          <w:color w:val="000000"/>
          <w:sz w:val="26"/>
          <w:szCs w:val="26"/>
        </w:rPr>
      </w:pPr>
    </w:p>
    <w:p w:rsidR="00FC0BD8" w:rsidRPr="0001490D" w:rsidRDefault="00FC0BD8" w:rsidP="00FC0BD8">
      <w:pPr>
        <w:widowControl w:val="0"/>
        <w:ind w:firstLine="5954"/>
        <w:jc w:val="center"/>
        <w:rPr>
          <w:snapToGrid w:val="0"/>
          <w:color w:val="000000"/>
          <w:sz w:val="26"/>
          <w:szCs w:val="26"/>
        </w:rPr>
      </w:pPr>
    </w:p>
    <w:p w:rsidR="00FC0BD8" w:rsidRPr="0001490D" w:rsidRDefault="00FC0BD8" w:rsidP="00FC0BD8">
      <w:pPr>
        <w:widowControl w:val="0"/>
        <w:ind w:firstLine="5954"/>
        <w:jc w:val="center"/>
        <w:rPr>
          <w:snapToGrid w:val="0"/>
          <w:color w:val="000000"/>
          <w:sz w:val="26"/>
          <w:szCs w:val="26"/>
        </w:rPr>
      </w:pPr>
    </w:p>
    <w:p w:rsidR="00FC0BD8" w:rsidRPr="0001490D" w:rsidRDefault="00FC0BD8" w:rsidP="00FC0BD8">
      <w:pPr>
        <w:widowControl w:val="0"/>
        <w:ind w:firstLine="5954"/>
        <w:jc w:val="center"/>
        <w:rPr>
          <w:snapToGrid w:val="0"/>
          <w:color w:val="000000"/>
          <w:sz w:val="26"/>
          <w:szCs w:val="26"/>
        </w:rPr>
      </w:pPr>
    </w:p>
    <w:p w:rsidR="00FC0BD8" w:rsidRPr="0001490D" w:rsidRDefault="00FC0BD8" w:rsidP="00FC0BD8">
      <w:pPr>
        <w:widowControl w:val="0"/>
        <w:ind w:firstLine="5954"/>
        <w:jc w:val="center"/>
        <w:rPr>
          <w:snapToGrid w:val="0"/>
          <w:color w:val="000000"/>
          <w:sz w:val="26"/>
          <w:szCs w:val="26"/>
        </w:rPr>
      </w:pPr>
    </w:p>
    <w:p w:rsidR="00FC0BD8" w:rsidRPr="0001490D" w:rsidRDefault="00FC0BD8" w:rsidP="00FC0BD8">
      <w:pPr>
        <w:widowControl w:val="0"/>
        <w:ind w:firstLine="5954"/>
        <w:jc w:val="center"/>
        <w:rPr>
          <w:snapToGrid w:val="0"/>
          <w:color w:val="000000"/>
          <w:sz w:val="26"/>
          <w:szCs w:val="26"/>
        </w:rPr>
      </w:pPr>
    </w:p>
    <w:p w:rsidR="00FC0BD8" w:rsidRPr="0001490D" w:rsidRDefault="00FC0BD8" w:rsidP="00FC0BD8">
      <w:pPr>
        <w:widowControl w:val="0"/>
        <w:ind w:firstLine="5954"/>
        <w:jc w:val="center"/>
        <w:rPr>
          <w:snapToGrid w:val="0"/>
          <w:color w:val="000000"/>
          <w:sz w:val="26"/>
          <w:szCs w:val="26"/>
        </w:rPr>
      </w:pPr>
    </w:p>
    <w:p w:rsidR="00FC0BD8" w:rsidRPr="0001490D" w:rsidRDefault="00FC0BD8" w:rsidP="00FC0BD8">
      <w:pPr>
        <w:widowControl w:val="0"/>
        <w:ind w:firstLine="5954"/>
        <w:jc w:val="center"/>
        <w:rPr>
          <w:snapToGrid w:val="0"/>
          <w:color w:val="000000"/>
          <w:sz w:val="26"/>
          <w:szCs w:val="26"/>
        </w:rPr>
      </w:pPr>
    </w:p>
    <w:p w:rsidR="00FC0BD8" w:rsidRPr="0001490D" w:rsidRDefault="00FC0BD8" w:rsidP="00FC0BD8">
      <w:pPr>
        <w:widowControl w:val="0"/>
        <w:ind w:firstLine="5954"/>
        <w:jc w:val="center"/>
        <w:rPr>
          <w:snapToGrid w:val="0"/>
          <w:color w:val="000000"/>
          <w:sz w:val="26"/>
          <w:szCs w:val="26"/>
        </w:rPr>
      </w:pPr>
    </w:p>
    <w:p w:rsidR="00FC0BD8" w:rsidRPr="0001490D" w:rsidRDefault="00FC0BD8" w:rsidP="00FC0BD8">
      <w:pPr>
        <w:widowControl w:val="0"/>
        <w:ind w:firstLine="5954"/>
        <w:jc w:val="center"/>
        <w:rPr>
          <w:snapToGrid w:val="0"/>
          <w:color w:val="000000"/>
          <w:sz w:val="26"/>
          <w:szCs w:val="26"/>
        </w:rPr>
      </w:pPr>
    </w:p>
    <w:p w:rsidR="00FC0BD8" w:rsidRPr="0001490D" w:rsidRDefault="00FC0BD8" w:rsidP="00FC0BD8">
      <w:pPr>
        <w:widowControl w:val="0"/>
        <w:ind w:firstLine="5954"/>
        <w:jc w:val="center"/>
        <w:rPr>
          <w:snapToGrid w:val="0"/>
          <w:color w:val="000000"/>
          <w:sz w:val="26"/>
          <w:szCs w:val="26"/>
        </w:rPr>
      </w:pPr>
    </w:p>
    <w:p w:rsidR="00FC0BD8" w:rsidRPr="0001490D" w:rsidRDefault="00FC0BD8" w:rsidP="00FC0BD8">
      <w:pPr>
        <w:widowControl w:val="0"/>
        <w:spacing w:after="120"/>
        <w:ind w:left="7160"/>
        <w:jc w:val="both"/>
        <w:rPr>
          <w:snapToGrid w:val="0"/>
          <w:color w:val="000000"/>
          <w:sz w:val="26"/>
          <w:szCs w:val="26"/>
        </w:rPr>
      </w:pPr>
    </w:p>
    <w:p w:rsidR="00FC0BD8" w:rsidRPr="0001490D" w:rsidRDefault="00FC0BD8" w:rsidP="00FC0BD8">
      <w:pPr>
        <w:keepNext/>
        <w:widowControl w:val="0"/>
        <w:jc w:val="center"/>
        <w:outlineLvl w:val="3"/>
        <w:rPr>
          <w:b/>
          <w:bCs/>
          <w:color w:val="000000"/>
          <w:sz w:val="26"/>
          <w:szCs w:val="26"/>
        </w:rPr>
      </w:pPr>
      <w:r w:rsidRPr="0001490D">
        <w:rPr>
          <w:b/>
          <w:bCs/>
          <w:color w:val="000000"/>
          <w:sz w:val="26"/>
          <w:szCs w:val="26"/>
        </w:rPr>
        <w:t>КОНКУРСНАЯ ДОКУМЕНТАЦИЯ</w:t>
      </w:r>
    </w:p>
    <w:p w:rsidR="00FC0BD8" w:rsidRPr="0001490D" w:rsidRDefault="00FC0BD8" w:rsidP="00FC0BD8">
      <w:pPr>
        <w:widowControl w:val="0"/>
        <w:jc w:val="center"/>
        <w:rPr>
          <w:color w:val="000000"/>
          <w:sz w:val="22"/>
          <w:szCs w:val="22"/>
        </w:rPr>
      </w:pPr>
      <w:r w:rsidRPr="0001490D">
        <w:rPr>
          <w:color w:val="000000"/>
          <w:sz w:val="22"/>
          <w:szCs w:val="22"/>
        </w:rPr>
        <w:t xml:space="preserve">о проведении открытого конкурса на право заключения концессионного </w:t>
      </w:r>
    </w:p>
    <w:p w:rsidR="00FC0BD8" w:rsidRPr="0001490D" w:rsidRDefault="00FC0BD8" w:rsidP="00FC0BD8">
      <w:pPr>
        <w:widowControl w:val="0"/>
        <w:jc w:val="center"/>
        <w:rPr>
          <w:b/>
          <w:color w:val="000000"/>
          <w:sz w:val="26"/>
          <w:szCs w:val="26"/>
        </w:rPr>
      </w:pPr>
      <w:r w:rsidRPr="0001490D">
        <w:rPr>
          <w:color w:val="000000"/>
          <w:sz w:val="22"/>
          <w:szCs w:val="22"/>
        </w:rPr>
        <w:t xml:space="preserve">соглашения в отношении объектов </w:t>
      </w:r>
      <w:r w:rsidRPr="0001490D">
        <w:rPr>
          <w:sz w:val="22"/>
          <w:szCs w:val="22"/>
        </w:rPr>
        <w:t xml:space="preserve">централизованной системы холодного водоснабжения, расположенных на территории с. Тины муниципального образования </w:t>
      </w:r>
      <w:proofErr w:type="spellStart"/>
      <w:r w:rsidRPr="0001490D">
        <w:rPr>
          <w:sz w:val="22"/>
          <w:szCs w:val="22"/>
        </w:rPr>
        <w:t>Тинский</w:t>
      </w:r>
      <w:proofErr w:type="spellEnd"/>
      <w:r w:rsidRPr="0001490D">
        <w:rPr>
          <w:sz w:val="22"/>
          <w:szCs w:val="22"/>
        </w:rPr>
        <w:t xml:space="preserve"> сельсовет </w:t>
      </w:r>
      <w:proofErr w:type="spellStart"/>
      <w:r w:rsidRPr="0001490D">
        <w:rPr>
          <w:sz w:val="22"/>
          <w:szCs w:val="22"/>
        </w:rPr>
        <w:t>Нижнеингашского</w:t>
      </w:r>
      <w:proofErr w:type="spellEnd"/>
      <w:r w:rsidRPr="0001490D">
        <w:rPr>
          <w:sz w:val="22"/>
          <w:szCs w:val="22"/>
        </w:rPr>
        <w:t xml:space="preserve"> района Красноярского края</w:t>
      </w:r>
    </w:p>
    <w:p w:rsidR="00FC0BD8" w:rsidRPr="0001490D" w:rsidRDefault="00FC0BD8" w:rsidP="00FC0BD8">
      <w:pPr>
        <w:widowControl w:val="0"/>
        <w:rPr>
          <w:color w:val="000000"/>
          <w:sz w:val="26"/>
          <w:szCs w:val="26"/>
        </w:rPr>
      </w:pPr>
    </w:p>
    <w:p w:rsidR="00FC0BD8" w:rsidRPr="0001490D" w:rsidRDefault="00FC0BD8" w:rsidP="00FC0BD8">
      <w:pPr>
        <w:widowControl w:val="0"/>
        <w:rPr>
          <w:color w:val="000000"/>
          <w:sz w:val="26"/>
          <w:szCs w:val="26"/>
        </w:rPr>
      </w:pPr>
    </w:p>
    <w:p w:rsidR="00FC0BD8" w:rsidRPr="0001490D" w:rsidRDefault="00FC0BD8" w:rsidP="00FC0BD8">
      <w:pPr>
        <w:widowControl w:val="0"/>
        <w:rPr>
          <w:color w:val="000000"/>
          <w:sz w:val="26"/>
          <w:szCs w:val="26"/>
        </w:rPr>
      </w:pPr>
    </w:p>
    <w:p w:rsidR="00FC0BD8" w:rsidRPr="0001490D" w:rsidRDefault="00FC0BD8" w:rsidP="00FC0BD8">
      <w:pPr>
        <w:widowControl w:val="0"/>
        <w:tabs>
          <w:tab w:val="left" w:pos="3345"/>
        </w:tabs>
        <w:rPr>
          <w:color w:val="000000"/>
          <w:sz w:val="26"/>
          <w:szCs w:val="26"/>
        </w:rPr>
      </w:pPr>
    </w:p>
    <w:p w:rsidR="00FC0BD8" w:rsidRPr="0001490D" w:rsidRDefault="00FC0BD8" w:rsidP="00FC0BD8">
      <w:pPr>
        <w:widowControl w:val="0"/>
        <w:tabs>
          <w:tab w:val="left" w:pos="3345"/>
        </w:tabs>
        <w:rPr>
          <w:color w:val="000000"/>
          <w:sz w:val="26"/>
          <w:szCs w:val="26"/>
        </w:rPr>
      </w:pPr>
    </w:p>
    <w:p w:rsidR="00FC0BD8" w:rsidRPr="0001490D" w:rsidRDefault="00FC0BD8" w:rsidP="00FC0BD8">
      <w:pPr>
        <w:widowControl w:val="0"/>
        <w:tabs>
          <w:tab w:val="left" w:pos="3345"/>
        </w:tabs>
        <w:jc w:val="center"/>
        <w:rPr>
          <w:color w:val="000000"/>
          <w:sz w:val="26"/>
          <w:szCs w:val="26"/>
        </w:rPr>
      </w:pPr>
    </w:p>
    <w:p w:rsidR="00FC0BD8" w:rsidRPr="0001490D" w:rsidRDefault="00FC0BD8" w:rsidP="00FC0BD8">
      <w:pPr>
        <w:widowControl w:val="0"/>
        <w:tabs>
          <w:tab w:val="left" w:pos="3345"/>
        </w:tabs>
        <w:jc w:val="center"/>
        <w:rPr>
          <w:color w:val="000000"/>
          <w:sz w:val="26"/>
          <w:szCs w:val="26"/>
        </w:rPr>
      </w:pPr>
    </w:p>
    <w:p w:rsidR="00FC0BD8" w:rsidRPr="0001490D" w:rsidRDefault="00FC0BD8" w:rsidP="00FC0BD8">
      <w:pPr>
        <w:widowControl w:val="0"/>
        <w:tabs>
          <w:tab w:val="left" w:pos="3345"/>
        </w:tabs>
        <w:jc w:val="center"/>
        <w:rPr>
          <w:color w:val="000000"/>
          <w:sz w:val="26"/>
          <w:szCs w:val="26"/>
        </w:rPr>
      </w:pPr>
    </w:p>
    <w:p w:rsidR="00FC0BD8" w:rsidRPr="0001490D" w:rsidRDefault="00FC0BD8" w:rsidP="00FC0BD8">
      <w:pPr>
        <w:widowControl w:val="0"/>
        <w:tabs>
          <w:tab w:val="left" w:pos="3345"/>
        </w:tabs>
        <w:jc w:val="center"/>
        <w:rPr>
          <w:color w:val="000000"/>
          <w:sz w:val="26"/>
          <w:szCs w:val="26"/>
        </w:rPr>
      </w:pPr>
    </w:p>
    <w:p w:rsidR="00FC0BD8" w:rsidRPr="0001490D" w:rsidRDefault="00FC0BD8" w:rsidP="00FC0BD8">
      <w:pPr>
        <w:widowControl w:val="0"/>
        <w:tabs>
          <w:tab w:val="left" w:pos="3345"/>
        </w:tabs>
        <w:jc w:val="center"/>
        <w:rPr>
          <w:color w:val="000000"/>
          <w:sz w:val="26"/>
          <w:szCs w:val="26"/>
        </w:rPr>
      </w:pPr>
    </w:p>
    <w:p w:rsidR="00FC0BD8" w:rsidRPr="0001490D" w:rsidRDefault="00FC0BD8" w:rsidP="00FC0BD8">
      <w:pPr>
        <w:widowControl w:val="0"/>
        <w:tabs>
          <w:tab w:val="left" w:pos="3345"/>
        </w:tabs>
        <w:jc w:val="center"/>
        <w:rPr>
          <w:color w:val="000000"/>
          <w:sz w:val="26"/>
          <w:szCs w:val="26"/>
        </w:rPr>
      </w:pPr>
    </w:p>
    <w:p w:rsidR="00FC0BD8" w:rsidRPr="0001490D" w:rsidRDefault="00FC0BD8" w:rsidP="00FC0BD8">
      <w:pPr>
        <w:widowControl w:val="0"/>
        <w:tabs>
          <w:tab w:val="left" w:pos="3345"/>
        </w:tabs>
        <w:jc w:val="center"/>
        <w:rPr>
          <w:color w:val="000000"/>
          <w:sz w:val="26"/>
          <w:szCs w:val="26"/>
        </w:rPr>
      </w:pPr>
    </w:p>
    <w:p w:rsidR="00FC0BD8" w:rsidRPr="0001490D" w:rsidRDefault="00FC0BD8" w:rsidP="00FC0BD8">
      <w:pPr>
        <w:widowControl w:val="0"/>
        <w:tabs>
          <w:tab w:val="left" w:pos="3345"/>
        </w:tabs>
        <w:jc w:val="center"/>
        <w:rPr>
          <w:color w:val="000000"/>
          <w:sz w:val="26"/>
          <w:szCs w:val="26"/>
        </w:rPr>
      </w:pPr>
    </w:p>
    <w:p w:rsidR="00FC0BD8" w:rsidRPr="0001490D" w:rsidRDefault="00FC0BD8" w:rsidP="00FC0BD8">
      <w:pPr>
        <w:widowControl w:val="0"/>
        <w:tabs>
          <w:tab w:val="left" w:pos="3345"/>
        </w:tabs>
        <w:jc w:val="center"/>
        <w:rPr>
          <w:color w:val="000000"/>
          <w:sz w:val="26"/>
          <w:szCs w:val="26"/>
        </w:rPr>
      </w:pPr>
    </w:p>
    <w:p w:rsidR="00FC0BD8" w:rsidRPr="0001490D" w:rsidRDefault="00FC0BD8" w:rsidP="00FC0BD8">
      <w:pPr>
        <w:widowControl w:val="0"/>
        <w:tabs>
          <w:tab w:val="left" w:pos="3345"/>
        </w:tabs>
        <w:jc w:val="center"/>
        <w:rPr>
          <w:color w:val="000000"/>
          <w:sz w:val="26"/>
          <w:szCs w:val="26"/>
        </w:rPr>
      </w:pPr>
    </w:p>
    <w:p w:rsidR="00FC0BD8" w:rsidRPr="0001490D" w:rsidRDefault="00FC0BD8" w:rsidP="00FC0BD8">
      <w:pPr>
        <w:widowControl w:val="0"/>
        <w:tabs>
          <w:tab w:val="left" w:pos="3345"/>
        </w:tabs>
        <w:jc w:val="center"/>
        <w:rPr>
          <w:color w:val="000000"/>
          <w:sz w:val="26"/>
          <w:szCs w:val="26"/>
        </w:rPr>
      </w:pPr>
    </w:p>
    <w:p w:rsidR="00FC0BD8" w:rsidRPr="0001490D" w:rsidRDefault="00FC0BD8" w:rsidP="00FC0BD8">
      <w:pPr>
        <w:widowControl w:val="0"/>
        <w:tabs>
          <w:tab w:val="left" w:pos="3345"/>
        </w:tabs>
        <w:jc w:val="center"/>
        <w:rPr>
          <w:color w:val="000000"/>
          <w:sz w:val="26"/>
          <w:szCs w:val="26"/>
        </w:rPr>
      </w:pPr>
    </w:p>
    <w:p w:rsidR="00FC0BD8" w:rsidRPr="0001490D" w:rsidRDefault="00FC0BD8" w:rsidP="00FC0BD8">
      <w:pPr>
        <w:widowControl w:val="0"/>
        <w:tabs>
          <w:tab w:val="left" w:pos="3345"/>
        </w:tabs>
        <w:jc w:val="center"/>
        <w:rPr>
          <w:color w:val="000000"/>
          <w:sz w:val="26"/>
          <w:szCs w:val="26"/>
        </w:rPr>
      </w:pPr>
    </w:p>
    <w:p w:rsidR="00FC0BD8" w:rsidRPr="0001490D" w:rsidRDefault="00FC0BD8" w:rsidP="00FC0BD8">
      <w:pPr>
        <w:widowControl w:val="0"/>
        <w:tabs>
          <w:tab w:val="left" w:pos="3345"/>
        </w:tabs>
        <w:jc w:val="center"/>
        <w:rPr>
          <w:color w:val="000000"/>
          <w:sz w:val="26"/>
          <w:szCs w:val="26"/>
        </w:rPr>
      </w:pPr>
    </w:p>
    <w:p w:rsidR="00FC0BD8" w:rsidRPr="0001490D" w:rsidRDefault="00FC0BD8" w:rsidP="00FC0BD8">
      <w:pPr>
        <w:widowControl w:val="0"/>
        <w:tabs>
          <w:tab w:val="left" w:pos="3345"/>
        </w:tabs>
        <w:jc w:val="center"/>
        <w:rPr>
          <w:sz w:val="26"/>
          <w:szCs w:val="26"/>
        </w:rPr>
      </w:pPr>
    </w:p>
    <w:p w:rsidR="00FC0BD8" w:rsidRPr="0001490D" w:rsidRDefault="00FC0BD8" w:rsidP="00FC0BD8">
      <w:pPr>
        <w:widowControl w:val="0"/>
        <w:tabs>
          <w:tab w:val="left" w:pos="3345"/>
        </w:tabs>
        <w:jc w:val="center"/>
        <w:rPr>
          <w:sz w:val="26"/>
          <w:szCs w:val="26"/>
        </w:rPr>
      </w:pPr>
    </w:p>
    <w:p w:rsidR="00FC0BD8" w:rsidRPr="0001490D" w:rsidRDefault="00FC0BD8" w:rsidP="00FC0BD8">
      <w:pPr>
        <w:widowControl w:val="0"/>
        <w:tabs>
          <w:tab w:val="left" w:pos="3345"/>
        </w:tabs>
        <w:jc w:val="center"/>
        <w:rPr>
          <w:sz w:val="26"/>
          <w:szCs w:val="26"/>
        </w:rPr>
      </w:pPr>
    </w:p>
    <w:p w:rsidR="00FC0BD8" w:rsidRPr="0001490D" w:rsidRDefault="00FC0BD8" w:rsidP="00FC0BD8">
      <w:pPr>
        <w:widowControl w:val="0"/>
        <w:tabs>
          <w:tab w:val="left" w:pos="3345"/>
        </w:tabs>
        <w:jc w:val="center"/>
        <w:rPr>
          <w:sz w:val="26"/>
          <w:szCs w:val="26"/>
        </w:rPr>
      </w:pPr>
    </w:p>
    <w:p w:rsidR="00FC0BD8" w:rsidRPr="0001490D" w:rsidRDefault="00FC0BD8" w:rsidP="00FC0BD8">
      <w:pPr>
        <w:widowControl w:val="0"/>
        <w:tabs>
          <w:tab w:val="left" w:pos="3345"/>
        </w:tabs>
        <w:jc w:val="center"/>
        <w:rPr>
          <w:sz w:val="22"/>
          <w:szCs w:val="22"/>
        </w:rPr>
      </w:pPr>
    </w:p>
    <w:p w:rsidR="00FC0BD8" w:rsidRPr="0001490D" w:rsidRDefault="00FC0BD8" w:rsidP="00FC0BD8">
      <w:pPr>
        <w:widowControl w:val="0"/>
        <w:tabs>
          <w:tab w:val="left" w:pos="3345"/>
        </w:tabs>
        <w:jc w:val="center"/>
        <w:rPr>
          <w:sz w:val="22"/>
          <w:szCs w:val="22"/>
        </w:rPr>
      </w:pPr>
      <w:r w:rsidRPr="0001490D">
        <w:rPr>
          <w:sz w:val="22"/>
          <w:szCs w:val="22"/>
        </w:rPr>
        <w:t>с. Тины, 2023</w:t>
      </w:r>
    </w:p>
    <w:p w:rsidR="00FC0BD8" w:rsidRPr="0001490D" w:rsidRDefault="00FC0BD8" w:rsidP="00FC0BD8">
      <w:pPr>
        <w:widowControl w:val="0"/>
        <w:tabs>
          <w:tab w:val="right" w:leader="dot" w:pos="10195"/>
        </w:tabs>
        <w:spacing w:before="120"/>
        <w:jc w:val="center"/>
        <w:rPr>
          <w:b/>
          <w:bCs/>
          <w:iCs/>
          <w:noProof/>
          <w:sz w:val="22"/>
          <w:szCs w:val="22"/>
        </w:rPr>
      </w:pPr>
      <w:r w:rsidRPr="0001490D">
        <w:rPr>
          <w:b/>
          <w:bCs/>
          <w:iCs/>
          <w:noProof/>
          <w:sz w:val="22"/>
          <w:szCs w:val="22"/>
        </w:rPr>
        <w:lastRenderedPageBreak/>
        <w:t>ОГЛАВЛЕНИЕ</w:t>
      </w:r>
    </w:p>
    <w:p w:rsidR="00FC0BD8" w:rsidRPr="0001490D" w:rsidRDefault="00FC0BD8" w:rsidP="00FC0BD8">
      <w:pPr>
        <w:widowControl w:val="0"/>
        <w:tabs>
          <w:tab w:val="right" w:leader="dot" w:pos="10195"/>
        </w:tabs>
        <w:spacing w:before="120"/>
        <w:jc w:val="center"/>
        <w:rPr>
          <w:b/>
          <w:bCs/>
          <w:iCs/>
          <w:noProof/>
          <w:sz w:val="22"/>
          <w:szCs w:val="22"/>
        </w:rPr>
      </w:pPr>
    </w:p>
    <w:p w:rsidR="00FC0BD8" w:rsidRPr="0001490D" w:rsidRDefault="00FC0BD8" w:rsidP="00FC0BD8">
      <w:pPr>
        <w:pStyle w:val="13"/>
        <w:widowControl w:val="0"/>
      </w:pPr>
      <w:r w:rsidRPr="0001490D">
        <w:fldChar w:fldCharType="begin"/>
      </w:r>
      <w:r w:rsidRPr="0001490D">
        <w:instrText xml:space="preserve"> TOC \o "1-3" \h \z \u </w:instrText>
      </w:r>
      <w:r w:rsidRPr="0001490D">
        <w:fldChar w:fldCharType="separate"/>
      </w:r>
      <w:hyperlink w:anchor="_Toc452665317" w:history="1">
        <w:r w:rsidRPr="0001490D">
          <w:rPr>
            <w:rStyle w:val="ac"/>
          </w:rPr>
          <w:t>Введение</w:t>
        </w:r>
        <w:r w:rsidRPr="0001490D">
          <w:rPr>
            <w:webHidden/>
          </w:rPr>
          <w:tab/>
        </w:r>
      </w:hyperlink>
      <w:hyperlink w:anchor="введение" w:history="1">
        <w:r w:rsidRPr="0001490D">
          <w:rPr>
            <w:rStyle w:val="ac"/>
          </w:rPr>
          <w:t>3</w:t>
        </w:r>
      </w:hyperlink>
    </w:p>
    <w:p w:rsidR="00FC0BD8" w:rsidRPr="0001490D" w:rsidRDefault="00FC0BD8" w:rsidP="00FC0BD8">
      <w:pPr>
        <w:pStyle w:val="13"/>
        <w:widowControl w:val="0"/>
      </w:pPr>
      <w:hyperlink w:anchor="_Toc452665318" w:history="1">
        <w:r w:rsidRPr="0001490D">
          <w:rPr>
            <w:rStyle w:val="ac"/>
            <w:rFonts w:eastAsia="Times New Roman CYR"/>
          </w:rPr>
          <w:t>Раздел 1. Условия Конкурса</w:t>
        </w:r>
        <w:r w:rsidRPr="0001490D">
          <w:rPr>
            <w:webHidden/>
          </w:rPr>
          <w:tab/>
        </w:r>
        <w:r w:rsidRPr="0001490D">
          <w:rPr>
            <w:webHidden/>
          </w:rPr>
          <w:fldChar w:fldCharType="begin"/>
        </w:r>
        <w:r w:rsidRPr="0001490D">
          <w:rPr>
            <w:webHidden/>
          </w:rPr>
          <w:instrText xml:space="preserve"> PAGEREF _Toc452665318 \h </w:instrText>
        </w:r>
        <w:r w:rsidRPr="0001490D">
          <w:rPr>
            <w:webHidden/>
          </w:rPr>
        </w:r>
        <w:r w:rsidRPr="0001490D">
          <w:rPr>
            <w:webHidden/>
          </w:rPr>
          <w:fldChar w:fldCharType="separate"/>
        </w:r>
        <w:r w:rsidRPr="0001490D">
          <w:rPr>
            <w:webHidden/>
          </w:rPr>
          <w:t>5</w:t>
        </w:r>
        <w:r w:rsidRPr="0001490D">
          <w:rPr>
            <w:webHidden/>
          </w:rPr>
          <w:fldChar w:fldCharType="end"/>
        </w:r>
      </w:hyperlink>
    </w:p>
    <w:p w:rsidR="00FC0BD8" w:rsidRPr="0001490D" w:rsidRDefault="00FC0BD8" w:rsidP="00FC0BD8">
      <w:pPr>
        <w:pStyle w:val="13"/>
        <w:widowControl w:val="0"/>
      </w:pPr>
      <w:hyperlink w:anchor="_Toc452665319" w:history="1">
        <w:r w:rsidRPr="0001490D">
          <w:rPr>
            <w:rStyle w:val="ac"/>
            <w:rFonts w:eastAsia="Times New Roman CYR"/>
          </w:rPr>
          <w:t>Раздел 2. Состав и описание Объекта Концессионного соглашения.</w:t>
        </w:r>
        <w:r w:rsidRPr="0001490D">
          <w:rPr>
            <w:webHidden/>
          </w:rPr>
          <w:tab/>
          <w:t>7</w:t>
        </w:r>
      </w:hyperlink>
    </w:p>
    <w:p w:rsidR="00FC0BD8" w:rsidRPr="0001490D" w:rsidRDefault="00FC0BD8" w:rsidP="00FC0BD8">
      <w:pPr>
        <w:pStyle w:val="13"/>
        <w:widowControl w:val="0"/>
      </w:pPr>
      <w:hyperlink w:anchor="_Toc452665320" w:history="1">
        <w:r w:rsidRPr="0001490D">
          <w:rPr>
            <w:rStyle w:val="ac"/>
            <w:rFonts w:eastAsia="Times New Roman CYR"/>
          </w:rPr>
          <w:t>Раздел 3. Требования, в соответствии с которыми проводится предварительный отбор Участников конкурса</w:t>
        </w:r>
        <w:r w:rsidRPr="0001490D">
          <w:rPr>
            <w:webHidden/>
          </w:rPr>
          <w:tab/>
          <w:t>7</w:t>
        </w:r>
      </w:hyperlink>
    </w:p>
    <w:p w:rsidR="00FC0BD8" w:rsidRPr="0001490D" w:rsidRDefault="00FC0BD8" w:rsidP="00FC0BD8">
      <w:pPr>
        <w:pStyle w:val="13"/>
        <w:widowControl w:val="0"/>
      </w:pPr>
      <w:hyperlink w:anchor="Раздел4" w:history="1">
        <w:r w:rsidRPr="0001490D">
          <w:rPr>
            <w:rStyle w:val="ac"/>
            <w:rFonts w:eastAsia="Times New Roman CYR"/>
          </w:rPr>
          <w:t>Раздел 4. Критерии Конкурса</w:t>
        </w:r>
        <w:r w:rsidRPr="0001490D">
          <w:rPr>
            <w:webHidden/>
          </w:rPr>
          <w:tab/>
          <w:t>8</w:t>
        </w:r>
      </w:hyperlink>
    </w:p>
    <w:p w:rsidR="00FC0BD8" w:rsidRPr="0001490D" w:rsidRDefault="00FC0BD8" w:rsidP="00FC0BD8">
      <w:pPr>
        <w:pStyle w:val="13"/>
        <w:widowControl w:val="0"/>
      </w:pPr>
      <w:hyperlink w:anchor="_Toc452665321" w:history="1">
        <w:r w:rsidRPr="0001490D">
          <w:rPr>
            <w:rStyle w:val="ac"/>
            <w:rFonts w:eastAsia="Times New Roman CYR"/>
          </w:rPr>
          <w:t>Раздел 5. Перечень документов и материалов, представляемых Заявителями и Участниками конкурса</w:t>
        </w:r>
        <w:r w:rsidRPr="0001490D">
          <w:rPr>
            <w:webHidden/>
          </w:rPr>
          <w:tab/>
          <w:t>8</w:t>
        </w:r>
      </w:hyperlink>
    </w:p>
    <w:p w:rsidR="00FC0BD8" w:rsidRPr="0001490D" w:rsidRDefault="00FC0BD8" w:rsidP="00FC0BD8">
      <w:pPr>
        <w:pStyle w:val="13"/>
        <w:widowControl w:val="0"/>
      </w:pPr>
      <w:hyperlink w:anchor="_Toc452665322" w:history="1">
        <w:r w:rsidRPr="0001490D">
          <w:rPr>
            <w:rStyle w:val="ac"/>
            <w:rFonts w:eastAsia="Times New Roman CYR"/>
          </w:rPr>
          <w:t>Раздел 6. Сообщение о проведении Конкурса</w:t>
        </w:r>
        <w:r w:rsidRPr="0001490D">
          <w:rPr>
            <w:webHidden/>
          </w:rPr>
          <w:tab/>
          <w:t>9</w:t>
        </w:r>
      </w:hyperlink>
    </w:p>
    <w:p w:rsidR="00FC0BD8" w:rsidRPr="0001490D" w:rsidRDefault="00FC0BD8" w:rsidP="00FC0BD8">
      <w:pPr>
        <w:pStyle w:val="13"/>
        <w:widowControl w:val="0"/>
      </w:pPr>
      <w:hyperlink w:anchor="_Toc452665323" w:history="1">
        <w:r w:rsidRPr="0001490D">
          <w:rPr>
            <w:rStyle w:val="ac"/>
            <w:rFonts w:eastAsia="Times New Roman CYR"/>
          </w:rPr>
          <w:t>Раздел 7. Порядок, место и срок представления Заявок</w:t>
        </w:r>
        <w:r w:rsidRPr="0001490D">
          <w:rPr>
            <w:webHidden/>
          </w:rPr>
          <w:tab/>
          <w:t>10</w:t>
        </w:r>
      </w:hyperlink>
    </w:p>
    <w:p w:rsidR="00FC0BD8" w:rsidRPr="0001490D" w:rsidRDefault="00FC0BD8" w:rsidP="00FC0BD8">
      <w:pPr>
        <w:pStyle w:val="13"/>
        <w:widowControl w:val="0"/>
      </w:pPr>
      <w:hyperlink w:anchor="_Toc452665324" w:history="1">
        <w:r w:rsidRPr="0001490D">
          <w:rPr>
            <w:rStyle w:val="ac"/>
            <w:rFonts w:eastAsia="Times New Roman CYR"/>
          </w:rPr>
          <w:t>Раздел 8. Порядок, место и срок предоставления Конкурсной документации</w:t>
        </w:r>
        <w:r w:rsidRPr="0001490D">
          <w:rPr>
            <w:webHidden/>
          </w:rPr>
          <w:tab/>
        </w:r>
        <w:r w:rsidRPr="0001490D">
          <w:rPr>
            <w:webHidden/>
          </w:rPr>
          <w:fldChar w:fldCharType="begin"/>
        </w:r>
        <w:r w:rsidRPr="0001490D">
          <w:rPr>
            <w:webHidden/>
          </w:rPr>
          <w:instrText xml:space="preserve"> PAGEREF _Toc452665324 \h </w:instrText>
        </w:r>
        <w:r w:rsidRPr="0001490D">
          <w:rPr>
            <w:webHidden/>
          </w:rPr>
        </w:r>
        <w:r w:rsidRPr="0001490D">
          <w:rPr>
            <w:webHidden/>
          </w:rPr>
          <w:fldChar w:fldCharType="separate"/>
        </w:r>
        <w:r w:rsidRPr="0001490D">
          <w:rPr>
            <w:webHidden/>
          </w:rPr>
          <w:t>11</w:t>
        </w:r>
        <w:r w:rsidRPr="0001490D">
          <w:rPr>
            <w:webHidden/>
          </w:rPr>
          <w:fldChar w:fldCharType="end"/>
        </w:r>
      </w:hyperlink>
    </w:p>
    <w:p w:rsidR="00FC0BD8" w:rsidRPr="0001490D" w:rsidRDefault="00FC0BD8" w:rsidP="00FC0BD8">
      <w:pPr>
        <w:pStyle w:val="13"/>
        <w:widowControl w:val="0"/>
      </w:pPr>
      <w:hyperlink w:anchor="_Toc452665325" w:history="1">
        <w:r w:rsidRPr="0001490D">
          <w:rPr>
            <w:rStyle w:val="ac"/>
            <w:rFonts w:eastAsia="Times New Roman CYR"/>
          </w:rPr>
          <w:t>Раздел 9. Порядок предоставления разъяснений положений Конкурсной документации</w:t>
        </w:r>
        <w:r w:rsidRPr="0001490D">
          <w:rPr>
            <w:webHidden/>
          </w:rPr>
          <w:tab/>
        </w:r>
        <w:r w:rsidRPr="0001490D">
          <w:rPr>
            <w:webHidden/>
          </w:rPr>
          <w:fldChar w:fldCharType="begin"/>
        </w:r>
        <w:r w:rsidRPr="0001490D">
          <w:rPr>
            <w:webHidden/>
          </w:rPr>
          <w:instrText xml:space="preserve"> PAGEREF _Toc452665325 \h </w:instrText>
        </w:r>
        <w:r w:rsidRPr="0001490D">
          <w:rPr>
            <w:webHidden/>
          </w:rPr>
        </w:r>
        <w:r w:rsidRPr="0001490D">
          <w:rPr>
            <w:webHidden/>
          </w:rPr>
          <w:fldChar w:fldCharType="separate"/>
        </w:r>
        <w:r w:rsidRPr="0001490D">
          <w:rPr>
            <w:webHidden/>
          </w:rPr>
          <w:t>11</w:t>
        </w:r>
        <w:r w:rsidRPr="0001490D">
          <w:rPr>
            <w:webHidden/>
          </w:rPr>
          <w:fldChar w:fldCharType="end"/>
        </w:r>
      </w:hyperlink>
    </w:p>
    <w:p w:rsidR="00FC0BD8" w:rsidRPr="0001490D" w:rsidRDefault="00FC0BD8" w:rsidP="00FC0BD8">
      <w:pPr>
        <w:pStyle w:val="13"/>
        <w:widowControl w:val="0"/>
      </w:pPr>
      <w:hyperlink w:anchor="_Toc452665326" w:history="1">
        <w:r w:rsidRPr="0001490D">
          <w:rPr>
            <w:rStyle w:val="ac"/>
            <w:rFonts w:eastAsia="Times New Roman CYR"/>
          </w:rPr>
          <w:t>Раздел 10. Способ обеспечения исполнения Концессионером обязательств по Концессионному соглашению</w:t>
        </w:r>
        <w:r w:rsidRPr="0001490D">
          <w:rPr>
            <w:webHidden/>
          </w:rPr>
          <w:tab/>
        </w:r>
        <w:r w:rsidRPr="0001490D">
          <w:rPr>
            <w:webHidden/>
          </w:rPr>
          <w:fldChar w:fldCharType="begin"/>
        </w:r>
        <w:r w:rsidRPr="0001490D">
          <w:rPr>
            <w:webHidden/>
          </w:rPr>
          <w:instrText xml:space="preserve"> PAGEREF _Toc452665326 \h </w:instrText>
        </w:r>
        <w:r w:rsidRPr="0001490D">
          <w:rPr>
            <w:webHidden/>
          </w:rPr>
        </w:r>
        <w:r w:rsidRPr="0001490D">
          <w:rPr>
            <w:webHidden/>
          </w:rPr>
          <w:fldChar w:fldCharType="separate"/>
        </w:r>
        <w:r w:rsidRPr="0001490D">
          <w:rPr>
            <w:webHidden/>
          </w:rPr>
          <w:t>11</w:t>
        </w:r>
        <w:r w:rsidRPr="0001490D">
          <w:rPr>
            <w:webHidden/>
          </w:rPr>
          <w:fldChar w:fldCharType="end"/>
        </w:r>
      </w:hyperlink>
    </w:p>
    <w:p w:rsidR="00FC0BD8" w:rsidRPr="0001490D" w:rsidRDefault="00FC0BD8" w:rsidP="00FC0BD8">
      <w:pPr>
        <w:pStyle w:val="13"/>
        <w:widowControl w:val="0"/>
      </w:pPr>
      <w:hyperlink w:anchor="_Toc452665327" w:history="1">
        <w:r w:rsidRPr="0001490D">
          <w:rPr>
            <w:rStyle w:val="ac"/>
            <w:rFonts w:eastAsia="Times New Roman CYR"/>
          </w:rPr>
          <w:t>Раздел 11. Размер, порядок, срок и реквизиты для внесения Задатка</w:t>
        </w:r>
        <w:r w:rsidRPr="0001490D">
          <w:rPr>
            <w:webHidden/>
          </w:rPr>
          <w:tab/>
        </w:r>
        <w:r w:rsidRPr="0001490D">
          <w:rPr>
            <w:webHidden/>
          </w:rPr>
          <w:fldChar w:fldCharType="begin"/>
        </w:r>
        <w:r w:rsidRPr="0001490D">
          <w:rPr>
            <w:webHidden/>
          </w:rPr>
          <w:instrText xml:space="preserve"> PAGEREF _Toc452665327 \h </w:instrText>
        </w:r>
        <w:r w:rsidRPr="0001490D">
          <w:rPr>
            <w:webHidden/>
          </w:rPr>
        </w:r>
        <w:r w:rsidRPr="0001490D">
          <w:rPr>
            <w:webHidden/>
          </w:rPr>
          <w:fldChar w:fldCharType="separate"/>
        </w:r>
        <w:r w:rsidRPr="0001490D">
          <w:rPr>
            <w:webHidden/>
          </w:rPr>
          <w:t>12</w:t>
        </w:r>
        <w:r w:rsidRPr="0001490D">
          <w:rPr>
            <w:webHidden/>
          </w:rPr>
          <w:fldChar w:fldCharType="end"/>
        </w:r>
      </w:hyperlink>
    </w:p>
    <w:p w:rsidR="00FC0BD8" w:rsidRPr="0001490D" w:rsidRDefault="00FC0BD8" w:rsidP="00FC0BD8">
      <w:pPr>
        <w:pStyle w:val="13"/>
        <w:widowControl w:val="0"/>
      </w:pPr>
      <w:hyperlink w:anchor="_Toc452665328" w:history="1">
        <w:r w:rsidRPr="0001490D">
          <w:rPr>
            <w:rStyle w:val="ac"/>
            <w:rFonts w:eastAsia="Times New Roman CYR"/>
          </w:rPr>
          <w:t>Раздел 12. Концессионная плата</w:t>
        </w:r>
        <w:r w:rsidRPr="0001490D">
          <w:rPr>
            <w:webHidden/>
          </w:rPr>
          <w:tab/>
        </w:r>
        <w:r w:rsidRPr="0001490D">
          <w:rPr>
            <w:webHidden/>
          </w:rPr>
          <w:fldChar w:fldCharType="begin"/>
        </w:r>
        <w:r w:rsidRPr="0001490D">
          <w:rPr>
            <w:webHidden/>
          </w:rPr>
          <w:instrText xml:space="preserve"> PAGEREF _Toc452665328 \h </w:instrText>
        </w:r>
        <w:r w:rsidRPr="0001490D">
          <w:rPr>
            <w:webHidden/>
          </w:rPr>
        </w:r>
        <w:r w:rsidRPr="0001490D">
          <w:rPr>
            <w:webHidden/>
          </w:rPr>
          <w:fldChar w:fldCharType="separate"/>
        </w:r>
        <w:r w:rsidRPr="0001490D">
          <w:rPr>
            <w:webHidden/>
          </w:rPr>
          <w:t>13</w:t>
        </w:r>
        <w:r w:rsidRPr="0001490D">
          <w:rPr>
            <w:webHidden/>
          </w:rPr>
          <w:fldChar w:fldCharType="end"/>
        </w:r>
      </w:hyperlink>
    </w:p>
    <w:p w:rsidR="00FC0BD8" w:rsidRPr="0001490D" w:rsidRDefault="00FC0BD8" w:rsidP="00FC0BD8">
      <w:pPr>
        <w:pStyle w:val="13"/>
        <w:widowControl w:val="0"/>
      </w:pPr>
      <w:hyperlink w:anchor="_Toc452665329" w:history="1">
        <w:r w:rsidRPr="0001490D">
          <w:rPr>
            <w:rStyle w:val="ac"/>
            <w:rFonts w:eastAsia="Times New Roman CYR"/>
          </w:rPr>
          <w:t>Раздел 13. Порядок, место и срок представления Конкурсных предложений</w:t>
        </w:r>
        <w:r w:rsidRPr="0001490D">
          <w:rPr>
            <w:webHidden/>
          </w:rPr>
          <w:tab/>
        </w:r>
        <w:r w:rsidRPr="0001490D">
          <w:rPr>
            <w:webHidden/>
          </w:rPr>
          <w:fldChar w:fldCharType="begin"/>
        </w:r>
        <w:r w:rsidRPr="0001490D">
          <w:rPr>
            <w:webHidden/>
          </w:rPr>
          <w:instrText xml:space="preserve"> PAGEREF _Toc452665329 \h </w:instrText>
        </w:r>
        <w:r w:rsidRPr="0001490D">
          <w:rPr>
            <w:webHidden/>
          </w:rPr>
        </w:r>
        <w:r w:rsidRPr="0001490D">
          <w:rPr>
            <w:webHidden/>
          </w:rPr>
          <w:fldChar w:fldCharType="separate"/>
        </w:r>
        <w:r w:rsidRPr="0001490D">
          <w:rPr>
            <w:webHidden/>
          </w:rPr>
          <w:t>13</w:t>
        </w:r>
        <w:r w:rsidRPr="0001490D">
          <w:rPr>
            <w:webHidden/>
          </w:rPr>
          <w:fldChar w:fldCharType="end"/>
        </w:r>
      </w:hyperlink>
    </w:p>
    <w:p w:rsidR="00FC0BD8" w:rsidRPr="0001490D" w:rsidRDefault="00FC0BD8" w:rsidP="00FC0BD8">
      <w:pPr>
        <w:pStyle w:val="13"/>
        <w:widowControl w:val="0"/>
      </w:pPr>
      <w:hyperlink w:anchor="_Toc452665330" w:history="1">
        <w:r w:rsidRPr="0001490D">
          <w:rPr>
            <w:rStyle w:val="ac"/>
            <w:rFonts w:eastAsia="Times New Roman CYR"/>
          </w:rPr>
          <w:t>Раздел 14. Порядок и срок изменения и (или) отзыва Заявок и Конкурсных предложений</w:t>
        </w:r>
        <w:r w:rsidRPr="0001490D">
          <w:rPr>
            <w:webHidden/>
          </w:rPr>
          <w:tab/>
        </w:r>
        <w:r w:rsidRPr="0001490D">
          <w:rPr>
            <w:webHidden/>
          </w:rPr>
          <w:fldChar w:fldCharType="begin"/>
        </w:r>
        <w:r w:rsidRPr="0001490D">
          <w:rPr>
            <w:webHidden/>
          </w:rPr>
          <w:instrText xml:space="preserve"> PAGEREF _Toc452665330 \h </w:instrText>
        </w:r>
        <w:r w:rsidRPr="0001490D">
          <w:rPr>
            <w:webHidden/>
          </w:rPr>
        </w:r>
        <w:r w:rsidRPr="0001490D">
          <w:rPr>
            <w:webHidden/>
          </w:rPr>
          <w:fldChar w:fldCharType="separate"/>
        </w:r>
        <w:r w:rsidRPr="0001490D">
          <w:rPr>
            <w:webHidden/>
          </w:rPr>
          <w:t>14</w:t>
        </w:r>
        <w:r w:rsidRPr="0001490D">
          <w:rPr>
            <w:webHidden/>
          </w:rPr>
          <w:fldChar w:fldCharType="end"/>
        </w:r>
      </w:hyperlink>
    </w:p>
    <w:p w:rsidR="00FC0BD8" w:rsidRPr="0001490D" w:rsidRDefault="00FC0BD8" w:rsidP="00FC0BD8">
      <w:pPr>
        <w:pStyle w:val="13"/>
        <w:widowControl w:val="0"/>
      </w:pPr>
      <w:hyperlink w:anchor="_Toc452665331" w:history="1">
        <w:r w:rsidRPr="0001490D">
          <w:rPr>
            <w:rStyle w:val="ac"/>
            <w:rFonts w:eastAsia="Times New Roman CYR"/>
          </w:rPr>
          <w:t>Раздел 15. Порядок, место, дата и время вскрытия конвертов с Заявками</w:t>
        </w:r>
        <w:r w:rsidRPr="0001490D">
          <w:rPr>
            <w:webHidden/>
          </w:rPr>
          <w:tab/>
        </w:r>
        <w:r w:rsidRPr="0001490D">
          <w:rPr>
            <w:webHidden/>
          </w:rPr>
          <w:fldChar w:fldCharType="begin"/>
        </w:r>
        <w:r w:rsidRPr="0001490D">
          <w:rPr>
            <w:webHidden/>
          </w:rPr>
          <w:instrText xml:space="preserve"> PAGEREF _Toc452665331 \h </w:instrText>
        </w:r>
        <w:r w:rsidRPr="0001490D">
          <w:rPr>
            <w:webHidden/>
          </w:rPr>
        </w:r>
        <w:r w:rsidRPr="0001490D">
          <w:rPr>
            <w:webHidden/>
          </w:rPr>
          <w:fldChar w:fldCharType="separate"/>
        </w:r>
        <w:r w:rsidRPr="0001490D">
          <w:rPr>
            <w:webHidden/>
          </w:rPr>
          <w:t>15</w:t>
        </w:r>
        <w:r w:rsidRPr="0001490D">
          <w:rPr>
            <w:webHidden/>
          </w:rPr>
          <w:fldChar w:fldCharType="end"/>
        </w:r>
      </w:hyperlink>
    </w:p>
    <w:p w:rsidR="00FC0BD8" w:rsidRPr="0001490D" w:rsidRDefault="00FC0BD8" w:rsidP="00FC0BD8">
      <w:pPr>
        <w:pStyle w:val="13"/>
        <w:widowControl w:val="0"/>
      </w:pPr>
      <w:hyperlink w:anchor="_Toc452665332" w:history="1">
        <w:r w:rsidRPr="0001490D">
          <w:rPr>
            <w:rStyle w:val="ac"/>
            <w:rFonts w:eastAsia="Times New Roman CYR"/>
          </w:rPr>
          <w:t>Раздел 16. Порядок и срок проведения предварительного отбора Участников конкурса. Дата подписания протокола о проведении предварительного отбора</w:t>
        </w:r>
        <w:r w:rsidRPr="0001490D">
          <w:rPr>
            <w:webHidden/>
          </w:rPr>
          <w:tab/>
        </w:r>
        <w:r w:rsidRPr="0001490D">
          <w:rPr>
            <w:webHidden/>
          </w:rPr>
          <w:fldChar w:fldCharType="begin"/>
        </w:r>
        <w:r w:rsidRPr="0001490D">
          <w:rPr>
            <w:webHidden/>
          </w:rPr>
          <w:instrText xml:space="preserve"> PAGEREF _Toc452665332 \h </w:instrText>
        </w:r>
        <w:r w:rsidRPr="0001490D">
          <w:rPr>
            <w:webHidden/>
          </w:rPr>
        </w:r>
        <w:r w:rsidRPr="0001490D">
          <w:rPr>
            <w:webHidden/>
          </w:rPr>
          <w:fldChar w:fldCharType="separate"/>
        </w:r>
        <w:r w:rsidRPr="0001490D">
          <w:rPr>
            <w:webHidden/>
          </w:rPr>
          <w:t>15</w:t>
        </w:r>
        <w:r w:rsidRPr="0001490D">
          <w:rPr>
            <w:webHidden/>
          </w:rPr>
          <w:fldChar w:fldCharType="end"/>
        </w:r>
      </w:hyperlink>
    </w:p>
    <w:p w:rsidR="00FC0BD8" w:rsidRPr="0001490D" w:rsidRDefault="00FC0BD8" w:rsidP="00FC0BD8">
      <w:pPr>
        <w:pStyle w:val="13"/>
        <w:widowControl w:val="0"/>
      </w:pPr>
      <w:hyperlink w:anchor="_Toc452665333" w:history="1">
        <w:r w:rsidRPr="0001490D">
          <w:rPr>
            <w:rStyle w:val="ac"/>
            <w:rFonts w:eastAsia="Times New Roman CYR"/>
          </w:rPr>
          <w:t>Раздел 17. Порядок, место, дата и время вскрытия конвертов с предложениями</w:t>
        </w:r>
        <w:r w:rsidRPr="0001490D">
          <w:rPr>
            <w:webHidden/>
          </w:rPr>
          <w:tab/>
        </w:r>
        <w:r w:rsidRPr="0001490D">
          <w:rPr>
            <w:webHidden/>
          </w:rPr>
          <w:fldChar w:fldCharType="begin"/>
        </w:r>
        <w:r w:rsidRPr="0001490D">
          <w:rPr>
            <w:webHidden/>
          </w:rPr>
          <w:instrText xml:space="preserve"> PAGEREF _Toc452665333 \h </w:instrText>
        </w:r>
        <w:r w:rsidRPr="0001490D">
          <w:rPr>
            <w:webHidden/>
          </w:rPr>
        </w:r>
        <w:r w:rsidRPr="0001490D">
          <w:rPr>
            <w:webHidden/>
          </w:rPr>
          <w:fldChar w:fldCharType="separate"/>
        </w:r>
        <w:r w:rsidRPr="0001490D">
          <w:rPr>
            <w:webHidden/>
          </w:rPr>
          <w:t>16</w:t>
        </w:r>
        <w:r w:rsidRPr="0001490D">
          <w:rPr>
            <w:webHidden/>
          </w:rPr>
          <w:fldChar w:fldCharType="end"/>
        </w:r>
      </w:hyperlink>
    </w:p>
    <w:p w:rsidR="00FC0BD8" w:rsidRPr="0001490D" w:rsidRDefault="00FC0BD8" w:rsidP="00FC0BD8">
      <w:pPr>
        <w:pStyle w:val="13"/>
        <w:widowControl w:val="0"/>
      </w:pPr>
      <w:hyperlink w:anchor="_Toc452665334" w:history="1">
        <w:r w:rsidRPr="0001490D">
          <w:rPr>
            <w:rStyle w:val="ac"/>
            <w:rFonts w:eastAsia="Times New Roman CYR"/>
          </w:rPr>
          <w:t>Раздел 18. Порядок рассмотрения и оценки Конкурсных предложений</w:t>
        </w:r>
        <w:r w:rsidRPr="0001490D">
          <w:rPr>
            <w:webHidden/>
          </w:rPr>
          <w:tab/>
        </w:r>
        <w:r w:rsidRPr="0001490D">
          <w:rPr>
            <w:webHidden/>
          </w:rPr>
          <w:fldChar w:fldCharType="begin"/>
        </w:r>
        <w:r w:rsidRPr="0001490D">
          <w:rPr>
            <w:webHidden/>
          </w:rPr>
          <w:instrText xml:space="preserve"> PAGEREF _Toc452665334 \h </w:instrText>
        </w:r>
        <w:r w:rsidRPr="0001490D">
          <w:rPr>
            <w:webHidden/>
          </w:rPr>
        </w:r>
        <w:r w:rsidRPr="0001490D">
          <w:rPr>
            <w:webHidden/>
          </w:rPr>
          <w:fldChar w:fldCharType="separate"/>
        </w:r>
        <w:r w:rsidRPr="0001490D">
          <w:rPr>
            <w:webHidden/>
          </w:rPr>
          <w:t>17</w:t>
        </w:r>
        <w:r w:rsidRPr="0001490D">
          <w:rPr>
            <w:webHidden/>
          </w:rPr>
          <w:fldChar w:fldCharType="end"/>
        </w:r>
      </w:hyperlink>
    </w:p>
    <w:p w:rsidR="00FC0BD8" w:rsidRPr="0001490D" w:rsidRDefault="00FC0BD8" w:rsidP="00FC0BD8">
      <w:pPr>
        <w:pStyle w:val="13"/>
        <w:widowControl w:val="0"/>
      </w:pPr>
      <w:hyperlink w:anchor="_Toc452665335" w:history="1">
        <w:r w:rsidRPr="0001490D">
          <w:rPr>
            <w:rStyle w:val="ac"/>
            <w:rFonts w:eastAsia="Times New Roman CYR"/>
          </w:rPr>
          <w:t>Раздел 19. Порядок определения Победителя конкурса</w:t>
        </w:r>
        <w:r w:rsidRPr="0001490D">
          <w:rPr>
            <w:webHidden/>
          </w:rPr>
          <w:tab/>
          <w:t>18</w:t>
        </w:r>
      </w:hyperlink>
    </w:p>
    <w:p w:rsidR="00FC0BD8" w:rsidRPr="0001490D" w:rsidRDefault="00FC0BD8" w:rsidP="00FC0BD8">
      <w:pPr>
        <w:pStyle w:val="13"/>
        <w:widowControl w:val="0"/>
      </w:pPr>
      <w:hyperlink w:anchor="_Toc452665336" w:history="1">
        <w:r w:rsidRPr="0001490D">
          <w:rPr>
            <w:rStyle w:val="ac"/>
            <w:rFonts w:eastAsia="Times New Roman CYR"/>
          </w:rPr>
          <w:t>Раздел 20. Срок подписания протокола о результатах проведения Конкурса</w:t>
        </w:r>
        <w:r w:rsidRPr="0001490D">
          <w:rPr>
            <w:webHidden/>
          </w:rPr>
          <w:tab/>
          <w:t>19</w:t>
        </w:r>
      </w:hyperlink>
    </w:p>
    <w:p w:rsidR="00FC0BD8" w:rsidRPr="0001490D" w:rsidRDefault="00FC0BD8" w:rsidP="00FC0BD8">
      <w:pPr>
        <w:pStyle w:val="13"/>
        <w:widowControl w:val="0"/>
      </w:pPr>
      <w:hyperlink w:anchor="_Toc452665337" w:history="1">
        <w:r w:rsidRPr="0001490D">
          <w:rPr>
            <w:rStyle w:val="ac"/>
            <w:rFonts w:eastAsia="Times New Roman CYR"/>
          </w:rPr>
          <w:t>Раздел 21. Срок подписания Концессионного соглашения</w:t>
        </w:r>
        <w:r w:rsidRPr="0001490D">
          <w:rPr>
            <w:webHidden/>
          </w:rPr>
          <w:tab/>
          <w:t>19</w:t>
        </w:r>
      </w:hyperlink>
    </w:p>
    <w:p w:rsidR="00FC0BD8" w:rsidRPr="0001490D" w:rsidRDefault="00FC0BD8" w:rsidP="00FC0BD8">
      <w:pPr>
        <w:pStyle w:val="13"/>
        <w:widowControl w:val="0"/>
      </w:pPr>
      <w:hyperlink w:anchor="_Toc452665338" w:history="1">
        <w:r w:rsidRPr="0001490D">
          <w:rPr>
            <w:rStyle w:val="ac"/>
            <w:rFonts w:eastAsia="Times New Roman CYR"/>
          </w:rPr>
          <w:t>Раздел 22. Отказ от проведения Конкурса. Внесение изменений в документацию</w:t>
        </w:r>
        <w:r w:rsidRPr="0001490D">
          <w:rPr>
            <w:webHidden/>
          </w:rPr>
          <w:tab/>
        </w:r>
        <w:r w:rsidRPr="0001490D">
          <w:rPr>
            <w:webHidden/>
          </w:rPr>
          <w:fldChar w:fldCharType="begin"/>
        </w:r>
        <w:r w:rsidRPr="0001490D">
          <w:rPr>
            <w:webHidden/>
          </w:rPr>
          <w:instrText xml:space="preserve"> PAGEREF _Toc452665338 \h </w:instrText>
        </w:r>
        <w:r w:rsidRPr="0001490D">
          <w:rPr>
            <w:webHidden/>
          </w:rPr>
        </w:r>
        <w:r w:rsidRPr="0001490D">
          <w:rPr>
            <w:webHidden/>
          </w:rPr>
          <w:fldChar w:fldCharType="separate"/>
        </w:r>
        <w:r w:rsidRPr="0001490D">
          <w:rPr>
            <w:webHidden/>
          </w:rPr>
          <w:t>20</w:t>
        </w:r>
        <w:r w:rsidRPr="0001490D">
          <w:rPr>
            <w:webHidden/>
          </w:rPr>
          <w:fldChar w:fldCharType="end"/>
        </w:r>
      </w:hyperlink>
    </w:p>
    <w:p w:rsidR="00FC0BD8" w:rsidRPr="0001490D" w:rsidRDefault="00FC0BD8" w:rsidP="00FC0BD8">
      <w:pPr>
        <w:pStyle w:val="13"/>
        <w:widowControl w:val="0"/>
      </w:pPr>
      <w:hyperlink w:anchor="_Toc452665339" w:history="1">
        <w:r w:rsidRPr="0001490D">
          <w:rPr>
            <w:rStyle w:val="ac"/>
            <w:rFonts w:eastAsia="Times New Roman CYR"/>
          </w:rPr>
          <w:t>Раздел 23. Срок передачи Концедентом Концессионеру Объекта Концессионного соглашения</w:t>
        </w:r>
        <w:r w:rsidRPr="0001490D">
          <w:rPr>
            <w:webHidden/>
          </w:rPr>
          <w:tab/>
        </w:r>
        <w:r w:rsidRPr="0001490D">
          <w:rPr>
            <w:webHidden/>
          </w:rPr>
          <w:fldChar w:fldCharType="begin"/>
        </w:r>
        <w:r w:rsidRPr="0001490D">
          <w:rPr>
            <w:webHidden/>
          </w:rPr>
          <w:instrText xml:space="preserve"> PAGEREF _Toc452665339 \h </w:instrText>
        </w:r>
        <w:r w:rsidRPr="0001490D">
          <w:rPr>
            <w:webHidden/>
          </w:rPr>
        </w:r>
        <w:r w:rsidRPr="0001490D">
          <w:rPr>
            <w:webHidden/>
          </w:rPr>
          <w:fldChar w:fldCharType="separate"/>
        </w:r>
        <w:r w:rsidRPr="0001490D">
          <w:rPr>
            <w:webHidden/>
          </w:rPr>
          <w:t>21</w:t>
        </w:r>
        <w:r w:rsidRPr="0001490D">
          <w:rPr>
            <w:webHidden/>
          </w:rPr>
          <w:fldChar w:fldCharType="end"/>
        </w:r>
      </w:hyperlink>
    </w:p>
    <w:p w:rsidR="00FC0BD8" w:rsidRPr="0001490D" w:rsidRDefault="00FC0BD8" w:rsidP="00FC0BD8">
      <w:pPr>
        <w:pStyle w:val="13"/>
        <w:widowControl w:val="0"/>
      </w:pPr>
      <w:hyperlink w:anchor="_Toc452665340" w:history="1">
        <w:r w:rsidRPr="0001490D">
          <w:rPr>
            <w:rStyle w:val="ac"/>
            <w:rFonts w:eastAsia="Times New Roman CYR"/>
          </w:rPr>
          <w:t>Раздел 24. Порядок предоставления Концедентом информации об Объекте Концессионного соглашения, а также доступа на Объект Концессионного соглашения.</w:t>
        </w:r>
        <w:r w:rsidRPr="0001490D">
          <w:rPr>
            <w:webHidden/>
          </w:rPr>
          <w:tab/>
        </w:r>
        <w:r w:rsidRPr="0001490D">
          <w:rPr>
            <w:webHidden/>
          </w:rPr>
          <w:fldChar w:fldCharType="begin"/>
        </w:r>
        <w:r w:rsidRPr="0001490D">
          <w:rPr>
            <w:webHidden/>
          </w:rPr>
          <w:instrText xml:space="preserve"> PAGEREF _Toc452665340 \h </w:instrText>
        </w:r>
        <w:r w:rsidRPr="0001490D">
          <w:rPr>
            <w:webHidden/>
          </w:rPr>
        </w:r>
        <w:r w:rsidRPr="0001490D">
          <w:rPr>
            <w:webHidden/>
          </w:rPr>
          <w:fldChar w:fldCharType="separate"/>
        </w:r>
        <w:r w:rsidRPr="0001490D">
          <w:rPr>
            <w:webHidden/>
          </w:rPr>
          <w:t>21</w:t>
        </w:r>
        <w:r w:rsidRPr="0001490D">
          <w:rPr>
            <w:webHidden/>
          </w:rPr>
          <w:fldChar w:fldCharType="end"/>
        </w:r>
      </w:hyperlink>
    </w:p>
    <w:p w:rsidR="00FC0BD8" w:rsidRPr="0001490D" w:rsidRDefault="00FC0BD8" w:rsidP="00FC0BD8">
      <w:pPr>
        <w:pStyle w:val="13"/>
        <w:widowControl w:val="0"/>
      </w:pPr>
      <w:hyperlink w:anchor="_Toc452665342" w:history="1">
        <w:r w:rsidRPr="0001490D">
          <w:rPr>
            <w:rStyle w:val="ac"/>
            <w:rFonts w:eastAsia="Times New Roman CYR"/>
          </w:rPr>
          <w:t>Раздел 25. Перечень приложений к Конкурсной документации</w:t>
        </w:r>
        <w:r w:rsidRPr="0001490D">
          <w:rPr>
            <w:webHidden/>
          </w:rPr>
          <w:tab/>
        </w:r>
        <w:r w:rsidRPr="0001490D">
          <w:rPr>
            <w:webHidden/>
          </w:rPr>
          <w:fldChar w:fldCharType="begin"/>
        </w:r>
        <w:r w:rsidRPr="0001490D">
          <w:rPr>
            <w:webHidden/>
          </w:rPr>
          <w:instrText xml:space="preserve"> PAGEREF _Toc452665342 \h </w:instrText>
        </w:r>
        <w:r w:rsidRPr="0001490D">
          <w:rPr>
            <w:webHidden/>
          </w:rPr>
        </w:r>
        <w:r w:rsidRPr="0001490D">
          <w:rPr>
            <w:webHidden/>
          </w:rPr>
          <w:fldChar w:fldCharType="separate"/>
        </w:r>
        <w:r w:rsidRPr="0001490D">
          <w:rPr>
            <w:webHidden/>
          </w:rPr>
          <w:t>22</w:t>
        </w:r>
        <w:r w:rsidRPr="0001490D">
          <w:rPr>
            <w:webHidden/>
          </w:rPr>
          <w:fldChar w:fldCharType="end"/>
        </w:r>
      </w:hyperlink>
    </w:p>
    <w:p w:rsidR="00FC0BD8" w:rsidRPr="0001490D" w:rsidRDefault="00FC0BD8" w:rsidP="00FC0BD8">
      <w:pPr>
        <w:pStyle w:val="38"/>
        <w:widowControl w:val="0"/>
        <w:tabs>
          <w:tab w:val="left" w:pos="0"/>
          <w:tab w:val="right" w:leader="dot" w:pos="9781"/>
        </w:tabs>
        <w:spacing w:line="240" w:lineRule="auto"/>
        <w:ind w:left="0"/>
        <w:rPr>
          <w:rFonts w:ascii="Times New Roman" w:hAnsi="Times New Roman"/>
          <w:noProof/>
          <w:sz w:val="22"/>
          <w:szCs w:val="22"/>
          <w:lang w:val="ru-RU"/>
        </w:rPr>
      </w:pPr>
      <w:hyperlink w:anchor="_Toc452665343" w:history="1">
        <w:r w:rsidRPr="0001490D">
          <w:rPr>
            <w:rStyle w:val="ac"/>
            <w:rFonts w:eastAsia="Times New Roman CYR"/>
            <w:noProof/>
            <w:sz w:val="22"/>
            <w:szCs w:val="22"/>
            <w:lang w:val="ru-RU"/>
          </w:rPr>
          <w:t>Приложение № 1</w:t>
        </w:r>
        <w:r w:rsidRPr="0001490D">
          <w:rPr>
            <w:rFonts w:ascii="Times New Roman" w:hAnsi="Times New Roman"/>
            <w:noProof/>
            <w:webHidden/>
            <w:sz w:val="22"/>
            <w:szCs w:val="22"/>
          </w:rPr>
          <w:tab/>
        </w:r>
        <w:r w:rsidRPr="0001490D">
          <w:rPr>
            <w:rFonts w:ascii="Times New Roman" w:hAnsi="Times New Roman"/>
            <w:noProof/>
            <w:webHidden/>
            <w:sz w:val="22"/>
            <w:szCs w:val="22"/>
          </w:rPr>
          <w:fldChar w:fldCharType="begin"/>
        </w:r>
        <w:r w:rsidRPr="0001490D">
          <w:rPr>
            <w:rFonts w:ascii="Times New Roman" w:hAnsi="Times New Roman"/>
            <w:noProof/>
            <w:webHidden/>
            <w:sz w:val="22"/>
            <w:szCs w:val="22"/>
          </w:rPr>
          <w:instrText xml:space="preserve"> PAGEREF _Toc452665343 \h </w:instrText>
        </w:r>
        <w:r w:rsidRPr="0001490D">
          <w:rPr>
            <w:rFonts w:ascii="Times New Roman" w:hAnsi="Times New Roman"/>
            <w:noProof/>
            <w:webHidden/>
            <w:sz w:val="22"/>
            <w:szCs w:val="22"/>
          </w:rPr>
        </w:r>
        <w:r w:rsidRPr="0001490D">
          <w:rPr>
            <w:rFonts w:ascii="Times New Roman" w:hAnsi="Times New Roman"/>
            <w:noProof/>
            <w:webHidden/>
            <w:sz w:val="22"/>
            <w:szCs w:val="22"/>
          </w:rPr>
          <w:fldChar w:fldCharType="separate"/>
        </w:r>
        <w:r w:rsidRPr="0001490D">
          <w:rPr>
            <w:rFonts w:ascii="Times New Roman" w:hAnsi="Times New Roman"/>
            <w:noProof/>
            <w:webHidden/>
            <w:sz w:val="22"/>
            <w:szCs w:val="22"/>
          </w:rPr>
          <w:t>2</w:t>
        </w:r>
        <w:r w:rsidRPr="0001490D">
          <w:rPr>
            <w:rFonts w:ascii="Times New Roman" w:hAnsi="Times New Roman"/>
            <w:noProof/>
            <w:webHidden/>
            <w:sz w:val="22"/>
            <w:szCs w:val="22"/>
            <w:lang w:val="ru-RU"/>
          </w:rPr>
          <w:t>4</w:t>
        </w:r>
        <w:r w:rsidRPr="0001490D">
          <w:rPr>
            <w:rFonts w:ascii="Times New Roman" w:hAnsi="Times New Roman"/>
            <w:noProof/>
            <w:webHidden/>
            <w:sz w:val="22"/>
            <w:szCs w:val="22"/>
          </w:rPr>
          <w:fldChar w:fldCharType="end"/>
        </w:r>
      </w:hyperlink>
    </w:p>
    <w:p w:rsidR="00FC0BD8" w:rsidRPr="0001490D" w:rsidRDefault="00FC0BD8" w:rsidP="00FC0BD8">
      <w:pPr>
        <w:pStyle w:val="38"/>
        <w:widowControl w:val="0"/>
        <w:tabs>
          <w:tab w:val="left" w:pos="0"/>
          <w:tab w:val="right" w:leader="dot" w:pos="9781"/>
        </w:tabs>
        <w:spacing w:line="240" w:lineRule="auto"/>
        <w:ind w:left="0"/>
        <w:rPr>
          <w:rFonts w:ascii="Times New Roman" w:hAnsi="Times New Roman"/>
          <w:noProof/>
          <w:sz w:val="22"/>
          <w:szCs w:val="22"/>
          <w:lang w:val="ru-RU"/>
        </w:rPr>
      </w:pPr>
      <w:hyperlink w:anchor="_Toc452665344" w:history="1">
        <w:r w:rsidRPr="0001490D">
          <w:rPr>
            <w:rStyle w:val="ac"/>
            <w:rFonts w:eastAsia="Times New Roman CYR"/>
            <w:noProof/>
            <w:sz w:val="22"/>
            <w:szCs w:val="22"/>
            <w:lang w:val="ru-RU"/>
          </w:rPr>
          <w:t>Приложение № 2</w:t>
        </w:r>
        <w:r w:rsidRPr="0001490D">
          <w:rPr>
            <w:rFonts w:ascii="Times New Roman" w:hAnsi="Times New Roman"/>
            <w:noProof/>
            <w:webHidden/>
            <w:sz w:val="22"/>
            <w:szCs w:val="22"/>
          </w:rPr>
          <w:tab/>
        </w:r>
        <w:r w:rsidRPr="0001490D">
          <w:rPr>
            <w:rFonts w:ascii="Times New Roman" w:hAnsi="Times New Roman"/>
            <w:noProof/>
            <w:webHidden/>
            <w:sz w:val="22"/>
            <w:szCs w:val="22"/>
          </w:rPr>
          <w:fldChar w:fldCharType="begin"/>
        </w:r>
        <w:r w:rsidRPr="0001490D">
          <w:rPr>
            <w:rFonts w:ascii="Times New Roman" w:hAnsi="Times New Roman"/>
            <w:noProof/>
            <w:webHidden/>
            <w:sz w:val="22"/>
            <w:szCs w:val="22"/>
          </w:rPr>
          <w:instrText xml:space="preserve"> PAGEREF _Toc452665344 \h </w:instrText>
        </w:r>
        <w:r w:rsidRPr="0001490D">
          <w:rPr>
            <w:rFonts w:ascii="Times New Roman" w:hAnsi="Times New Roman"/>
            <w:noProof/>
            <w:webHidden/>
            <w:sz w:val="22"/>
            <w:szCs w:val="22"/>
          </w:rPr>
        </w:r>
        <w:r w:rsidRPr="0001490D">
          <w:rPr>
            <w:rFonts w:ascii="Times New Roman" w:hAnsi="Times New Roman"/>
            <w:noProof/>
            <w:webHidden/>
            <w:sz w:val="22"/>
            <w:szCs w:val="22"/>
          </w:rPr>
          <w:fldChar w:fldCharType="separate"/>
        </w:r>
        <w:r w:rsidRPr="0001490D">
          <w:rPr>
            <w:rFonts w:ascii="Times New Roman" w:hAnsi="Times New Roman"/>
            <w:noProof/>
            <w:webHidden/>
            <w:sz w:val="22"/>
            <w:szCs w:val="22"/>
          </w:rPr>
          <w:t>2</w:t>
        </w:r>
        <w:r w:rsidRPr="0001490D">
          <w:rPr>
            <w:rFonts w:ascii="Times New Roman" w:hAnsi="Times New Roman"/>
            <w:noProof/>
            <w:webHidden/>
            <w:sz w:val="22"/>
            <w:szCs w:val="22"/>
            <w:lang w:val="ru-RU"/>
          </w:rPr>
          <w:t>5</w:t>
        </w:r>
        <w:r w:rsidRPr="0001490D">
          <w:rPr>
            <w:rFonts w:ascii="Times New Roman" w:hAnsi="Times New Roman"/>
            <w:noProof/>
            <w:webHidden/>
            <w:sz w:val="22"/>
            <w:szCs w:val="22"/>
          </w:rPr>
          <w:fldChar w:fldCharType="end"/>
        </w:r>
      </w:hyperlink>
    </w:p>
    <w:p w:rsidR="00FC0BD8" w:rsidRPr="0001490D" w:rsidRDefault="00FC0BD8" w:rsidP="00FC0BD8">
      <w:pPr>
        <w:pStyle w:val="13"/>
        <w:widowControl w:val="0"/>
      </w:pPr>
      <w:hyperlink w:anchor="_Toc452665345" w:history="1">
        <w:r w:rsidRPr="0001490D">
          <w:rPr>
            <w:rStyle w:val="ac"/>
            <w:rFonts w:eastAsia="Times New Roman CYR"/>
          </w:rPr>
          <w:t>Приложение № 3</w:t>
        </w:r>
        <w:r w:rsidRPr="0001490D">
          <w:rPr>
            <w:webHidden/>
          </w:rPr>
          <w:tab/>
        </w:r>
        <w:r w:rsidRPr="0001490D">
          <w:rPr>
            <w:webHidden/>
          </w:rPr>
          <w:fldChar w:fldCharType="begin"/>
        </w:r>
        <w:r w:rsidRPr="0001490D">
          <w:rPr>
            <w:webHidden/>
          </w:rPr>
          <w:instrText xml:space="preserve"> PAGEREF _Toc452665345 \h </w:instrText>
        </w:r>
        <w:r w:rsidRPr="0001490D">
          <w:rPr>
            <w:webHidden/>
          </w:rPr>
        </w:r>
        <w:r w:rsidRPr="0001490D">
          <w:rPr>
            <w:webHidden/>
          </w:rPr>
          <w:fldChar w:fldCharType="separate"/>
        </w:r>
        <w:r w:rsidRPr="0001490D">
          <w:rPr>
            <w:webHidden/>
          </w:rPr>
          <w:t>26</w:t>
        </w:r>
        <w:r w:rsidRPr="0001490D">
          <w:rPr>
            <w:webHidden/>
          </w:rPr>
          <w:fldChar w:fldCharType="end"/>
        </w:r>
      </w:hyperlink>
    </w:p>
    <w:p w:rsidR="00FC0BD8" w:rsidRPr="0001490D" w:rsidRDefault="00FC0BD8" w:rsidP="00FC0BD8">
      <w:pPr>
        <w:pStyle w:val="13"/>
        <w:widowControl w:val="0"/>
      </w:pPr>
      <w:hyperlink w:anchor="_Toc452665346" w:history="1">
        <w:r w:rsidRPr="0001490D">
          <w:rPr>
            <w:rStyle w:val="ac"/>
            <w:rFonts w:eastAsia="Times New Roman CYR"/>
          </w:rPr>
          <w:t>Приложение № 4</w:t>
        </w:r>
        <w:r w:rsidRPr="0001490D">
          <w:rPr>
            <w:webHidden/>
          </w:rPr>
          <w:tab/>
          <w:t>27</w:t>
        </w:r>
      </w:hyperlink>
    </w:p>
    <w:p w:rsidR="00FC0BD8" w:rsidRPr="0001490D" w:rsidRDefault="00FC0BD8" w:rsidP="00FC0BD8">
      <w:pPr>
        <w:pStyle w:val="13"/>
        <w:widowControl w:val="0"/>
      </w:pPr>
      <w:hyperlink w:anchor="_Toc452665347" w:history="1">
        <w:r w:rsidRPr="0001490D">
          <w:rPr>
            <w:rStyle w:val="ac"/>
            <w:rFonts w:eastAsia="Times New Roman CYR"/>
          </w:rPr>
          <w:t>Приложение № 5</w:t>
        </w:r>
        <w:r w:rsidRPr="0001490D">
          <w:rPr>
            <w:webHidden/>
          </w:rPr>
          <w:tab/>
          <w:t>29</w:t>
        </w:r>
      </w:hyperlink>
    </w:p>
    <w:p w:rsidR="00FC0BD8" w:rsidRPr="0001490D" w:rsidRDefault="00FC0BD8" w:rsidP="00FC0BD8">
      <w:pPr>
        <w:pStyle w:val="13"/>
        <w:widowControl w:val="0"/>
      </w:pPr>
      <w:hyperlink w:anchor="_Toc452665348" w:history="1">
        <w:r w:rsidRPr="0001490D">
          <w:rPr>
            <w:rStyle w:val="ac"/>
            <w:rFonts w:eastAsia="Times New Roman CYR"/>
          </w:rPr>
          <w:t>Приложение № 6</w:t>
        </w:r>
        <w:r w:rsidRPr="0001490D">
          <w:rPr>
            <w:webHidden/>
          </w:rPr>
          <w:tab/>
        </w:r>
        <w:r w:rsidRPr="0001490D">
          <w:rPr>
            <w:webHidden/>
          </w:rPr>
          <w:fldChar w:fldCharType="begin"/>
        </w:r>
        <w:r w:rsidRPr="0001490D">
          <w:rPr>
            <w:webHidden/>
          </w:rPr>
          <w:instrText xml:space="preserve"> PAGEREF _Toc452665348 \h </w:instrText>
        </w:r>
        <w:r w:rsidRPr="0001490D">
          <w:rPr>
            <w:webHidden/>
          </w:rPr>
        </w:r>
        <w:r w:rsidRPr="0001490D">
          <w:rPr>
            <w:webHidden/>
          </w:rPr>
          <w:fldChar w:fldCharType="separate"/>
        </w:r>
        <w:r w:rsidRPr="0001490D">
          <w:rPr>
            <w:webHidden/>
          </w:rPr>
          <w:t>30</w:t>
        </w:r>
        <w:r w:rsidRPr="0001490D">
          <w:rPr>
            <w:webHidden/>
          </w:rPr>
          <w:fldChar w:fldCharType="end"/>
        </w:r>
      </w:hyperlink>
    </w:p>
    <w:p w:rsidR="00FC0BD8" w:rsidRPr="0001490D" w:rsidRDefault="00FC0BD8" w:rsidP="00FC0BD8">
      <w:pPr>
        <w:pStyle w:val="13"/>
        <w:widowControl w:val="0"/>
      </w:pPr>
      <w:hyperlink w:anchor="_Toc452665349" w:history="1">
        <w:r w:rsidRPr="0001490D">
          <w:rPr>
            <w:rStyle w:val="ac"/>
            <w:rFonts w:eastAsia="Times New Roman CYR"/>
          </w:rPr>
          <w:t>Приложение № 7</w:t>
        </w:r>
        <w:r w:rsidRPr="0001490D">
          <w:rPr>
            <w:webHidden/>
          </w:rPr>
          <w:tab/>
        </w:r>
        <w:r w:rsidRPr="0001490D">
          <w:rPr>
            <w:webHidden/>
          </w:rPr>
          <w:fldChar w:fldCharType="begin"/>
        </w:r>
        <w:r w:rsidRPr="0001490D">
          <w:rPr>
            <w:webHidden/>
          </w:rPr>
          <w:instrText xml:space="preserve"> PAGEREF _Toc452665349 \h </w:instrText>
        </w:r>
        <w:r w:rsidRPr="0001490D">
          <w:rPr>
            <w:webHidden/>
          </w:rPr>
        </w:r>
        <w:r w:rsidRPr="0001490D">
          <w:rPr>
            <w:webHidden/>
          </w:rPr>
          <w:fldChar w:fldCharType="separate"/>
        </w:r>
        <w:r w:rsidRPr="0001490D">
          <w:rPr>
            <w:webHidden/>
          </w:rPr>
          <w:t>31</w:t>
        </w:r>
        <w:r w:rsidRPr="0001490D">
          <w:rPr>
            <w:webHidden/>
          </w:rPr>
          <w:fldChar w:fldCharType="end"/>
        </w:r>
      </w:hyperlink>
    </w:p>
    <w:p w:rsidR="00FC0BD8" w:rsidRPr="0001490D" w:rsidRDefault="00FC0BD8" w:rsidP="00FC0BD8">
      <w:pPr>
        <w:pStyle w:val="13"/>
        <w:widowControl w:val="0"/>
      </w:pPr>
      <w:hyperlink w:anchor="_Toc452665350" w:history="1">
        <w:r w:rsidRPr="0001490D">
          <w:rPr>
            <w:rStyle w:val="ac"/>
            <w:rFonts w:eastAsia="Times New Roman CYR"/>
          </w:rPr>
          <w:t>Приложение № 8</w:t>
        </w:r>
        <w:r w:rsidRPr="0001490D">
          <w:rPr>
            <w:webHidden/>
          </w:rPr>
          <w:tab/>
          <w:t>36</w:t>
        </w:r>
      </w:hyperlink>
    </w:p>
    <w:p w:rsidR="00FC0BD8" w:rsidRPr="0001490D" w:rsidRDefault="00FC0BD8" w:rsidP="00FC0BD8">
      <w:pPr>
        <w:pStyle w:val="13"/>
        <w:widowControl w:val="0"/>
      </w:pPr>
      <w:hyperlink w:anchor="_Toc452665351" w:history="1">
        <w:r w:rsidRPr="0001490D">
          <w:rPr>
            <w:rStyle w:val="ac"/>
            <w:rFonts w:eastAsia="Times New Roman CYR"/>
          </w:rPr>
          <w:t>Приложение № 9</w:t>
        </w:r>
        <w:r w:rsidRPr="0001490D">
          <w:rPr>
            <w:webHidden/>
          </w:rPr>
          <w:tab/>
          <w:t>37</w:t>
        </w:r>
      </w:hyperlink>
    </w:p>
    <w:p w:rsidR="00FC0BD8" w:rsidRPr="0001490D" w:rsidRDefault="00FC0BD8" w:rsidP="00FC0BD8">
      <w:pPr>
        <w:pStyle w:val="13"/>
        <w:widowControl w:val="0"/>
      </w:pPr>
      <w:hyperlink w:anchor="_Toc452665353" w:history="1">
        <w:r w:rsidRPr="0001490D">
          <w:rPr>
            <w:rStyle w:val="ac"/>
            <w:rFonts w:eastAsia="Times New Roman CYR"/>
          </w:rPr>
          <w:t>Приложение № 10</w:t>
        </w:r>
        <w:r w:rsidRPr="0001490D">
          <w:rPr>
            <w:webHidden/>
          </w:rPr>
          <w:tab/>
          <w:t>38</w:t>
        </w:r>
      </w:hyperlink>
    </w:p>
    <w:p w:rsidR="00FC0BD8" w:rsidRPr="0001490D" w:rsidRDefault="00FC0BD8" w:rsidP="00FC0BD8">
      <w:pPr>
        <w:pStyle w:val="13"/>
        <w:widowControl w:val="0"/>
      </w:pPr>
      <w:hyperlink w:anchor="_Toc452665354" w:history="1">
        <w:r w:rsidRPr="0001490D">
          <w:rPr>
            <w:rStyle w:val="ac"/>
            <w:rFonts w:eastAsia="Times New Roman CYR"/>
          </w:rPr>
          <w:t>Приложение № 11</w:t>
        </w:r>
        <w:r w:rsidRPr="0001490D">
          <w:rPr>
            <w:webHidden/>
          </w:rPr>
          <w:tab/>
          <w:t>39</w:t>
        </w:r>
      </w:hyperlink>
    </w:p>
    <w:p w:rsidR="00FC0BD8" w:rsidRPr="0001490D" w:rsidRDefault="00FC0BD8" w:rsidP="00FC0BD8">
      <w:pPr>
        <w:pStyle w:val="13"/>
        <w:widowControl w:val="0"/>
      </w:pPr>
      <w:hyperlink w:anchor="_Toc452665355" w:history="1">
        <w:r w:rsidRPr="0001490D">
          <w:rPr>
            <w:rStyle w:val="ac"/>
            <w:rFonts w:eastAsia="Times New Roman CYR"/>
          </w:rPr>
          <w:t>Приложение № 12</w:t>
        </w:r>
        <w:r w:rsidRPr="0001490D">
          <w:rPr>
            <w:webHidden/>
          </w:rPr>
          <w:tab/>
          <w:t>41</w:t>
        </w:r>
      </w:hyperlink>
    </w:p>
    <w:p w:rsidR="00FC0BD8" w:rsidRPr="0001490D" w:rsidRDefault="00FC0BD8" w:rsidP="00FC0BD8">
      <w:pPr>
        <w:pStyle w:val="13"/>
        <w:widowControl w:val="0"/>
      </w:pPr>
      <w:hyperlink w:anchor="_Toc452665356" w:history="1">
        <w:r w:rsidRPr="0001490D">
          <w:rPr>
            <w:rStyle w:val="ac"/>
            <w:rFonts w:eastAsia="Times New Roman CYR"/>
          </w:rPr>
          <w:t>Приложение № 13</w:t>
        </w:r>
        <w:r w:rsidRPr="0001490D">
          <w:rPr>
            <w:webHidden/>
          </w:rPr>
          <w:tab/>
          <w:t>42</w:t>
        </w:r>
      </w:hyperlink>
    </w:p>
    <w:p w:rsidR="00FC0BD8" w:rsidRPr="0001490D" w:rsidRDefault="00FC0BD8" w:rsidP="00FC0BD8">
      <w:pPr>
        <w:pStyle w:val="13"/>
        <w:widowControl w:val="0"/>
      </w:pPr>
      <w:hyperlink w:anchor="_Toc452665357" w:history="1">
        <w:r w:rsidRPr="0001490D">
          <w:rPr>
            <w:rStyle w:val="ac"/>
            <w:rFonts w:eastAsia="Times New Roman CYR"/>
          </w:rPr>
          <w:t>Приложение № 14</w:t>
        </w:r>
        <w:r w:rsidRPr="0001490D">
          <w:rPr>
            <w:webHidden/>
          </w:rPr>
          <w:tab/>
          <w:t>43</w:t>
        </w:r>
      </w:hyperlink>
    </w:p>
    <w:p w:rsidR="00FC0BD8" w:rsidRPr="0001490D" w:rsidRDefault="00FC0BD8" w:rsidP="00FC0BD8">
      <w:pPr>
        <w:pStyle w:val="13"/>
        <w:widowControl w:val="0"/>
      </w:pPr>
      <w:hyperlink w:anchor="_Toc452665358" w:history="1">
        <w:r w:rsidRPr="0001490D">
          <w:rPr>
            <w:rStyle w:val="ac"/>
            <w:rFonts w:eastAsia="Times New Roman CYR"/>
          </w:rPr>
          <w:t>Приложение № 15</w:t>
        </w:r>
        <w:r w:rsidRPr="0001490D">
          <w:rPr>
            <w:webHidden/>
          </w:rPr>
          <w:tab/>
          <w:t>44</w:t>
        </w:r>
      </w:hyperlink>
    </w:p>
    <w:p w:rsidR="00FC0BD8" w:rsidRPr="0001490D" w:rsidRDefault="00FC0BD8" w:rsidP="00FC0BD8">
      <w:pPr>
        <w:pStyle w:val="13"/>
        <w:widowControl w:val="0"/>
      </w:pPr>
      <w:hyperlink w:anchor="_Toc452665359" w:history="1">
        <w:r w:rsidRPr="0001490D">
          <w:rPr>
            <w:rStyle w:val="ac"/>
            <w:rFonts w:eastAsia="Times New Roman CYR"/>
          </w:rPr>
          <w:t>Приложение № 16</w:t>
        </w:r>
        <w:r w:rsidRPr="0001490D">
          <w:rPr>
            <w:webHidden/>
          </w:rPr>
          <w:tab/>
          <w:t>45</w:t>
        </w:r>
      </w:hyperlink>
    </w:p>
    <w:p w:rsidR="00FC0BD8" w:rsidRPr="0001490D" w:rsidRDefault="00FC0BD8" w:rsidP="00FC0BD8">
      <w:pPr>
        <w:pStyle w:val="13"/>
        <w:widowControl w:val="0"/>
      </w:pPr>
      <w:hyperlink w:anchor="Приложение17" w:history="1">
        <w:r w:rsidRPr="0001490D">
          <w:rPr>
            <w:rStyle w:val="ac"/>
            <w:rFonts w:eastAsia="Times New Roman CYR"/>
          </w:rPr>
          <w:t>Приложение № 17</w:t>
        </w:r>
        <w:r w:rsidRPr="0001490D">
          <w:rPr>
            <w:webHidden/>
          </w:rPr>
          <w:tab/>
          <w:t>46</w:t>
        </w:r>
      </w:hyperlink>
    </w:p>
    <w:p w:rsidR="00FC0BD8" w:rsidRPr="0001490D" w:rsidRDefault="00FC0BD8" w:rsidP="00FC0BD8">
      <w:pPr>
        <w:pStyle w:val="13"/>
        <w:widowControl w:val="0"/>
      </w:pPr>
      <w:hyperlink w:anchor="Приложение17" w:history="1">
        <w:r w:rsidRPr="0001490D">
          <w:rPr>
            <w:rStyle w:val="ac"/>
            <w:rFonts w:eastAsia="Times New Roman CYR"/>
          </w:rPr>
          <w:t>Приложение № 18</w:t>
        </w:r>
        <w:r w:rsidRPr="0001490D">
          <w:rPr>
            <w:webHidden/>
          </w:rPr>
          <w:tab/>
          <w:t>47</w:t>
        </w:r>
      </w:hyperlink>
    </w:p>
    <w:p w:rsidR="00FC0BD8" w:rsidRPr="0001490D" w:rsidRDefault="00FC0BD8" w:rsidP="00FC0BD8">
      <w:pPr>
        <w:widowControl w:val="0"/>
        <w:tabs>
          <w:tab w:val="left" w:pos="0"/>
          <w:tab w:val="right" w:leader="dot" w:pos="9639"/>
          <w:tab w:val="right" w:leader="dot" w:pos="9781"/>
        </w:tabs>
        <w:rPr>
          <w:sz w:val="22"/>
          <w:szCs w:val="22"/>
        </w:rPr>
        <w:sectPr w:rsidR="00FC0BD8" w:rsidRPr="0001490D" w:rsidSect="0064784F">
          <w:headerReference w:type="default" r:id="rId8"/>
          <w:footerReference w:type="even" r:id="rId9"/>
          <w:footerReference w:type="default" r:id="rId10"/>
          <w:headerReference w:type="first" r:id="rId11"/>
          <w:pgSz w:w="11906" w:h="16838"/>
          <w:pgMar w:top="1134" w:right="851" w:bottom="1134" w:left="1134" w:header="709" w:footer="709" w:gutter="567"/>
          <w:cols w:space="708"/>
          <w:titlePg/>
          <w:docGrid w:linePitch="360"/>
        </w:sectPr>
      </w:pPr>
      <w:r w:rsidRPr="0001490D">
        <w:rPr>
          <w:sz w:val="22"/>
          <w:szCs w:val="22"/>
        </w:rPr>
        <w:fldChar w:fldCharType="end"/>
      </w:r>
    </w:p>
    <w:p w:rsidR="00FC0BD8" w:rsidRPr="0001490D" w:rsidRDefault="00FC0BD8" w:rsidP="00FC0BD8">
      <w:pPr>
        <w:keepNext/>
        <w:widowControl w:val="0"/>
        <w:jc w:val="center"/>
        <w:outlineLvl w:val="0"/>
        <w:rPr>
          <w:b/>
          <w:kern w:val="28"/>
          <w:sz w:val="22"/>
          <w:szCs w:val="22"/>
        </w:rPr>
      </w:pPr>
      <w:bookmarkStart w:id="3" w:name="введение"/>
      <w:r w:rsidRPr="0001490D">
        <w:rPr>
          <w:b/>
          <w:kern w:val="28"/>
          <w:sz w:val="22"/>
          <w:szCs w:val="22"/>
        </w:rPr>
        <w:lastRenderedPageBreak/>
        <w:t>ВВЕДЕНИЕ</w:t>
      </w:r>
    </w:p>
    <w:bookmarkEnd w:id="3"/>
    <w:p w:rsidR="00FC0BD8" w:rsidRPr="0001490D" w:rsidRDefault="00FC0BD8" w:rsidP="00FC0BD8">
      <w:pPr>
        <w:widowControl w:val="0"/>
        <w:jc w:val="both"/>
        <w:rPr>
          <w:caps/>
          <w:color w:val="000000"/>
          <w:spacing w:val="20"/>
          <w:kern w:val="28"/>
          <w:sz w:val="22"/>
          <w:szCs w:val="22"/>
        </w:rPr>
      </w:pPr>
    </w:p>
    <w:p w:rsidR="00FC0BD8" w:rsidRPr="0001490D" w:rsidRDefault="00FC0BD8" w:rsidP="00FC0BD8">
      <w:pPr>
        <w:widowControl w:val="0"/>
        <w:ind w:firstLine="708"/>
        <w:jc w:val="both"/>
        <w:rPr>
          <w:rFonts w:eastAsia="Times New Roman CYR"/>
          <w:bCs/>
          <w:kern w:val="28"/>
          <w:sz w:val="22"/>
        </w:rPr>
      </w:pPr>
      <w:bookmarkStart w:id="4" w:name="_Toc433211204"/>
      <w:bookmarkStart w:id="5" w:name="_Toc433218177"/>
      <w:r w:rsidRPr="0001490D">
        <w:rPr>
          <w:rFonts w:eastAsia="Times New Roman CYR"/>
          <w:bCs/>
          <w:kern w:val="28"/>
          <w:sz w:val="22"/>
        </w:rPr>
        <w:t xml:space="preserve">Настоящая Конкурсная документация разработана в соответствии с Гражданским кодексом Российской Федерации (РФ), Федеральным законом от 21.07.2005 № 115-ФЗ «О концессионных соглашениях», Федеральным законом от 26.07.2006 № 135-ФЗ «О защите конкуренции», иными нормативными правовыми актами </w:t>
      </w:r>
      <w:bookmarkEnd w:id="4"/>
      <w:bookmarkEnd w:id="5"/>
      <w:r w:rsidRPr="0001490D">
        <w:rPr>
          <w:rFonts w:eastAsia="Times New Roman CYR"/>
          <w:bCs/>
          <w:kern w:val="28"/>
          <w:sz w:val="22"/>
        </w:rPr>
        <w:t>РФ и</w:t>
      </w:r>
      <w:r w:rsidRPr="0001490D">
        <w:rPr>
          <w:sz w:val="22"/>
        </w:rPr>
        <w:t xml:space="preserve"> </w:t>
      </w:r>
      <w:r w:rsidRPr="0001490D">
        <w:rPr>
          <w:rFonts w:eastAsia="Times New Roman CYR"/>
          <w:bCs/>
          <w:kern w:val="3"/>
          <w:sz w:val="22"/>
          <w:szCs w:val="22"/>
          <w:lang w:eastAsia="ja-JP" w:bidi="fa-IR"/>
        </w:rPr>
        <w:t>Решением о заключении Концессионного соглашения</w:t>
      </w:r>
      <w:r w:rsidRPr="0001490D">
        <w:rPr>
          <w:rFonts w:eastAsia="Times New Roman CYR"/>
          <w:kern w:val="28"/>
          <w:sz w:val="22"/>
          <w:szCs w:val="22"/>
        </w:rPr>
        <w:t>.</w:t>
      </w:r>
    </w:p>
    <w:p w:rsidR="00FC0BD8" w:rsidRPr="0001490D" w:rsidRDefault="00FC0BD8" w:rsidP="00FC0BD8">
      <w:pPr>
        <w:widowControl w:val="0"/>
        <w:ind w:firstLine="708"/>
        <w:jc w:val="both"/>
        <w:rPr>
          <w:rFonts w:eastAsia="Times New Roman CYR"/>
          <w:kern w:val="28"/>
          <w:sz w:val="22"/>
          <w:szCs w:val="22"/>
        </w:rPr>
      </w:pPr>
      <w:r w:rsidRPr="0001490D">
        <w:rPr>
          <w:rFonts w:eastAsia="Times New Roman CYR"/>
          <w:kern w:val="28"/>
          <w:sz w:val="22"/>
          <w:szCs w:val="22"/>
        </w:rPr>
        <w:t>Если иное специально не оговорено, используемые в Конкурсной документации термины, начинающиеся с заглавной буквы, имеют значения, определенные в настоящем разделе.</w:t>
      </w:r>
    </w:p>
    <w:p w:rsidR="00FC0BD8" w:rsidRPr="0001490D" w:rsidRDefault="00FC0BD8" w:rsidP="00FC0BD8">
      <w:pPr>
        <w:widowControl w:val="0"/>
        <w:ind w:firstLine="708"/>
        <w:jc w:val="both"/>
        <w:rPr>
          <w:rFonts w:eastAsia="Times New Roman CYR"/>
          <w:kern w:val="28"/>
          <w:sz w:val="22"/>
          <w:szCs w:val="22"/>
        </w:rPr>
      </w:pPr>
      <w:r w:rsidRPr="0001490D">
        <w:rPr>
          <w:rFonts w:eastAsia="Times New Roman CYR"/>
          <w:kern w:val="28"/>
          <w:sz w:val="22"/>
          <w:szCs w:val="22"/>
        </w:rPr>
        <w:t>Термины, используемые в Конкурсной документации и не определенные в настоящем разделе, применяются в значениях, определенных законодательством Российской Федерации.</w:t>
      </w:r>
    </w:p>
    <w:p w:rsidR="00FC0BD8" w:rsidRPr="0001490D" w:rsidRDefault="00FC0BD8" w:rsidP="00FC0BD8">
      <w:pPr>
        <w:widowControl w:val="0"/>
        <w:ind w:firstLine="708"/>
        <w:jc w:val="both"/>
        <w:rPr>
          <w:rFonts w:eastAsia="Times New Roman CYR"/>
          <w:kern w:val="28"/>
          <w:sz w:val="22"/>
          <w:szCs w:val="22"/>
        </w:rPr>
      </w:pPr>
      <w:r w:rsidRPr="0001490D">
        <w:rPr>
          <w:rFonts w:eastAsia="Times New Roman CYR"/>
          <w:kern w:val="28"/>
          <w:sz w:val="22"/>
          <w:szCs w:val="22"/>
        </w:rPr>
        <w:t>Для целей Конкурсной документации используются следующие термины:</w:t>
      </w:r>
    </w:p>
    <w:p w:rsidR="00FC0BD8" w:rsidRPr="0001490D" w:rsidRDefault="00FC0BD8" w:rsidP="00FC0BD8">
      <w:pPr>
        <w:widowControl w:val="0"/>
        <w:suppressAutoHyphens/>
        <w:autoSpaceDE w:val="0"/>
        <w:autoSpaceDN w:val="0"/>
        <w:ind w:firstLine="708"/>
        <w:jc w:val="both"/>
        <w:textAlignment w:val="baseline"/>
        <w:rPr>
          <w:rFonts w:eastAsia="Andale Sans UI"/>
          <w:color w:val="000000"/>
          <w:kern w:val="3"/>
          <w:sz w:val="22"/>
          <w:szCs w:val="22"/>
          <w:lang w:val="de-DE" w:eastAsia="ja-JP" w:bidi="fa-IR"/>
        </w:rPr>
      </w:pPr>
      <w:r w:rsidRPr="0001490D">
        <w:rPr>
          <w:rFonts w:eastAsia="Times New Roman CYR"/>
          <w:b/>
          <w:bCs/>
          <w:color w:val="000000"/>
          <w:kern w:val="3"/>
          <w:sz w:val="22"/>
          <w:szCs w:val="22"/>
          <w:lang w:eastAsia="ja-JP" w:bidi="fa-IR"/>
        </w:rPr>
        <w:t xml:space="preserve">Задаток – </w:t>
      </w:r>
      <w:r w:rsidRPr="0001490D">
        <w:rPr>
          <w:rFonts w:eastAsia="Times New Roman CYR"/>
          <w:bCs/>
          <w:color w:val="000000"/>
          <w:kern w:val="3"/>
          <w:sz w:val="22"/>
          <w:szCs w:val="22"/>
          <w:lang w:eastAsia="ja-JP" w:bidi="fa-IR"/>
        </w:rPr>
        <w:t xml:space="preserve">денежные средства, вносимые Заявителем в размере и порядке, установленном в разделе 11 Конкурсной документации, в качестве </w:t>
      </w:r>
      <w:r w:rsidRPr="0001490D">
        <w:rPr>
          <w:rFonts w:eastAsia="Times New Roman CYR"/>
          <w:color w:val="000000"/>
          <w:kern w:val="3"/>
          <w:sz w:val="22"/>
          <w:szCs w:val="22"/>
          <w:lang w:eastAsia="ja-JP" w:bidi="fa-IR"/>
        </w:rPr>
        <w:t>обеспечения исполнения обязательства Заявителя по заключению Концессионного соглашения.</w:t>
      </w:r>
    </w:p>
    <w:p w:rsidR="00FC0BD8" w:rsidRPr="0001490D" w:rsidRDefault="00FC0BD8" w:rsidP="00FC0BD8">
      <w:pPr>
        <w:widowControl w:val="0"/>
        <w:suppressAutoHyphens/>
        <w:autoSpaceDE w:val="0"/>
        <w:autoSpaceDN w:val="0"/>
        <w:ind w:firstLine="708"/>
        <w:jc w:val="both"/>
        <w:textAlignment w:val="baseline"/>
        <w:rPr>
          <w:rFonts w:eastAsia="Andale Sans UI"/>
          <w:color w:val="000000"/>
          <w:kern w:val="3"/>
          <w:sz w:val="22"/>
          <w:szCs w:val="22"/>
          <w:lang w:val="de-DE" w:eastAsia="ja-JP" w:bidi="fa-IR"/>
        </w:rPr>
      </w:pPr>
      <w:r w:rsidRPr="0001490D">
        <w:rPr>
          <w:rFonts w:eastAsia="Times New Roman CYR"/>
          <w:b/>
          <w:bCs/>
          <w:color w:val="000000"/>
          <w:kern w:val="3"/>
          <w:sz w:val="22"/>
          <w:szCs w:val="22"/>
          <w:lang w:eastAsia="ja-JP" w:bidi="fa-IR"/>
        </w:rPr>
        <w:t>Заявитель</w:t>
      </w:r>
      <w:r w:rsidRPr="0001490D">
        <w:rPr>
          <w:rFonts w:eastAsia="Times New Roman CYR"/>
          <w:color w:val="000000"/>
          <w:kern w:val="3"/>
          <w:sz w:val="22"/>
          <w:szCs w:val="22"/>
          <w:lang w:eastAsia="ja-JP" w:bidi="fa-IR"/>
        </w:rPr>
        <w:t xml:space="preserve"> – </w:t>
      </w:r>
      <w:r w:rsidRPr="0001490D">
        <w:rPr>
          <w:rFonts w:eastAsia="Times New Roman CYR"/>
          <w:bCs/>
          <w:color w:val="000000"/>
          <w:kern w:val="3"/>
          <w:sz w:val="22"/>
          <w:szCs w:val="22"/>
          <w:lang w:eastAsia="ja-JP" w:bidi="fa-IR"/>
        </w:rPr>
        <w:t>индивидуальный предприниматель, российское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r w:rsidRPr="0001490D">
        <w:rPr>
          <w:rFonts w:eastAsia="Times New Roman CYR"/>
          <w:color w:val="000000"/>
          <w:kern w:val="3"/>
          <w:sz w:val="22"/>
          <w:szCs w:val="22"/>
          <w:lang w:eastAsia="ja-JP" w:bidi="fa-IR"/>
        </w:rPr>
        <w:t>, подавшие Заявку и документы, необходимые для прохождения предварительного отбора, в целях участия в Конкурсе.</w:t>
      </w:r>
    </w:p>
    <w:p w:rsidR="00FC0BD8" w:rsidRPr="0001490D" w:rsidRDefault="00FC0BD8" w:rsidP="00FC0BD8">
      <w:pPr>
        <w:widowControl w:val="0"/>
        <w:suppressAutoHyphens/>
        <w:autoSpaceDE w:val="0"/>
        <w:autoSpaceDN w:val="0"/>
        <w:ind w:firstLine="708"/>
        <w:jc w:val="both"/>
        <w:textAlignment w:val="baseline"/>
        <w:rPr>
          <w:rFonts w:eastAsia="Andale Sans UI"/>
          <w:color w:val="000000"/>
          <w:kern w:val="3"/>
          <w:sz w:val="22"/>
          <w:szCs w:val="22"/>
          <w:lang w:val="de-DE" w:eastAsia="ja-JP" w:bidi="fa-IR"/>
        </w:rPr>
      </w:pPr>
      <w:r w:rsidRPr="0001490D">
        <w:rPr>
          <w:rFonts w:eastAsia="Times New Roman CYR"/>
          <w:b/>
          <w:bCs/>
          <w:color w:val="000000"/>
          <w:kern w:val="3"/>
          <w:sz w:val="22"/>
          <w:szCs w:val="22"/>
          <w:lang w:eastAsia="ja-JP" w:bidi="fa-IR"/>
        </w:rPr>
        <w:t xml:space="preserve">Заявка </w:t>
      </w:r>
      <w:r w:rsidRPr="0001490D">
        <w:rPr>
          <w:rFonts w:eastAsia="Times New Roman CYR"/>
          <w:color w:val="000000"/>
          <w:kern w:val="3"/>
          <w:sz w:val="22"/>
          <w:szCs w:val="22"/>
          <w:lang w:eastAsia="ja-JP" w:bidi="fa-IR"/>
        </w:rPr>
        <w:t>– комплект документов, представленный Заявителем для участия в предварительном отборе Участников конкурса в соответствии с требованиями Конкурсной документации.</w:t>
      </w:r>
    </w:p>
    <w:p w:rsidR="00FC0BD8" w:rsidRPr="0001490D" w:rsidRDefault="00FC0BD8" w:rsidP="00FC0BD8">
      <w:pPr>
        <w:widowControl w:val="0"/>
        <w:suppressAutoHyphens/>
        <w:autoSpaceDE w:val="0"/>
        <w:autoSpaceDN w:val="0"/>
        <w:ind w:firstLine="708"/>
        <w:jc w:val="both"/>
        <w:textAlignment w:val="baseline"/>
        <w:rPr>
          <w:color w:val="000000"/>
          <w:kern w:val="3"/>
          <w:sz w:val="22"/>
          <w:szCs w:val="22"/>
          <w:lang w:eastAsia="ja-JP" w:bidi="fa-IR"/>
        </w:rPr>
      </w:pPr>
      <w:r w:rsidRPr="0001490D">
        <w:rPr>
          <w:rFonts w:eastAsia="Times New Roman CYR"/>
          <w:b/>
          <w:bCs/>
          <w:color w:val="000000"/>
          <w:kern w:val="3"/>
          <w:sz w:val="22"/>
          <w:szCs w:val="22"/>
          <w:lang w:eastAsia="ja-JP" w:bidi="fa-IR"/>
        </w:rPr>
        <w:t xml:space="preserve">Закон о концессиях </w:t>
      </w:r>
      <w:r w:rsidRPr="0001490D">
        <w:rPr>
          <w:rFonts w:eastAsia="Times New Roman CYR"/>
          <w:color w:val="000000"/>
          <w:kern w:val="3"/>
          <w:sz w:val="22"/>
          <w:szCs w:val="22"/>
          <w:lang w:eastAsia="ja-JP" w:bidi="fa-IR"/>
        </w:rPr>
        <w:t>– Федеральный закон от 21 июля 2005 г. №</w:t>
      </w:r>
      <w:r w:rsidRPr="0001490D">
        <w:rPr>
          <w:color w:val="000000"/>
          <w:kern w:val="3"/>
          <w:sz w:val="22"/>
          <w:szCs w:val="22"/>
          <w:lang w:val="en-US" w:eastAsia="ja-JP" w:bidi="fa-IR"/>
        </w:rPr>
        <w:t> </w:t>
      </w:r>
      <w:r w:rsidRPr="0001490D">
        <w:rPr>
          <w:color w:val="000000"/>
          <w:kern w:val="3"/>
          <w:sz w:val="22"/>
          <w:szCs w:val="22"/>
          <w:lang w:eastAsia="ja-JP" w:bidi="fa-IR"/>
        </w:rPr>
        <w:t>115-</w:t>
      </w:r>
      <w:r w:rsidRPr="0001490D">
        <w:rPr>
          <w:rFonts w:eastAsia="Times New Roman CYR"/>
          <w:color w:val="000000"/>
          <w:kern w:val="3"/>
          <w:sz w:val="22"/>
          <w:szCs w:val="22"/>
          <w:lang w:eastAsia="ja-JP" w:bidi="fa-IR"/>
        </w:rPr>
        <w:t xml:space="preserve">ФЗ </w:t>
      </w:r>
      <w:r w:rsidRPr="0001490D">
        <w:rPr>
          <w:color w:val="000000"/>
          <w:kern w:val="3"/>
          <w:sz w:val="22"/>
          <w:szCs w:val="22"/>
          <w:lang w:eastAsia="ja-JP" w:bidi="fa-IR"/>
        </w:rPr>
        <w:t>«</w:t>
      </w:r>
      <w:r w:rsidRPr="0001490D">
        <w:rPr>
          <w:rFonts w:eastAsia="Times New Roman CYR"/>
          <w:color w:val="000000"/>
          <w:kern w:val="3"/>
          <w:sz w:val="22"/>
          <w:szCs w:val="22"/>
          <w:lang w:eastAsia="ja-JP" w:bidi="fa-IR"/>
        </w:rPr>
        <w:t>О</w:t>
      </w:r>
      <w:r w:rsidRPr="0001490D">
        <w:rPr>
          <w:color w:val="000000"/>
          <w:kern w:val="3"/>
          <w:sz w:val="22"/>
          <w:szCs w:val="22"/>
          <w:lang w:val="en-US" w:eastAsia="ja-JP" w:bidi="fa-IR"/>
        </w:rPr>
        <w:t> </w:t>
      </w:r>
      <w:r w:rsidRPr="0001490D">
        <w:rPr>
          <w:rFonts w:eastAsia="Times New Roman CYR"/>
          <w:color w:val="000000"/>
          <w:kern w:val="3"/>
          <w:sz w:val="22"/>
          <w:szCs w:val="22"/>
          <w:lang w:eastAsia="ja-JP" w:bidi="fa-IR"/>
        </w:rPr>
        <w:t>концессионных соглашениях</w:t>
      </w:r>
      <w:r w:rsidRPr="0001490D">
        <w:rPr>
          <w:color w:val="000000"/>
          <w:kern w:val="3"/>
          <w:sz w:val="22"/>
          <w:szCs w:val="22"/>
          <w:lang w:eastAsia="ja-JP" w:bidi="fa-IR"/>
        </w:rPr>
        <w:t>».</w:t>
      </w:r>
    </w:p>
    <w:p w:rsidR="00FC0BD8" w:rsidRPr="0001490D" w:rsidRDefault="00FC0BD8" w:rsidP="00FC0BD8">
      <w:pPr>
        <w:widowControl w:val="0"/>
        <w:suppressAutoHyphens/>
        <w:autoSpaceDE w:val="0"/>
        <w:autoSpaceDN w:val="0"/>
        <w:ind w:firstLine="708"/>
        <w:jc w:val="both"/>
        <w:textAlignment w:val="baseline"/>
        <w:rPr>
          <w:rFonts w:eastAsia="Andale Sans UI" w:cs="Tahoma"/>
          <w:kern w:val="3"/>
          <w:sz w:val="22"/>
          <w:lang w:eastAsia="ja-JP" w:bidi="fa-IR"/>
        </w:rPr>
      </w:pPr>
      <w:r w:rsidRPr="0001490D">
        <w:rPr>
          <w:b/>
          <w:color w:val="000000"/>
          <w:kern w:val="3"/>
          <w:sz w:val="22"/>
          <w:szCs w:val="22"/>
          <w:lang w:eastAsia="ja-JP" w:bidi="fa-IR"/>
        </w:rPr>
        <w:t>Иное лицо, заключающее соглашение</w:t>
      </w:r>
      <w:r w:rsidRPr="0001490D">
        <w:rPr>
          <w:color w:val="000000"/>
          <w:kern w:val="3"/>
          <w:sz w:val="22"/>
          <w:szCs w:val="22"/>
          <w:lang w:eastAsia="ja-JP" w:bidi="fa-IR"/>
        </w:rPr>
        <w:t xml:space="preserve"> – </w:t>
      </w:r>
      <w:r w:rsidRPr="0001490D">
        <w:rPr>
          <w:kern w:val="3"/>
          <w:sz w:val="22"/>
          <w:szCs w:val="22"/>
          <w:lang w:eastAsia="ja-JP" w:bidi="fa-IR"/>
        </w:rPr>
        <w:t>Заявитель, Участник конкурса, не признанный</w:t>
      </w:r>
      <w:r w:rsidRPr="0001490D">
        <w:rPr>
          <w:rFonts w:eastAsia="Andale Sans UI" w:cs="Tahoma"/>
          <w:kern w:val="3"/>
          <w:sz w:val="22"/>
          <w:lang w:eastAsia="ja-JP" w:bidi="fa-IR"/>
        </w:rPr>
        <w:t xml:space="preserve"> по результатам рассмотрения Конкурсных предложений Победителем конкурса, </w:t>
      </w:r>
      <w:r w:rsidRPr="0001490D">
        <w:rPr>
          <w:kern w:val="3"/>
          <w:sz w:val="22"/>
          <w:szCs w:val="22"/>
          <w:lang w:eastAsia="ja-JP" w:bidi="fa-IR"/>
        </w:rPr>
        <w:t xml:space="preserve">с которым принято решение заключить Концессионное соглашение в соответствии с требованиями и порядком, установленными Законом о концессиях. </w:t>
      </w:r>
    </w:p>
    <w:p w:rsidR="00FC0BD8" w:rsidRPr="0001490D" w:rsidRDefault="00FC0BD8" w:rsidP="00FC0BD8">
      <w:pPr>
        <w:widowControl w:val="0"/>
        <w:ind w:firstLine="708"/>
        <w:jc w:val="both"/>
        <w:rPr>
          <w:sz w:val="22"/>
        </w:rPr>
      </w:pPr>
      <w:r w:rsidRPr="0001490D">
        <w:rPr>
          <w:rFonts w:eastAsia="Times New Roman CYR"/>
          <w:b/>
          <w:sz w:val="22"/>
        </w:rPr>
        <w:t>Конкурс</w:t>
      </w:r>
      <w:r w:rsidRPr="0001490D">
        <w:rPr>
          <w:b/>
          <w:sz w:val="22"/>
        </w:rPr>
        <w:t xml:space="preserve"> – </w:t>
      </w:r>
      <w:r w:rsidRPr="0001490D">
        <w:rPr>
          <w:sz w:val="22"/>
        </w:rPr>
        <w:t xml:space="preserve">открытый </w:t>
      </w:r>
      <w:r w:rsidRPr="0001490D">
        <w:rPr>
          <w:rFonts w:eastAsia="Times New Roman CYR"/>
          <w:sz w:val="22"/>
        </w:rPr>
        <w:t xml:space="preserve">конкурс на право заключения концессионного соглашения в отношении объектов </w:t>
      </w:r>
      <w:r w:rsidRPr="0001490D">
        <w:rPr>
          <w:sz w:val="22"/>
          <w:szCs w:val="22"/>
        </w:rPr>
        <w:t xml:space="preserve">централизованной системы холодного водоснабжения, расположенных на территории с. Тины муниципального образования </w:t>
      </w:r>
      <w:proofErr w:type="spellStart"/>
      <w:r w:rsidRPr="0001490D">
        <w:rPr>
          <w:sz w:val="22"/>
          <w:szCs w:val="22"/>
        </w:rPr>
        <w:t>Тинский</w:t>
      </w:r>
      <w:proofErr w:type="spellEnd"/>
      <w:r w:rsidRPr="0001490D">
        <w:rPr>
          <w:sz w:val="22"/>
          <w:szCs w:val="22"/>
        </w:rPr>
        <w:t xml:space="preserve"> сельсовет </w:t>
      </w:r>
      <w:proofErr w:type="spellStart"/>
      <w:r w:rsidRPr="0001490D">
        <w:rPr>
          <w:sz w:val="22"/>
          <w:szCs w:val="22"/>
        </w:rPr>
        <w:t>Нижнеингашского</w:t>
      </w:r>
      <w:proofErr w:type="spellEnd"/>
      <w:r w:rsidRPr="0001490D">
        <w:rPr>
          <w:sz w:val="22"/>
          <w:szCs w:val="22"/>
        </w:rPr>
        <w:t xml:space="preserve"> района Красноярского края</w:t>
      </w:r>
      <w:r w:rsidRPr="0001490D">
        <w:rPr>
          <w:rFonts w:eastAsia="Times New Roman CYR"/>
          <w:sz w:val="22"/>
        </w:rPr>
        <w:t xml:space="preserve">, проводимый в соответствии с Решением о заключении Концессионного соглашения, Законом о концессиях и Конкурсной документацией.  </w:t>
      </w:r>
    </w:p>
    <w:p w:rsidR="00FC0BD8" w:rsidRPr="0001490D" w:rsidRDefault="00FC0BD8" w:rsidP="00FC0BD8">
      <w:pPr>
        <w:widowControl w:val="0"/>
        <w:suppressAutoHyphens/>
        <w:autoSpaceDE w:val="0"/>
        <w:autoSpaceDN w:val="0"/>
        <w:ind w:firstLine="708"/>
        <w:jc w:val="both"/>
        <w:textAlignment w:val="baseline"/>
        <w:rPr>
          <w:rFonts w:eastAsia="Times New Roman CYR"/>
          <w:color w:val="000000"/>
          <w:kern w:val="3"/>
          <w:sz w:val="22"/>
          <w:szCs w:val="22"/>
          <w:lang w:eastAsia="ja-JP" w:bidi="fa-IR"/>
        </w:rPr>
      </w:pPr>
      <w:r w:rsidRPr="0001490D">
        <w:rPr>
          <w:rFonts w:eastAsia="Times New Roman CYR"/>
          <w:b/>
          <w:bCs/>
          <w:color w:val="000000"/>
          <w:kern w:val="3"/>
          <w:sz w:val="22"/>
          <w:szCs w:val="22"/>
          <w:lang w:eastAsia="ja-JP" w:bidi="fa-IR"/>
        </w:rPr>
        <w:t xml:space="preserve">Конкурсная документация </w:t>
      </w:r>
      <w:r w:rsidRPr="0001490D">
        <w:rPr>
          <w:rFonts w:eastAsia="Times New Roman CYR"/>
          <w:color w:val="000000"/>
          <w:kern w:val="3"/>
          <w:sz w:val="22"/>
          <w:szCs w:val="22"/>
          <w:lang w:eastAsia="ja-JP" w:bidi="fa-IR"/>
        </w:rPr>
        <w:t>– комплект документов, определяющих условия и критерии Конкурса, требования к</w:t>
      </w:r>
      <w:r w:rsidRPr="0001490D">
        <w:rPr>
          <w:color w:val="000000"/>
          <w:kern w:val="3"/>
          <w:sz w:val="22"/>
          <w:szCs w:val="22"/>
          <w:lang w:eastAsia="ja-JP" w:bidi="fa-IR"/>
        </w:rPr>
        <w:t xml:space="preserve"> Заявителям и Участникам конкурса, </w:t>
      </w:r>
      <w:r w:rsidRPr="0001490D">
        <w:rPr>
          <w:rFonts w:eastAsia="Times New Roman CYR"/>
          <w:color w:val="000000"/>
          <w:kern w:val="3"/>
          <w:sz w:val="22"/>
          <w:szCs w:val="22"/>
          <w:lang w:eastAsia="ja-JP" w:bidi="fa-IR"/>
        </w:rPr>
        <w:t xml:space="preserve">порядок проведения Конкурса, а также другие положения и условия в соответствии с </w:t>
      </w:r>
      <w:r w:rsidRPr="0001490D">
        <w:rPr>
          <w:color w:val="000000"/>
          <w:kern w:val="3"/>
          <w:sz w:val="22"/>
          <w:szCs w:val="22"/>
          <w:lang w:eastAsia="ja-JP" w:bidi="fa-IR"/>
        </w:rPr>
        <w:t>Законом о концессиях</w:t>
      </w:r>
      <w:r w:rsidRPr="0001490D">
        <w:rPr>
          <w:rFonts w:eastAsia="Times New Roman CYR"/>
          <w:color w:val="000000"/>
          <w:kern w:val="3"/>
          <w:sz w:val="22"/>
          <w:szCs w:val="22"/>
          <w:lang w:eastAsia="ja-JP" w:bidi="fa-IR"/>
        </w:rPr>
        <w:t>.</w:t>
      </w:r>
    </w:p>
    <w:p w:rsidR="00FC0BD8" w:rsidRPr="0001490D" w:rsidRDefault="00FC0BD8" w:rsidP="00FC0BD8">
      <w:pPr>
        <w:widowControl w:val="0"/>
        <w:suppressAutoHyphens/>
        <w:autoSpaceDE w:val="0"/>
        <w:autoSpaceDN w:val="0"/>
        <w:ind w:firstLine="708"/>
        <w:jc w:val="both"/>
        <w:textAlignment w:val="baseline"/>
        <w:rPr>
          <w:rFonts w:eastAsia="Times New Roman CYR"/>
          <w:color w:val="000000"/>
          <w:kern w:val="3"/>
          <w:sz w:val="22"/>
          <w:szCs w:val="22"/>
          <w:shd w:val="clear" w:color="auto" w:fill="FFFF00"/>
          <w:lang w:eastAsia="ja-JP" w:bidi="fa-IR"/>
        </w:rPr>
      </w:pPr>
      <w:r w:rsidRPr="0001490D">
        <w:rPr>
          <w:rFonts w:eastAsia="Times New Roman CYR"/>
          <w:b/>
          <w:bCs/>
          <w:color w:val="000000"/>
          <w:kern w:val="3"/>
          <w:sz w:val="22"/>
          <w:szCs w:val="22"/>
          <w:lang w:eastAsia="ja-JP" w:bidi="fa-IR"/>
        </w:rPr>
        <w:t xml:space="preserve">Конкурсная комиссия </w:t>
      </w:r>
      <w:r w:rsidRPr="0001490D">
        <w:rPr>
          <w:rFonts w:eastAsia="Times New Roman CYR"/>
          <w:color w:val="000000"/>
          <w:kern w:val="3"/>
          <w:sz w:val="22"/>
          <w:szCs w:val="22"/>
          <w:lang w:eastAsia="ja-JP" w:bidi="fa-IR"/>
        </w:rPr>
        <w:t>– конкурсная комиссия по проведению Конкурса.</w:t>
      </w:r>
    </w:p>
    <w:p w:rsidR="00FC0BD8" w:rsidRPr="0001490D" w:rsidRDefault="00FC0BD8" w:rsidP="00FC0BD8">
      <w:pPr>
        <w:widowControl w:val="0"/>
        <w:suppressAutoHyphens/>
        <w:autoSpaceDE w:val="0"/>
        <w:autoSpaceDN w:val="0"/>
        <w:ind w:firstLine="708"/>
        <w:jc w:val="both"/>
        <w:textAlignment w:val="baseline"/>
        <w:rPr>
          <w:rFonts w:eastAsia="Andale Sans UI"/>
          <w:color w:val="000000"/>
          <w:kern w:val="3"/>
          <w:sz w:val="22"/>
          <w:szCs w:val="22"/>
          <w:lang w:val="de-DE" w:eastAsia="ja-JP" w:bidi="fa-IR"/>
        </w:rPr>
      </w:pPr>
      <w:r w:rsidRPr="0001490D">
        <w:rPr>
          <w:rFonts w:eastAsia="Times New Roman CYR"/>
          <w:b/>
          <w:bCs/>
          <w:color w:val="000000"/>
          <w:kern w:val="3"/>
          <w:sz w:val="22"/>
          <w:szCs w:val="22"/>
          <w:lang w:eastAsia="ja-JP" w:bidi="fa-IR"/>
        </w:rPr>
        <w:t xml:space="preserve">Конкурсное предложение </w:t>
      </w:r>
      <w:r w:rsidRPr="0001490D">
        <w:rPr>
          <w:rFonts w:eastAsia="Times New Roman CYR"/>
          <w:color w:val="000000"/>
          <w:kern w:val="3"/>
          <w:sz w:val="22"/>
          <w:szCs w:val="22"/>
          <w:lang w:eastAsia="ja-JP" w:bidi="fa-IR"/>
        </w:rPr>
        <w:t>– комплект документов, представленный на рассмотрение Конкурсной комиссии Участником конкурса, прошедшим предварительный отбор Участников конкурса, в соответствии с требованиями Конкурсной документации.</w:t>
      </w:r>
    </w:p>
    <w:p w:rsidR="00FC0BD8" w:rsidRPr="0001490D" w:rsidRDefault="00FC0BD8" w:rsidP="00FC0BD8">
      <w:pPr>
        <w:widowControl w:val="0"/>
        <w:suppressAutoHyphens/>
        <w:autoSpaceDE w:val="0"/>
        <w:autoSpaceDN w:val="0"/>
        <w:ind w:firstLine="708"/>
        <w:jc w:val="both"/>
        <w:textAlignment w:val="baseline"/>
        <w:rPr>
          <w:rFonts w:eastAsia="Times New Roman CYR"/>
          <w:color w:val="000000"/>
          <w:kern w:val="3"/>
          <w:sz w:val="22"/>
          <w:szCs w:val="22"/>
          <w:lang w:eastAsia="ja-JP" w:bidi="fa-IR"/>
        </w:rPr>
      </w:pPr>
      <w:proofErr w:type="spellStart"/>
      <w:r w:rsidRPr="0001490D">
        <w:rPr>
          <w:rFonts w:eastAsia="Times New Roman CYR"/>
          <w:b/>
          <w:bCs/>
          <w:color w:val="000000"/>
          <w:kern w:val="3"/>
          <w:sz w:val="22"/>
          <w:szCs w:val="22"/>
          <w:lang w:eastAsia="ja-JP" w:bidi="fa-IR"/>
        </w:rPr>
        <w:t>Концедент</w:t>
      </w:r>
      <w:proofErr w:type="spellEnd"/>
      <w:r w:rsidRPr="0001490D">
        <w:rPr>
          <w:rFonts w:eastAsia="Times New Roman CYR"/>
          <w:b/>
          <w:bCs/>
          <w:color w:val="000000"/>
          <w:kern w:val="3"/>
          <w:sz w:val="22"/>
          <w:szCs w:val="22"/>
          <w:lang w:eastAsia="ja-JP" w:bidi="fa-IR"/>
        </w:rPr>
        <w:t xml:space="preserve"> – </w:t>
      </w:r>
      <w:r w:rsidRPr="0001490D">
        <w:rPr>
          <w:rFonts w:eastAsia="Andale Sans UI"/>
          <w:color w:val="000000"/>
          <w:kern w:val="3"/>
          <w:sz w:val="22"/>
          <w:szCs w:val="22"/>
          <w:lang w:eastAsia="ja-JP" w:bidi="fa-IR"/>
        </w:rPr>
        <w:t>муниципальное образование</w:t>
      </w:r>
      <w:r w:rsidRPr="0001490D">
        <w:rPr>
          <w:rFonts w:eastAsia="Andale Sans UI"/>
          <w:kern w:val="3"/>
          <w:sz w:val="22"/>
          <w:szCs w:val="22"/>
          <w:lang w:eastAsia="ja-JP" w:bidi="fa-IR"/>
        </w:rPr>
        <w:t xml:space="preserve"> </w:t>
      </w:r>
      <w:proofErr w:type="spellStart"/>
      <w:r w:rsidRPr="0001490D">
        <w:rPr>
          <w:rFonts w:eastAsia="Andale Sans UI"/>
          <w:kern w:val="3"/>
          <w:sz w:val="22"/>
          <w:szCs w:val="22"/>
          <w:lang w:eastAsia="ja-JP" w:bidi="fa-IR"/>
        </w:rPr>
        <w:t>Тинский</w:t>
      </w:r>
      <w:proofErr w:type="spellEnd"/>
      <w:r w:rsidRPr="0001490D">
        <w:rPr>
          <w:rFonts w:eastAsia="Andale Sans UI"/>
          <w:kern w:val="3"/>
          <w:sz w:val="22"/>
          <w:szCs w:val="22"/>
          <w:lang w:val="de-DE" w:eastAsia="ja-JP" w:bidi="fa-IR"/>
        </w:rPr>
        <w:t xml:space="preserve"> </w:t>
      </w:r>
      <w:r w:rsidRPr="0001490D">
        <w:rPr>
          <w:rFonts w:eastAsia="Andale Sans UI"/>
          <w:kern w:val="3"/>
          <w:sz w:val="22"/>
          <w:szCs w:val="22"/>
          <w:lang w:eastAsia="ja-JP" w:bidi="fa-IR"/>
        </w:rPr>
        <w:t>сельсовет</w:t>
      </w:r>
      <w:r w:rsidRPr="0001490D">
        <w:rPr>
          <w:rFonts w:eastAsia="Andale Sans UI"/>
          <w:kern w:val="3"/>
          <w:sz w:val="22"/>
          <w:szCs w:val="22"/>
          <w:lang w:val="de-DE" w:eastAsia="ja-JP" w:bidi="fa-IR"/>
        </w:rPr>
        <w:t xml:space="preserve"> </w:t>
      </w:r>
      <w:proofErr w:type="spellStart"/>
      <w:r w:rsidRPr="0001490D">
        <w:rPr>
          <w:rFonts w:eastAsia="Andale Sans UI"/>
          <w:kern w:val="3"/>
          <w:sz w:val="22"/>
          <w:szCs w:val="22"/>
          <w:lang w:eastAsia="ja-JP" w:bidi="fa-IR"/>
        </w:rPr>
        <w:t>Нижнеингашского</w:t>
      </w:r>
      <w:proofErr w:type="spellEnd"/>
      <w:r w:rsidRPr="0001490D">
        <w:rPr>
          <w:rFonts w:eastAsia="Andale Sans UI"/>
          <w:kern w:val="3"/>
          <w:sz w:val="22"/>
          <w:szCs w:val="22"/>
          <w:lang w:val="de-DE" w:eastAsia="ja-JP" w:bidi="fa-IR"/>
        </w:rPr>
        <w:t xml:space="preserve"> </w:t>
      </w:r>
      <w:r w:rsidRPr="0001490D">
        <w:rPr>
          <w:rFonts w:eastAsia="Andale Sans UI"/>
          <w:kern w:val="3"/>
          <w:sz w:val="22"/>
          <w:szCs w:val="22"/>
          <w:lang w:eastAsia="ja-JP" w:bidi="fa-IR"/>
        </w:rPr>
        <w:t>района Красноярского края</w:t>
      </w:r>
      <w:r w:rsidRPr="0001490D">
        <w:rPr>
          <w:rFonts w:eastAsia="Andale Sans UI"/>
          <w:kern w:val="3"/>
          <w:sz w:val="22"/>
          <w:szCs w:val="22"/>
          <w:lang w:val="de-DE" w:eastAsia="ja-JP" w:bidi="fa-IR"/>
        </w:rPr>
        <w:t>,</w:t>
      </w:r>
      <w:r w:rsidRPr="0001490D">
        <w:rPr>
          <w:rFonts w:eastAsia="Andale Sans UI"/>
          <w:kern w:val="3"/>
          <w:sz w:val="22"/>
          <w:szCs w:val="22"/>
          <w:lang w:eastAsia="ja-JP" w:bidi="fa-IR"/>
        </w:rPr>
        <w:t xml:space="preserve"> от имени которого выступает администрация</w:t>
      </w:r>
      <w:r w:rsidRPr="0001490D">
        <w:rPr>
          <w:rFonts w:eastAsia="Andale Sans UI"/>
          <w:kern w:val="3"/>
          <w:sz w:val="22"/>
          <w:szCs w:val="22"/>
          <w:lang w:val="de-DE" w:eastAsia="ja-JP" w:bidi="fa-IR"/>
        </w:rPr>
        <w:t xml:space="preserve"> </w:t>
      </w:r>
      <w:proofErr w:type="spellStart"/>
      <w:r w:rsidRPr="0001490D">
        <w:rPr>
          <w:rFonts w:eastAsia="Andale Sans UI"/>
          <w:kern w:val="3"/>
          <w:sz w:val="22"/>
          <w:szCs w:val="22"/>
          <w:lang w:eastAsia="ja-JP" w:bidi="fa-IR"/>
        </w:rPr>
        <w:t>Тинского</w:t>
      </w:r>
      <w:proofErr w:type="spellEnd"/>
      <w:r w:rsidRPr="0001490D">
        <w:rPr>
          <w:rFonts w:eastAsia="Andale Sans UI"/>
          <w:kern w:val="3"/>
          <w:sz w:val="22"/>
          <w:szCs w:val="22"/>
          <w:lang w:eastAsia="ja-JP" w:bidi="fa-IR"/>
        </w:rPr>
        <w:t xml:space="preserve"> сельсовета</w:t>
      </w:r>
      <w:r w:rsidRPr="0001490D">
        <w:rPr>
          <w:rFonts w:eastAsia="Times New Roman CYR"/>
          <w:color w:val="000000"/>
          <w:kern w:val="3"/>
          <w:sz w:val="22"/>
          <w:szCs w:val="22"/>
          <w:lang w:eastAsia="ja-JP" w:bidi="fa-IR"/>
        </w:rPr>
        <w:t>.</w:t>
      </w:r>
    </w:p>
    <w:p w:rsidR="00FC0BD8" w:rsidRPr="0001490D" w:rsidRDefault="00FC0BD8" w:rsidP="00FC0BD8">
      <w:pPr>
        <w:widowControl w:val="0"/>
        <w:tabs>
          <w:tab w:val="left" w:pos="709"/>
          <w:tab w:val="left" w:pos="9072"/>
        </w:tabs>
        <w:ind w:firstLine="567"/>
        <w:jc w:val="both"/>
        <w:rPr>
          <w:sz w:val="22"/>
          <w:szCs w:val="22"/>
        </w:rPr>
      </w:pPr>
      <w:r w:rsidRPr="0001490D">
        <w:rPr>
          <w:rFonts w:eastAsia="Times New Roman CYR"/>
          <w:b/>
          <w:bCs/>
          <w:color w:val="000000"/>
          <w:sz w:val="22"/>
          <w:szCs w:val="22"/>
        </w:rPr>
        <w:tab/>
        <w:t xml:space="preserve">Концессионер </w:t>
      </w:r>
      <w:r w:rsidRPr="0001490D">
        <w:rPr>
          <w:rFonts w:eastAsia="Times New Roman CYR"/>
          <w:color w:val="000000"/>
          <w:sz w:val="22"/>
          <w:szCs w:val="22"/>
        </w:rPr>
        <w:t xml:space="preserve">– </w:t>
      </w:r>
      <w:r w:rsidRPr="0001490D">
        <w:rPr>
          <w:rFonts w:eastAsia="Times New Roman CYR"/>
          <w:color w:val="000000"/>
          <w:kern w:val="3"/>
          <w:sz w:val="22"/>
          <w:szCs w:val="22"/>
          <w:lang w:eastAsia="ja-JP" w:bidi="fa-IR"/>
        </w:rPr>
        <w:t>индивидуальный предприниматель, российское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российских юридических лица, признанное/</w:t>
      </w:r>
      <w:proofErr w:type="spellStart"/>
      <w:r w:rsidRPr="0001490D">
        <w:rPr>
          <w:rFonts w:eastAsia="Times New Roman CYR"/>
          <w:color w:val="000000"/>
          <w:kern w:val="3"/>
          <w:sz w:val="22"/>
          <w:szCs w:val="22"/>
          <w:lang w:eastAsia="ja-JP" w:bidi="fa-IR"/>
        </w:rPr>
        <w:t>ые</w:t>
      </w:r>
      <w:proofErr w:type="spellEnd"/>
      <w:r w:rsidRPr="0001490D">
        <w:rPr>
          <w:rFonts w:eastAsia="Times New Roman CYR"/>
          <w:color w:val="000000"/>
          <w:kern w:val="3"/>
          <w:sz w:val="22"/>
          <w:szCs w:val="22"/>
          <w:lang w:eastAsia="ja-JP" w:bidi="fa-IR"/>
        </w:rPr>
        <w:t xml:space="preserve"> Победителем конкурса или</w:t>
      </w:r>
      <w:proofErr w:type="gramStart"/>
      <w:r w:rsidRPr="0001490D">
        <w:rPr>
          <w:rFonts w:eastAsia="Times New Roman CYR"/>
          <w:color w:val="000000"/>
          <w:kern w:val="3"/>
          <w:sz w:val="22"/>
          <w:szCs w:val="22"/>
          <w:lang w:eastAsia="ja-JP" w:bidi="fa-IR"/>
        </w:rPr>
        <w:t xml:space="preserve"> И</w:t>
      </w:r>
      <w:proofErr w:type="gramEnd"/>
      <w:r w:rsidRPr="0001490D">
        <w:rPr>
          <w:rFonts w:eastAsia="Times New Roman CYR"/>
          <w:color w:val="000000"/>
          <w:kern w:val="3"/>
          <w:sz w:val="22"/>
          <w:szCs w:val="22"/>
          <w:lang w:eastAsia="ja-JP" w:bidi="fa-IR"/>
        </w:rPr>
        <w:t>ным лицом, заключающим соглашение, и подписавшее Соглашение.</w:t>
      </w:r>
    </w:p>
    <w:p w:rsidR="00FC0BD8" w:rsidRPr="0001490D" w:rsidRDefault="00FC0BD8" w:rsidP="00FC0BD8">
      <w:pPr>
        <w:widowControl w:val="0"/>
        <w:suppressAutoHyphens/>
        <w:autoSpaceDE w:val="0"/>
        <w:autoSpaceDN w:val="0"/>
        <w:ind w:firstLine="709"/>
        <w:jc w:val="both"/>
        <w:textAlignment w:val="baseline"/>
        <w:rPr>
          <w:rFonts w:eastAsia="Times New Roman CYR"/>
          <w:color w:val="000000"/>
          <w:kern w:val="3"/>
          <w:sz w:val="22"/>
          <w:szCs w:val="22"/>
          <w:lang w:eastAsia="ja-JP" w:bidi="fa-IR"/>
        </w:rPr>
      </w:pPr>
      <w:r w:rsidRPr="0001490D">
        <w:rPr>
          <w:rFonts w:eastAsia="Times New Roman CYR"/>
          <w:b/>
          <w:bCs/>
          <w:color w:val="000000"/>
          <w:kern w:val="3"/>
          <w:sz w:val="22"/>
          <w:szCs w:val="22"/>
          <w:lang w:eastAsia="ja-JP" w:bidi="fa-IR"/>
        </w:rPr>
        <w:t>Концессионное соглашение</w:t>
      </w:r>
      <w:r w:rsidRPr="0001490D">
        <w:rPr>
          <w:rFonts w:eastAsia="Times New Roman CYR"/>
          <w:color w:val="000000"/>
          <w:kern w:val="3"/>
          <w:sz w:val="22"/>
          <w:szCs w:val="22"/>
          <w:lang w:eastAsia="ja-JP" w:bidi="fa-IR"/>
        </w:rPr>
        <w:t xml:space="preserve"> – соглашение в отношении объектов </w:t>
      </w:r>
      <w:r w:rsidRPr="0001490D">
        <w:rPr>
          <w:sz w:val="22"/>
          <w:szCs w:val="22"/>
        </w:rPr>
        <w:t xml:space="preserve">централизованной системы холодного водоснабжения, расположенных на территории с. Тины муниципального образования </w:t>
      </w:r>
      <w:proofErr w:type="spellStart"/>
      <w:r w:rsidRPr="0001490D">
        <w:rPr>
          <w:sz w:val="22"/>
          <w:szCs w:val="22"/>
        </w:rPr>
        <w:t>Тинский</w:t>
      </w:r>
      <w:proofErr w:type="spellEnd"/>
      <w:r w:rsidRPr="0001490D">
        <w:rPr>
          <w:sz w:val="22"/>
          <w:szCs w:val="22"/>
        </w:rPr>
        <w:t xml:space="preserve"> сельсовет </w:t>
      </w:r>
      <w:proofErr w:type="spellStart"/>
      <w:r w:rsidRPr="0001490D">
        <w:rPr>
          <w:sz w:val="22"/>
          <w:szCs w:val="22"/>
        </w:rPr>
        <w:t>Нижнеингашского</w:t>
      </w:r>
      <w:proofErr w:type="spellEnd"/>
      <w:r w:rsidRPr="0001490D">
        <w:rPr>
          <w:sz w:val="22"/>
          <w:szCs w:val="22"/>
        </w:rPr>
        <w:t xml:space="preserve"> района Красноярского края</w:t>
      </w:r>
      <w:r w:rsidRPr="0001490D">
        <w:rPr>
          <w:rFonts w:eastAsia="Times New Roman CYR"/>
          <w:color w:val="000000"/>
          <w:kern w:val="3"/>
          <w:sz w:val="22"/>
          <w:szCs w:val="22"/>
          <w:lang w:eastAsia="ja-JP" w:bidi="fa-IR"/>
        </w:rPr>
        <w:t>, проект которого является Приложением № 1 к настоящей Конкурсной документации.</w:t>
      </w:r>
    </w:p>
    <w:p w:rsidR="00FC0BD8" w:rsidRPr="0001490D" w:rsidRDefault="00FC0BD8" w:rsidP="00FC0BD8">
      <w:pPr>
        <w:widowControl w:val="0"/>
        <w:suppressAutoHyphens/>
        <w:autoSpaceDE w:val="0"/>
        <w:autoSpaceDN w:val="0"/>
        <w:ind w:firstLine="709"/>
        <w:jc w:val="both"/>
        <w:textAlignment w:val="baseline"/>
        <w:rPr>
          <w:sz w:val="22"/>
          <w:szCs w:val="22"/>
        </w:rPr>
      </w:pPr>
      <w:r w:rsidRPr="0001490D">
        <w:rPr>
          <w:b/>
          <w:sz w:val="22"/>
          <w:szCs w:val="22"/>
        </w:rPr>
        <w:t>Критерии конкурса</w:t>
      </w:r>
      <w:r w:rsidRPr="0001490D">
        <w:rPr>
          <w:sz w:val="22"/>
          <w:szCs w:val="22"/>
        </w:rPr>
        <w:t xml:space="preserve"> – установленные в Конкурсной документации в соответствии с Законом о концессиях показатели и их значения, используемые для оценки Конкурсных предложений Участников конкурса.</w:t>
      </w:r>
    </w:p>
    <w:p w:rsidR="00FC0BD8" w:rsidRPr="0001490D" w:rsidRDefault="00FC0BD8" w:rsidP="00FC0BD8">
      <w:pPr>
        <w:widowControl w:val="0"/>
        <w:suppressAutoHyphens/>
        <w:autoSpaceDE w:val="0"/>
        <w:autoSpaceDN w:val="0"/>
        <w:ind w:firstLine="709"/>
        <w:jc w:val="both"/>
        <w:textAlignment w:val="baseline"/>
        <w:rPr>
          <w:sz w:val="22"/>
          <w:szCs w:val="22"/>
        </w:rPr>
      </w:pPr>
      <w:r w:rsidRPr="0001490D">
        <w:rPr>
          <w:b/>
          <w:sz w:val="22"/>
          <w:szCs w:val="22"/>
        </w:rPr>
        <w:t>Объект Концессионного соглашения</w:t>
      </w:r>
      <w:r w:rsidRPr="0001490D">
        <w:rPr>
          <w:sz w:val="22"/>
          <w:szCs w:val="22"/>
        </w:rPr>
        <w:t xml:space="preserve"> - объекты централизованной системы холодного водоснабжения, расположенные на территории с. Тины муниципального образования </w:t>
      </w:r>
      <w:proofErr w:type="spellStart"/>
      <w:r w:rsidRPr="0001490D">
        <w:rPr>
          <w:sz w:val="22"/>
          <w:szCs w:val="22"/>
        </w:rPr>
        <w:t>Тинский</w:t>
      </w:r>
      <w:proofErr w:type="spellEnd"/>
      <w:r w:rsidRPr="0001490D">
        <w:rPr>
          <w:sz w:val="22"/>
          <w:szCs w:val="22"/>
        </w:rPr>
        <w:t xml:space="preserve"> сельсовет </w:t>
      </w:r>
      <w:proofErr w:type="spellStart"/>
      <w:r w:rsidRPr="0001490D">
        <w:rPr>
          <w:sz w:val="22"/>
          <w:szCs w:val="22"/>
        </w:rPr>
        <w:t>Нижнеингашского</w:t>
      </w:r>
      <w:proofErr w:type="spellEnd"/>
      <w:r w:rsidRPr="0001490D">
        <w:rPr>
          <w:sz w:val="22"/>
          <w:szCs w:val="22"/>
        </w:rPr>
        <w:t xml:space="preserve"> района Красноярского края, перечень которых </w:t>
      </w:r>
      <w:r w:rsidRPr="0001490D">
        <w:rPr>
          <w:rFonts w:eastAsia="Times New Roman CYR"/>
          <w:color w:val="000000"/>
          <w:kern w:val="3"/>
          <w:sz w:val="22"/>
          <w:szCs w:val="22"/>
          <w:lang w:eastAsia="ja-JP" w:bidi="fa-IR"/>
        </w:rPr>
        <w:t>указан в Приложении № 1 к Приложению № 1 к Конкурсной документации</w:t>
      </w:r>
      <w:r w:rsidRPr="0001490D">
        <w:rPr>
          <w:sz w:val="22"/>
          <w:szCs w:val="22"/>
        </w:rPr>
        <w:t>.</w:t>
      </w:r>
    </w:p>
    <w:p w:rsidR="00FC0BD8" w:rsidRPr="0001490D" w:rsidRDefault="00FC0BD8" w:rsidP="00FC0BD8">
      <w:pPr>
        <w:widowControl w:val="0"/>
        <w:suppressAutoHyphens/>
        <w:autoSpaceDE w:val="0"/>
        <w:autoSpaceDN w:val="0"/>
        <w:ind w:firstLine="709"/>
        <w:jc w:val="both"/>
        <w:textAlignment w:val="baseline"/>
        <w:rPr>
          <w:sz w:val="22"/>
          <w:szCs w:val="22"/>
        </w:rPr>
      </w:pPr>
      <w:r w:rsidRPr="0001490D">
        <w:rPr>
          <w:b/>
          <w:sz w:val="22"/>
          <w:szCs w:val="22"/>
        </w:rPr>
        <w:t>Организатор конкурса</w:t>
      </w:r>
      <w:r w:rsidRPr="0001490D">
        <w:rPr>
          <w:sz w:val="22"/>
          <w:szCs w:val="22"/>
        </w:rPr>
        <w:t xml:space="preserve"> - администрация </w:t>
      </w:r>
      <w:proofErr w:type="spellStart"/>
      <w:r w:rsidRPr="0001490D">
        <w:rPr>
          <w:sz w:val="22"/>
          <w:szCs w:val="22"/>
        </w:rPr>
        <w:t>Тинского</w:t>
      </w:r>
      <w:proofErr w:type="spellEnd"/>
      <w:r w:rsidRPr="0001490D">
        <w:rPr>
          <w:sz w:val="22"/>
          <w:szCs w:val="22"/>
        </w:rPr>
        <w:t xml:space="preserve"> сельсовета </w:t>
      </w:r>
      <w:proofErr w:type="spellStart"/>
      <w:r w:rsidRPr="0001490D">
        <w:rPr>
          <w:sz w:val="22"/>
          <w:szCs w:val="22"/>
        </w:rPr>
        <w:t>Нижнеингашского</w:t>
      </w:r>
      <w:proofErr w:type="spellEnd"/>
      <w:r w:rsidRPr="0001490D">
        <w:rPr>
          <w:sz w:val="22"/>
          <w:szCs w:val="22"/>
        </w:rPr>
        <w:t xml:space="preserve"> района, </w:t>
      </w:r>
      <w:r w:rsidRPr="0001490D">
        <w:rPr>
          <w:sz w:val="22"/>
          <w:szCs w:val="22"/>
        </w:rPr>
        <w:lastRenderedPageBreak/>
        <w:t>которая наделена правом подписания концессионного соглашения.</w:t>
      </w:r>
    </w:p>
    <w:p w:rsidR="00FC0BD8" w:rsidRPr="0001490D" w:rsidRDefault="00FC0BD8" w:rsidP="00FC0BD8">
      <w:pPr>
        <w:widowControl w:val="0"/>
        <w:suppressAutoHyphens/>
        <w:autoSpaceDE w:val="0"/>
        <w:autoSpaceDN w:val="0"/>
        <w:ind w:firstLine="709"/>
        <w:jc w:val="both"/>
        <w:textAlignment w:val="baseline"/>
        <w:rPr>
          <w:rFonts w:eastAsia="Andale Sans UI"/>
          <w:color w:val="000000"/>
          <w:kern w:val="3"/>
          <w:sz w:val="22"/>
          <w:szCs w:val="22"/>
          <w:lang w:eastAsia="ja-JP" w:bidi="fa-IR"/>
        </w:rPr>
      </w:pPr>
      <w:r w:rsidRPr="0001490D">
        <w:rPr>
          <w:rFonts w:eastAsia="Times New Roman CYR"/>
          <w:b/>
          <w:bCs/>
          <w:color w:val="000000"/>
          <w:kern w:val="3"/>
          <w:sz w:val="22"/>
          <w:szCs w:val="22"/>
          <w:lang w:eastAsia="ja-JP" w:bidi="fa-IR"/>
        </w:rPr>
        <w:t>Официальные сайты</w:t>
      </w:r>
      <w:r w:rsidRPr="0001490D">
        <w:rPr>
          <w:rFonts w:eastAsia="Times New Roman CYR"/>
          <w:color w:val="000000"/>
          <w:kern w:val="3"/>
          <w:sz w:val="22"/>
          <w:szCs w:val="22"/>
          <w:lang w:eastAsia="ja-JP" w:bidi="fa-IR"/>
        </w:rPr>
        <w:t xml:space="preserve"> – официальный сайт</w:t>
      </w:r>
      <w:r w:rsidRPr="0001490D">
        <w:rPr>
          <w:rFonts w:eastAsia="Andale Sans UI"/>
          <w:color w:val="000000"/>
          <w:sz w:val="22"/>
          <w:szCs w:val="22"/>
          <w:lang w:eastAsia="ja-JP"/>
        </w:rPr>
        <w:t xml:space="preserve"> в информационно-телекоммуникационной сети «Интернет» для размещения информации о проведении торгов – </w:t>
      </w:r>
      <w:hyperlink r:id="rId12" w:history="1">
        <w:r w:rsidRPr="0001490D">
          <w:rPr>
            <w:rFonts w:eastAsia="Andale Sans UI"/>
            <w:color w:val="0000FF"/>
            <w:kern w:val="3"/>
            <w:sz w:val="22"/>
            <w:szCs w:val="22"/>
            <w:u w:val="single"/>
            <w:lang w:eastAsia="ja-JP"/>
          </w:rPr>
          <w:t>www.torgi.gov.ru</w:t>
        </w:r>
      </w:hyperlink>
      <w:r w:rsidRPr="0001490D">
        <w:rPr>
          <w:rFonts w:eastAsia="Andale Sans UI"/>
          <w:color w:val="000000"/>
          <w:kern w:val="3"/>
          <w:sz w:val="22"/>
          <w:szCs w:val="22"/>
          <w:lang w:eastAsia="ja-JP" w:bidi="fa-IR"/>
        </w:rPr>
        <w:t>.</w:t>
      </w:r>
    </w:p>
    <w:p w:rsidR="00FC0BD8" w:rsidRPr="0001490D" w:rsidRDefault="00FC0BD8" w:rsidP="00FC0BD8">
      <w:pPr>
        <w:widowControl w:val="0"/>
        <w:suppressAutoHyphens/>
        <w:autoSpaceDE w:val="0"/>
        <w:autoSpaceDN w:val="0"/>
        <w:ind w:firstLine="709"/>
        <w:jc w:val="both"/>
        <w:textAlignment w:val="baseline"/>
        <w:rPr>
          <w:rFonts w:eastAsia="Times New Roman CYR"/>
          <w:color w:val="000000"/>
          <w:kern w:val="3"/>
          <w:sz w:val="22"/>
          <w:szCs w:val="22"/>
          <w:lang w:eastAsia="ja-JP" w:bidi="fa-IR"/>
        </w:rPr>
      </w:pPr>
      <w:r w:rsidRPr="0001490D">
        <w:rPr>
          <w:rFonts w:eastAsia="Times New Roman CYR"/>
          <w:b/>
          <w:bCs/>
          <w:color w:val="000000"/>
          <w:kern w:val="3"/>
          <w:sz w:val="22"/>
          <w:szCs w:val="22"/>
          <w:lang w:eastAsia="ja-JP" w:bidi="fa-IR"/>
        </w:rPr>
        <w:t xml:space="preserve">Победитель конкурса – </w:t>
      </w:r>
      <w:r w:rsidRPr="0001490D">
        <w:rPr>
          <w:rFonts w:eastAsia="Times New Roman CYR"/>
          <w:color w:val="000000"/>
          <w:kern w:val="3"/>
          <w:sz w:val="22"/>
          <w:szCs w:val="22"/>
          <w:lang w:eastAsia="ja-JP" w:bidi="fa-IR"/>
        </w:rPr>
        <w:t>Участник конкурса, определенный решением Конкурсной комиссии как предложивший в своем Конкурсном предложении наилучшие условия в соответствии с критериями Конкурса.</w:t>
      </w:r>
    </w:p>
    <w:p w:rsidR="00FC0BD8" w:rsidRPr="0001490D" w:rsidRDefault="00FC0BD8" w:rsidP="00FC0BD8">
      <w:pPr>
        <w:widowControl w:val="0"/>
        <w:suppressAutoHyphens/>
        <w:ind w:firstLine="708"/>
        <w:jc w:val="both"/>
        <w:rPr>
          <w:rFonts w:eastAsia="Andale Sans UI" w:cs="Tahoma"/>
          <w:kern w:val="3"/>
          <w:sz w:val="22"/>
          <w:szCs w:val="22"/>
          <w:lang w:eastAsia="ja-JP" w:bidi="fa-IR"/>
        </w:rPr>
      </w:pPr>
      <w:r w:rsidRPr="0001490D">
        <w:rPr>
          <w:rFonts w:eastAsia="Times New Roman CYR"/>
          <w:b/>
          <w:bCs/>
          <w:kern w:val="3"/>
          <w:sz w:val="22"/>
          <w:szCs w:val="22"/>
          <w:lang w:eastAsia="ja-JP" w:bidi="fa-IR"/>
        </w:rPr>
        <w:t>Решение о заключении Концессионного соглашения</w:t>
      </w:r>
      <w:r w:rsidRPr="0001490D">
        <w:rPr>
          <w:rFonts w:eastAsia="Andale Sans UI" w:cs="Tahoma"/>
          <w:b/>
          <w:kern w:val="3"/>
          <w:sz w:val="22"/>
          <w:szCs w:val="22"/>
          <w:lang w:eastAsia="ja-JP" w:bidi="fa-IR"/>
        </w:rPr>
        <w:t xml:space="preserve"> – </w:t>
      </w:r>
      <w:r w:rsidRPr="0001490D">
        <w:rPr>
          <w:rFonts w:eastAsia="Andale Sans UI" w:cs="Tahoma"/>
          <w:kern w:val="3"/>
          <w:sz w:val="22"/>
          <w:szCs w:val="22"/>
          <w:lang w:eastAsia="ja-JP" w:bidi="fa-IR"/>
        </w:rPr>
        <w:t xml:space="preserve">Постановление главы </w:t>
      </w:r>
      <w:proofErr w:type="spellStart"/>
      <w:r w:rsidRPr="0001490D">
        <w:rPr>
          <w:rFonts w:eastAsia="Andale Sans UI" w:cs="Tahoma"/>
          <w:kern w:val="3"/>
          <w:sz w:val="22"/>
          <w:szCs w:val="22"/>
          <w:lang w:eastAsia="ja-JP" w:bidi="fa-IR"/>
        </w:rPr>
        <w:t>Тинского</w:t>
      </w:r>
      <w:proofErr w:type="spellEnd"/>
      <w:r w:rsidRPr="0001490D">
        <w:rPr>
          <w:rFonts w:eastAsia="Andale Sans UI" w:cs="Tahoma"/>
          <w:kern w:val="3"/>
          <w:sz w:val="22"/>
          <w:szCs w:val="22"/>
          <w:lang w:eastAsia="ja-JP" w:bidi="fa-IR"/>
        </w:rPr>
        <w:t xml:space="preserve"> сельсовета </w:t>
      </w:r>
      <w:r w:rsidRPr="0001490D">
        <w:rPr>
          <w:rFonts w:eastAsia="Times New Roman CYR"/>
          <w:sz w:val="22"/>
          <w:szCs w:val="22"/>
        </w:rPr>
        <w:t xml:space="preserve">№ </w:t>
      </w:r>
      <w:r>
        <w:rPr>
          <w:rFonts w:eastAsia="Times New Roman CYR"/>
          <w:sz w:val="22"/>
          <w:szCs w:val="22"/>
        </w:rPr>
        <w:t>26</w:t>
      </w:r>
      <w:r w:rsidRPr="0001490D">
        <w:rPr>
          <w:rFonts w:eastAsia="Times New Roman CYR"/>
          <w:sz w:val="22"/>
          <w:szCs w:val="22"/>
        </w:rPr>
        <w:t xml:space="preserve"> от </w:t>
      </w:r>
      <w:r>
        <w:rPr>
          <w:rFonts w:eastAsia="Times New Roman CYR"/>
          <w:sz w:val="22"/>
          <w:szCs w:val="22"/>
        </w:rPr>
        <w:t xml:space="preserve">17.07.2023 </w:t>
      </w:r>
      <w:r w:rsidRPr="0001490D">
        <w:rPr>
          <w:rFonts w:eastAsia="Andale Sans UI" w:cs="Tahoma"/>
          <w:kern w:val="3"/>
          <w:sz w:val="22"/>
          <w:szCs w:val="22"/>
          <w:lang w:eastAsia="ja-JP" w:bidi="fa-IR"/>
        </w:rPr>
        <w:t xml:space="preserve"> «О заключении концессионного соглашения в отношении </w:t>
      </w:r>
      <w:r w:rsidRPr="0001490D">
        <w:rPr>
          <w:sz w:val="22"/>
          <w:szCs w:val="22"/>
        </w:rPr>
        <w:t xml:space="preserve">объектов централизованной системы холодного водоснабжения, расположенных на территории с. Тины муниципального образования </w:t>
      </w:r>
      <w:proofErr w:type="spellStart"/>
      <w:r w:rsidRPr="0001490D">
        <w:rPr>
          <w:sz w:val="22"/>
          <w:szCs w:val="22"/>
        </w:rPr>
        <w:t>Тинский</w:t>
      </w:r>
      <w:proofErr w:type="spellEnd"/>
      <w:r w:rsidRPr="0001490D">
        <w:rPr>
          <w:sz w:val="22"/>
          <w:szCs w:val="22"/>
        </w:rPr>
        <w:t xml:space="preserve"> сельсовет </w:t>
      </w:r>
      <w:proofErr w:type="spellStart"/>
      <w:r w:rsidRPr="0001490D">
        <w:rPr>
          <w:sz w:val="22"/>
          <w:szCs w:val="22"/>
        </w:rPr>
        <w:t>Нижнеингашского</w:t>
      </w:r>
      <w:proofErr w:type="spellEnd"/>
      <w:r w:rsidRPr="0001490D">
        <w:rPr>
          <w:sz w:val="22"/>
          <w:szCs w:val="22"/>
        </w:rPr>
        <w:t xml:space="preserve"> района Красноярского края</w:t>
      </w:r>
      <w:r w:rsidRPr="0001490D">
        <w:rPr>
          <w:rFonts w:eastAsia="Andale Sans UI" w:cs="Tahoma"/>
          <w:kern w:val="3"/>
          <w:sz w:val="22"/>
          <w:szCs w:val="22"/>
          <w:lang w:eastAsia="ja-JP" w:bidi="fa-IR"/>
        </w:rPr>
        <w:t>».</w:t>
      </w:r>
    </w:p>
    <w:p w:rsidR="00FC0BD8" w:rsidRPr="0001490D" w:rsidRDefault="00FC0BD8" w:rsidP="00FC0BD8">
      <w:pPr>
        <w:widowControl w:val="0"/>
        <w:ind w:firstLine="709"/>
        <w:jc w:val="both"/>
        <w:rPr>
          <w:color w:val="000000"/>
          <w:sz w:val="22"/>
        </w:rPr>
      </w:pPr>
      <w:r w:rsidRPr="0001490D">
        <w:rPr>
          <w:rFonts w:eastAsia="Times New Roman CYR"/>
          <w:b/>
          <w:sz w:val="22"/>
        </w:rPr>
        <w:t xml:space="preserve">Участник конкурса </w:t>
      </w:r>
      <w:r w:rsidRPr="0001490D">
        <w:rPr>
          <w:rFonts w:eastAsia="Times New Roman CYR"/>
          <w:sz w:val="22"/>
        </w:rPr>
        <w:t>– Заявитель, в отношении которого Конкурсной комиссией по результатам проведения предварительного отбора</w:t>
      </w:r>
      <w:r w:rsidRPr="0001490D">
        <w:rPr>
          <w:rFonts w:eastAsia="Times New Roman CYR"/>
          <w:color w:val="000000"/>
          <w:sz w:val="22"/>
        </w:rPr>
        <w:t xml:space="preserve">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rsidR="00FC0BD8" w:rsidRPr="0001490D" w:rsidRDefault="00FC0BD8" w:rsidP="00FC0BD8">
      <w:pPr>
        <w:keepNext/>
        <w:pageBreakBefore/>
        <w:widowControl w:val="0"/>
        <w:jc w:val="center"/>
        <w:outlineLvl w:val="0"/>
        <w:rPr>
          <w:rFonts w:eastAsia="Times New Roman CYR"/>
          <w:kern w:val="28"/>
          <w:sz w:val="22"/>
          <w:szCs w:val="22"/>
        </w:rPr>
      </w:pPr>
      <w:bookmarkStart w:id="6" w:name="_Toc432162707"/>
      <w:bookmarkStart w:id="7" w:name="_Toc433211209"/>
      <w:bookmarkStart w:id="8" w:name="_Toc452665318"/>
      <w:r w:rsidRPr="0001490D">
        <w:rPr>
          <w:rFonts w:eastAsia="Times New Roman CYR"/>
          <w:b/>
          <w:kern w:val="28"/>
          <w:sz w:val="22"/>
          <w:szCs w:val="22"/>
        </w:rPr>
        <w:lastRenderedPageBreak/>
        <w:t>Раздел 1. Условия Конкурса</w:t>
      </w:r>
      <w:bookmarkEnd w:id="6"/>
      <w:bookmarkEnd w:id="7"/>
      <w:bookmarkEnd w:id="8"/>
    </w:p>
    <w:p w:rsidR="00FC0BD8" w:rsidRPr="0001490D" w:rsidRDefault="00FC0BD8" w:rsidP="00FC0BD8">
      <w:pPr>
        <w:widowControl w:val="0"/>
        <w:numPr>
          <w:ilvl w:val="1"/>
          <w:numId w:val="7"/>
        </w:numPr>
        <w:tabs>
          <w:tab w:val="clear" w:pos="792"/>
          <w:tab w:val="num" w:pos="426"/>
        </w:tabs>
        <w:ind w:left="0" w:firstLine="0"/>
        <w:jc w:val="both"/>
        <w:rPr>
          <w:color w:val="000000"/>
          <w:sz w:val="22"/>
          <w:szCs w:val="22"/>
        </w:rPr>
      </w:pPr>
      <w:r w:rsidRPr="0001490D">
        <w:rPr>
          <w:color w:val="000000"/>
          <w:sz w:val="22"/>
          <w:szCs w:val="22"/>
        </w:rPr>
        <w:t xml:space="preserve">Условия Конкурса (существенные условия Концессионного соглашения): </w:t>
      </w:r>
    </w:p>
    <w:tbl>
      <w:tblPr>
        <w:tblW w:w="9640" w:type="dxa"/>
        <w:tblInd w:w="-147" w:type="dxa"/>
        <w:tblLayout w:type="fixed"/>
        <w:tblCellMar>
          <w:top w:w="75" w:type="dxa"/>
          <w:left w:w="0" w:type="dxa"/>
          <w:bottom w:w="75" w:type="dxa"/>
          <w:right w:w="0" w:type="dxa"/>
        </w:tblCellMar>
        <w:tblLook w:val="0000" w:firstRow="0" w:lastRow="0" w:firstColumn="0" w:lastColumn="0" w:noHBand="0" w:noVBand="0"/>
      </w:tblPr>
      <w:tblGrid>
        <w:gridCol w:w="284"/>
        <w:gridCol w:w="3119"/>
        <w:gridCol w:w="6237"/>
      </w:tblGrid>
      <w:tr w:rsidR="00FC0BD8" w:rsidRPr="0001490D" w:rsidTr="00B85D82">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autoSpaceDE w:val="0"/>
              <w:autoSpaceDN w:val="0"/>
              <w:adjustRightInd w:val="0"/>
              <w:ind w:left="-64" w:right="-64"/>
              <w:jc w:val="center"/>
              <w:rPr>
                <w:sz w:val="22"/>
                <w:szCs w:val="22"/>
              </w:rPr>
            </w:pPr>
            <w:r w:rsidRPr="0001490D">
              <w:rPr>
                <w:sz w:val="22"/>
                <w:szCs w:val="22"/>
              </w:rPr>
              <w:t xml:space="preserve">№ </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autoSpaceDE w:val="0"/>
              <w:autoSpaceDN w:val="0"/>
              <w:adjustRightInd w:val="0"/>
              <w:jc w:val="center"/>
              <w:rPr>
                <w:sz w:val="22"/>
                <w:szCs w:val="22"/>
              </w:rPr>
            </w:pPr>
            <w:r w:rsidRPr="0001490D">
              <w:rPr>
                <w:sz w:val="22"/>
                <w:szCs w:val="22"/>
              </w:rPr>
              <w:t>Наименование условия</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autoSpaceDE w:val="0"/>
              <w:autoSpaceDN w:val="0"/>
              <w:adjustRightInd w:val="0"/>
              <w:jc w:val="center"/>
              <w:rPr>
                <w:sz w:val="22"/>
                <w:szCs w:val="22"/>
              </w:rPr>
            </w:pPr>
            <w:r w:rsidRPr="0001490D">
              <w:rPr>
                <w:sz w:val="22"/>
                <w:szCs w:val="22"/>
              </w:rPr>
              <w:t>Содержание условия</w:t>
            </w:r>
          </w:p>
        </w:tc>
      </w:tr>
      <w:tr w:rsidR="00FC0BD8" w:rsidRPr="0001490D" w:rsidTr="00B85D82">
        <w:trPr>
          <w:trHeight w:val="203"/>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autoSpaceDE w:val="0"/>
              <w:autoSpaceDN w:val="0"/>
              <w:adjustRightInd w:val="0"/>
              <w:ind w:left="-64" w:right="-64"/>
              <w:jc w:val="center"/>
              <w:rPr>
                <w:sz w:val="22"/>
                <w:szCs w:val="22"/>
              </w:rPr>
            </w:pPr>
            <w:r w:rsidRPr="0001490D">
              <w:rPr>
                <w:sz w:val="22"/>
                <w:szCs w:val="22"/>
              </w:rPr>
              <w:t>1</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autoSpaceDE w:val="0"/>
              <w:autoSpaceDN w:val="0"/>
              <w:adjustRightInd w:val="0"/>
              <w:jc w:val="center"/>
              <w:rPr>
                <w:sz w:val="22"/>
                <w:szCs w:val="22"/>
              </w:rPr>
            </w:pPr>
            <w:r w:rsidRPr="0001490D">
              <w:rPr>
                <w:sz w:val="22"/>
                <w:szCs w:val="22"/>
              </w:rPr>
              <w:t>2</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autoSpaceDE w:val="0"/>
              <w:autoSpaceDN w:val="0"/>
              <w:adjustRightInd w:val="0"/>
              <w:jc w:val="center"/>
              <w:rPr>
                <w:sz w:val="22"/>
                <w:szCs w:val="22"/>
              </w:rPr>
            </w:pPr>
            <w:r w:rsidRPr="0001490D">
              <w:rPr>
                <w:sz w:val="22"/>
                <w:szCs w:val="22"/>
              </w:rPr>
              <w:t>3</w:t>
            </w:r>
          </w:p>
        </w:tc>
      </w:tr>
      <w:tr w:rsidR="00FC0BD8" w:rsidRPr="0001490D" w:rsidTr="00B85D82">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autoSpaceDE w:val="0"/>
              <w:autoSpaceDN w:val="0"/>
              <w:adjustRightInd w:val="0"/>
              <w:ind w:left="-64" w:right="-64"/>
              <w:jc w:val="center"/>
              <w:rPr>
                <w:sz w:val="22"/>
                <w:szCs w:val="22"/>
              </w:rPr>
            </w:pPr>
            <w:r w:rsidRPr="0001490D">
              <w:rPr>
                <w:sz w:val="22"/>
                <w:szCs w:val="22"/>
              </w:rPr>
              <w:t>1</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autoSpaceDE w:val="0"/>
              <w:autoSpaceDN w:val="0"/>
              <w:adjustRightInd w:val="0"/>
              <w:rPr>
                <w:sz w:val="22"/>
                <w:szCs w:val="22"/>
              </w:rPr>
            </w:pPr>
            <w:proofErr w:type="gramStart"/>
            <w:r w:rsidRPr="0001490D">
              <w:rPr>
                <w:sz w:val="22"/>
                <w:szCs w:val="22"/>
              </w:rPr>
              <w:t>Обязательства Концессионера по созданию и (или) реконструкции (модернизации) Объекта Концессионного соглашения, соблюдению сроков его создания и (или) реконструкции (модернизации)</w:t>
            </w:r>
            <w:proofErr w:type="gramEnd"/>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suppressAutoHyphens/>
              <w:autoSpaceDE w:val="0"/>
              <w:autoSpaceDN w:val="0"/>
              <w:jc w:val="both"/>
              <w:textAlignment w:val="baseline"/>
              <w:rPr>
                <w:rFonts w:eastAsia="Andale Sans UI"/>
                <w:kern w:val="3"/>
                <w:sz w:val="22"/>
                <w:szCs w:val="22"/>
                <w:lang w:eastAsia="ja-JP" w:bidi="fa-IR"/>
              </w:rPr>
            </w:pPr>
            <w:r w:rsidRPr="0001490D">
              <w:rPr>
                <w:rFonts w:eastAsia="Andale Sans UI"/>
                <w:kern w:val="3"/>
                <w:sz w:val="22"/>
                <w:szCs w:val="22"/>
                <w:lang w:eastAsia="ja-JP" w:bidi="fa-IR"/>
              </w:rPr>
              <w:t xml:space="preserve">Концессионер обязуется за свой счет и в установленные сроки создать </w:t>
            </w:r>
            <w:proofErr w:type="gramStart"/>
            <w:r w:rsidRPr="0001490D">
              <w:rPr>
                <w:rFonts w:eastAsia="Andale Sans UI"/>
                <w:kern w:val="3"/>
                <w:sz w:val="22"/>
                <w:szCs w:val="22"/>
                <w:lang w:eastAsia="ja-JP" w:bidi="fa-IR"/>
              </w:rPr>
              <w:t>и(</w:t>
            </w:r>
            <w:proofErr w:type="gramEnd"/>
            <w:r w:rsidRPr="0001490D">
              <w:rPr>
                <w:rFonts w:eastAsia="Andale Sans UI"/>
                <w:kern w:val="3"/>
                <w:sz w:val="22"/>
                <w:szCs w:val="22"/>
                <w:lang w:eastAsia="ja-JP" w:bidi="fa-IR"/>
              </w:rPr>
              <w:t xml:space="preserve">или) реконструировать (модернизировать) имущество, описание которого приведено в Приложении №3 проекта Концессионного соглашения (Приложение №1 к Конкурсной документации), право собственности на которое принадлежит </w:t>
            </w:r>
            <w:proofErr w:type="spellStart"/>
            <w:r w:rsidRPr="0001490D">
              <w:rPr>
                <w:rFonts w:eastAsia="Andale Sans UI"/>
                <w:kern w:val="3"/>
                <w:sz w:val="22"/>
                <w:szCs w:val="22"/>
                <w:lang w:eastAsia="ja-JP" w:bidi="fa-IR"/>
              </w:rPr>
              <w:t>Концеденту</w:t>
            </w:r>
            <w:proofErr w:type="spellEnd"/>
            <w:r w:rsidRPr="0001490D">
              <w:rPr>
                <w:rFonts w:eastAsia="Andale Sans UI"/>
                <w:kern w:val="3"/>
                <w:sz w:val="22"/>
                <w:szCs w:val="22"/>
                <w:lang w:eastAsia="ja-JP" w:bidi="fa-IR"/>
              </w:rPr>
              <w:t>.</w:t>
            </w:r>
          </w:p>
        </w:tc>
      </w:tr>
      <w:tr w:rsidR="00FC0BD8" w:rsidRPr="0001490D" w:rsidTr="00B85D82">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autoSpaceDE w:val="0"/>
              <w:autoSpaceDN w:val="0"/>
              <w:adjustRightInd w:val="0"/>
              <w:ind w:left="-64" w:right="-64"/>
              <w:jc w:val="center"/>
              <w:rPr>
                <w:sz w:val="22"/>
                <w:szCs w:val="22"/>
              </w:rPr>
            </w:pPr>
            <w:r w:rsidRPr="0001490D">
              <w:rPr>
                <w:sz w:val="22"/>
                <w:szCs w:val="22"/>
              </w:rPr>
              <w:t>2</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autoSpaceDE w:val="0"/>
              <w:autoSpaceDN w:val="0"/>
              <w:adjustRightInd w:val="0"/>
              <w:rPr>
                <w:sz w:val="22"/>
                <w:szCs w:val="22"/>
              </w:rPr>
            </w:pPr>
            <w:r w:rsidRPr="0001490D">
              <w:rPr>
                <w:sz w:val="22"/>
                <w:szCs w:val="22"/>
              </w:rPr>
              <w:t>Обязательства Концессионера по осуществлению деятельности, предусмотренной Концессионным соглашением</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autoSpaceDE w:val="0"/>
              <w:autoSpaceDN w:val="0"/>
              <w:adjustRightInd w:val="0"/>
              <w:jc w:val="both"/>
              <w:rPr>
                <w:sz w:val="22"/>
                <w:szCs w:val="22"/>
              </w:rPr>
            </w:pPr>
            <w:r w:rsidRPr="0001490D">
              <w:rPr>
                <w:sz w:val="22"/>
                <w:szCs w:val="22"/>
              </w:rPr>
              <w:t xml:space="preserve">Концессионер обязуется за свой счет и на условиях, установленных Концессионным соглашением, </w:t>
            </w:r>
            <w:r w:rsidRPr="0001490D">
              <w:rPr>
                <w:rFonts w:eastAsia="Andale Sans UI"/>
                <w:kern w:val="3"/>
                <w:sz w:val="22"/>
                <w:szCs w:val="22"/>
                <w:lang w:eastAsia="ja-JP" w:bidi="fa-IR"/>
              </w:rPr>
              <w:t xml:space="preserve">осуществлять холодное водоснабжение потребителей на территории с. Тины </w:t>
            </w:r>
            <w:proofErr w:type="spellStart"/>
            <w:r w:rsidRPr="0001490D">
              <w:rPr>
                <w:rFonts w:eastAsia="Andale Sans UI"/>
                <w:kern w:val="3"/>
                <w:sz w:val="22"/>
                <w:szCs w:val="22"/>
                <w:lang w:eastAsia="ja-JP" w:bidi="fa-IR"/>
              </w:rPr>
              <w:t>Нижнеингашского</w:t>
            </w:r>
            <w:proofErr w:type="spellEnd"/>
            <w:r w:rsidRPr="0001490D">
              <w:rPr>
                <w:rFonts w:eastAsia="Andale Sans UI"/>
                <w:kern w:val="3"/>
                <w:sz w:val="22"/>
                <w:szCs w:val="22"/>
                <w:lang w:eastAsia="ja-JP" w:bidi="fa-IR"/>
              </w:rPr>
              <w:t xml:space="preserve"> района с использованием Объекта Концессионного соглашения</w:t>
            </w:r>
            <w:r w:rsidRPr="0001490D">
              <w:rPr>
                <w:sz w:val="22"/>
                <w:szCs w:val="22"/>
              </w:rPr>
              <w:t>.</w:t>
            </w:r>
          </w:p>
        </w:tc>
      </w:tr>
      <w:tr w:rsidR="00FC0BD8" w:rsidRPr="0001490D" w:rsidTr="00B85D82">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autoSpaceDE w:val="0"/>
              <w:autoSpaceDN w:val="0"/>
              <w:adjustRightInd w:val="0"/>
              <w:ind w:left="-64" w:right="-64"/>
              <w:jc w:val="center"/>
              <w:rPr>
                <w:sz w:val="22"/>
                <w:szCs w:val="22"/>
              </w:rPr>
            </w:pPr>
            <w:r w:rsidRPr="0001490D">
              <w:rPr>
                <w:sz w:val="22"/>
                <w:szCs w:val="22"/>
              </w:rPr>
              <w:t>3</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autoSpaceDE w:val="0"/>
              <w:autoSpaceDN w:val="0"/>
              <w:adjustRightInd w:val="0"/>
              <w:rPr>
                <w:sz w:val="22"/>
                <w:szCs w:val="22"/>
              </w:rPr>
            </w:pPr>
            <w:r w:rsidRPr="0001490D">
              <w:rPr>
                <w:sz w:val="22"/>
                <w:szCs w:val="22"/>
              </w:rPr>
              <w:t>Срок действия Концессионного соглашения</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autoSpaceDE w:val="0"/>
              <w:autoSpaceDN w:val="0"/>
              <w:adjustRightInd w:val="0"/>
              <w:jc w:val="both"/>
              <w:rPr>
                <w:sz w:val="22"/>
                <w:szCs w:val="22"/>
              </w:rPr>
            </w:pPr>
            <w:r w:rsidRPr="0001490D">
              <w:rPr>
                <w:sz w:val="22"/>
                <w:szCs w:val="22"/>
              </w:rPr>
              <w:t xml:space="preserve">Концессионное соглашение вступает в силу (считается заключенным) </w:t>
            </w:r>
            <w:proofErr w:type="gramStart"/>
            <w:r w:rsidRPr="0001490D">
              <w:rPr>
                <w:sz w:val="22"/>
                <w:szCs w:val="22"/>
              </w:rPr>
              <w:t>с даты</w:t>
            </w:r>
            <w:proofErr w:type="gramEnd"/>
            <w:r w:rsidRPr="0001490D">
              <w:rPr>
                <w:sz w:val="22"/>
                <w:szCs w:val="22"/>
              </w:rPr>
              <w:t xml:space="preserve"> его подписания сторонами и действует до 31.12.2033 года.</w:t>
            </w:r>
          </w:p>
        </w:tc>
      </w:tr>
      <w:tr w:rsidR="00FC0BD8" w:rsidRPr="0001490D" w:rsidTr="00B85D82">
        <w:trPr>
          <w:trHeight w:val="172"/>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autoSpaceDE w:val="0"/>
              <w:autoSpaceDN w:val="0"/>
              <w:adjustRightInd w:val="0"/>
              <w:ind w:left="-64" w:right="-64"/>
              <w:jc w:val="center"/>
              <w:rPr>
                <w:sz w:val="22"/>
                <w:szCs w:val="22"/>
              </w:rPr>
            </w:pPr>
            <w:r w:rsidRPr="0001490D">
              <w:rPr>
                <w:sz w:val="22"/>
                <w:szCs w:val="22"/>
              </w:rPr>
              <w:t>4</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autoSpaceDE w:val="0"/>
              <w:autoSpaceDN w:val="0"/>
              <w:adjustRightInd w:val="0"/>
              <w:rPr>
                <w:sz w:val="22"/>
                <w:szCs w:val="22"/>
              </w:rPr>
            </w:pPr>
            <w:r w:rsidRPr="0001490D">
              <w:rPr>
                <w:sz w:val="22"/>
                <w:szCs w:val="22"/>
              </w:rPr>
              <w:t>Описание, в том числе технико-экономические показатели, Объекта Концессионного соглашения</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autoSpaceDE w:val="0"/>
              <w:autoSpaceDN w:val="0"/>
              <w:adjustRightInd w:val="0"/>
              <w:jc w:val="both"/>
              <w:rPr>
                <w:sz w:val="22"/>
                <w:szCs w:val="22"/>
              </w:rPr>
            </w:pPr>
            <w:bookmarkStart w:id="9" w:name="_Ref420081498"/>
            <w:r w:rsidRPr="0001490D">
              <w:rPr>
                <w:sz w:val="22"/>
                <w:szCs w:val="22"/>
              </w:rPr>
              <w:t xml:space="preserve">Объектом Концессионного соглашения являются </w:t>
            </w:r>
            <w:bookmarkEnd w:id="9"/>
            <w:r w:rsidRPr="0001490D">
              <w:rPr>
                <w:sz w:val="22"/>
                <w:szCs w:val="22"/>
              </w:rPr>
              <w:t xml:space="preserve">объекты централизованной системы холодного водоснабжения, расположенные на территории с. Тины муниципального образования </w:t>
            </w:r>
            <w:proofErr w:type="spellStart"/>
            <w:r w:rsidRPr="0001490D">
              <w:rPr>
                <w:sz w:val="22"/>
                <w:szCs w:val="22"/>
              </w:rPr>
              <w:t>Тинский</w:t>
            </w:r>
            <w:proofErr w:type="spellEnd"/>
            <w:r w:rsidRPr="0001490D">
              <w:rPr>
                <w:sz w:val="22"/>
                <w:szCs w:val="22"/>
              </w:rPr>
              <w:t xml:space="preserve"> сельсовет </w:t>
            </w:r>
            <w:proofErr w:type="spellStart"/>
            <w:r w:rsidRPr="0001490D">
              <w:rPr>
                <w:sz w:val="22"/>
                <w:szCs w:val="22"/>
              </w:rPr>
              <w:t>Нижнеингашского</w:t>
            </w:r>
            <w:proofErr w:type="spellEnd"/>
            <w:r w:rsidRPr="0001490D">
              <w:rPr>
                <w:sz w:val="22"/>
                <w:szCs w:val="22"/>
              </w:rPr>
              <w:t xml:space="preserve"> района Красноярского края, предназначенные для осуществления деятельности, указанной в Концессионном соглашении. </w:t>
            </w:r>
          </w:p>
          <w:p w:rsidR="00FC0BD8" w:rsidRPr="0001490D" w:rsidRDefault="00FC0BD8" w:rsidP="00B85D82">
            <w:pPr>
              <w:widowControl w:val="0"/>
              <w:autoSpaceDE w:val="0"/>
              <w:autoSpaceDN w:val="0"/>
              <w:adjustRightInd w:val="0"/>
              <w:jc w:val="both"/>
              <w:rPr>
                <w:sz w:val="22"/>
                <w:szCs w:val="22"/>
              </w:rPr>
            </w:pPr>
            <w:r w:rsidRPr="0001490D">
              <w:rPr>
                <w:sz w:val="22"/>
                <w:szCs w:val="22"/>
              </w:rPr>
              <w:t xml:space="preserve">Состав и описание, в том числе технико-экономические показатели, объектов имущества в составе Объекта Концессионного соглашения приведены в </w:t>
            </w:r>
            <w:r w:rsidRPr="0001490D">
              <w:rPr>
                <w:color w:val="000000"/>
                <w:sz w:val="22"/>
                <w:szCs w:val="22"/>
              </w:rPr>
              <w:t>Приложении № 1 к Приложению №1 (проект Концессионного соглашения) к Конкурсной документации</w:t>
            </w:r>
            <w:r w:rsidRPr="0001490D">
              <w:rPr>
                <w:sz w:val="22"/>
                <w:szCs w:val="22"/>
              </w:rPr>
              <w:t>.</w:t>
            </w:r>
          </w:p>
        </w:tc>
      </w:tr>
      <w:tr w:rsidR="00FC0BD8" w:rsidRPr="0001490D" w:rsidTr="00B85D82">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autoSpaceDE w:val="0"/>
              <w:autoSpaceDN w:val="0"/>
              <w:adjustRightInd w:val="0"/>
              <w:ind w:left="-64" w:right="-64"/>
              <w:jc w:val="center"/>
              <w:rPr>
                <w:sz w:val="22"/>
                <w:szCs w:val="22"/>
              </w:rPr>
            </w:pPr>
            <w:r w:rsidRPr="0001490D">
              <w:rPr>
                <w:sz w:val="22"/>
                <w:szCs w:val="22"/>
              </w:rPr>
              <w:t>5</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autoSpaceDE w:val="0"/>
              <w:autoSpaceDN w:val="0"/>
              <w:adjustRightInd w:val="0"/>
              <w:rPr>
                <w:sz w:val="22"/>
                <w:szCs w:val="22"/>
              </w:rPr>
            </w:pPr>
            <w:r w:rsidRPr="0001490D">
              <w:rPr>
                <w:sz w:val="22"/>
                <w:szCs w:val="22"/>
              </w:rPr>
              <w:t xml:space="preserve">Срок передачи Концессионеру Объекта Концессионного соглашения </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autoSpaceDE w:val="0"/>
              <w:autoSpaceDN w:val="0"/>
              <w:adjustRightInd w:val="0"/>
              <w:jc w:val="both"/>
              <w:rPr>
                <w:sz w:val="22"/>
                <w:szCs w:val="22"/>
              </w:rPr>
            </w:pPr>
            <w:bookmarkStart w:id="10" w:name="_Ref420081489"/>
            <w:r w:rsidRPr="0001490D">
              <w:rPr>
                <w:rFonts w:eastAsia="Calibri"/>
                <w:sz w:val="22"/>
                <w:szCs w:val="22"/>
              </w:rPr>
              <w:t>С</w:t>
            </w:r>
            <w:r w:rsidRPr="0001490D">
              <w:rPr>
                <w:sz w:val="22"/>
                <w:szCs w:val="22"/>
              </w:rPr>
              <w:t>рок передачи существующих на момент заключения Концессионного соглашения объектов имущества в составе Объекта Концессионного соглашения, а также соответствующих прав владения и пользования – 20 (двадцать) рабочих дней с момента заключения Концессионного соглашения.</w:t>
            </w:r>
            <w:bookmarkEnd w:id="10"/>
          </w:p>
        </w:tc>
      </w:tr>
      <w:tr w:rsidR="00FC0BD8" w:rsidRPr="0001490D" w:rsidTr="00B85D82">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autoSpaceDE w:val="0"/>
              <w:autoSpaceDN w:val="0"/>
              <w:adjustRightInd w:val="0"/>
              <w:ind w:left="-64" w:right="-64"/>
              <w:jc w:val="center"/>
              <w:rPr>
                <w:sz w:val="22"/>
                <w:szCs w:val="22"/>
              </w:rPr>
            </w:pPr>
            <w:r w:rsidRPr="0001490D">
              <w:rPr>
                <w:sz w:val="22"/>
                <w:szCs w:val="22"/>
              </w:rPr>
              <w:t>6</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autoSpaceDE w:val="0"/>
              <w:autoSpaceDN w:val="0"/>
              <w:adjustRightInd w:val="0"/>
              <w:rPr>
                <w:sz w:val="22"/>
                <w:szCs w:val="22"/>
              </w:rPr>
            </w:pPr>
            <w:r w:rsidRPr="0001490D">
              <w:rPr>
                <w:sz w:val="22"/>
                <w:szCs w:val="22"/>
              </w:rPr>
              <w:t>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этих земельных участков</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autoSpaceDE w:val="0"/>
              <w:autoSpaceDN w:val="0"/>
              <w:adjustRightInd w:val="0"/>
              <w:jc w:val="both"/>
              <w:rPr>
                <w:rFonts w:eastAsia="Calibri"/>
                <w:sz w:val="22"/>
                <w:szCs w:val="22"/>
              </w:rPr>
            </w:pPr>
            <w:proofErr w:type="spellStart"/>
            <w:r w:rsidRPr="0001490D">
              <w:rPr>
                <w:rFonts w:eastAsia="Calibri"/>
                <w:sz w:val="22"/>
                <w:szCs w:val="22"/>
              </w:rPr>
              <w:t>Концедент</w:t>
            </w:r>
            <w:proofErr w:type="spellEnd"/>
            <w:r w:rsidRPr="0001490D">
              <w:rPr>
                <w:rFonts w:eastAsia="Calibri"/>
                <w:sz w:val="22"/>
                <w:szCs w:val="22"/>
              </w:rPr>
              <w:t xml:space="preserve"> обязуется предоставить </w:t>
            </w:r>
            <w:r w:rsidRPr="0001490D">
              <w:rPr>
                <w:rFonts w:eastAsia="Calibri"/>
                <w:sz w:val="22"/>
                <w:szCs w:val="22"/>
                <w:lang w:eastAsia="en-US"/>
              </w:rPr>
              <w:t>Концессионеру</w:t>
            </w:r>
            <w:r w:rsidRPr="0001490D">
              <w:rPr>
                <w:rFonts w:eastAsia="Calibri"/>
                <w:sz w:val="22"/>
                <w:szCs w:val="22"/>
              </w:rPr>
              <w:t xml:space="preserve"> земельные участки, на которых располагается Объект Концессионного соглашения и которые необходимы для осуществления </w:t>
            </w:r>
            <w:r w:rsidRPr="0001490D">
              <w:rPr>
                <w:rFonts w:eastAsia="Calibri"/>
                <w:sz w:val="22"/>
                <w:szCs w:val="22"/>
                <w:lang w:eastAsia="en-US"/>
              </w:rPr>
              <w:t>Концессионером</w:t>
            </w:r>
            <w:r w:rsidRPr="0001490D">
              <w:rPr>
                <w:rFonts w:eastAsia="Calibri"/>
                <w:sz w:val="22"/>
                <w:szCs w:val="22"/>
              </w:rPr>
              <w:t xml:space="preserve"> деятельности по Концессионному соглашению.</w:t>
            </w:r>
          </w:p>
          <w:p w:rsidR="00FC0BD8" w:rsidRPr="0001490D" w:rsidRDefault="00FC0BD8" w:rsidP="00B85D82">
            <w:pPr>
              <w:widowControl w:val="0"/>
              <w:autoSpaceDE w:val="0"/>
              <w:autoSpaceDN w:val="0"/>
              <w:adjustRightInd w:val="0"/>
              <w:jc w:val="both"/>
              <w:rPr>
                <w:rFonts w:eastAsia="Calibri"/>
                <w:w w:val="0"/>
                <w:sz w:val="22"/>
                <w:szCs w:val="22"/>
              </w:rPr>
            </w:pPr>
            <w:r w:rsidRPr="0001490D">
              <w:rPr>
                <w:rFonts w:eastAsia="Calibri"/>
                <w:w w:val="0"/>
                <w:sz w:val="22"/>
                <w:szCs w:val="22"/>
              </w:rPr>
              <w:t>Договор аренды земельного участка заключается на срок действия Концессионного соглашения. Договор аренды подлежит государственной регистрации в установленном законодательством Российской Федерации порядке и вступает в силу с момента такой регистрации.</w:t>
            </w:r>
          </w:p>
          <w:p w:rsidR="00FC0BD8" w:rsidRPr="0001490D" w:rsidRDefault="00FC0BD8" w:rsidP="00B85D82">
            <w:pPr>
              <w:widowControl w:val="0"/>
              <w:autoSpaceDE w:val="0"/>
              <w:autoSpaceDN w:val="0"/>
              <w:adjustRightInd w:val="0"/>
              <w:jc w:val="both"/>
              <w:rPr>
                <w:b/>
                <w:sz w:val="22"/>
                <w:szCs w:val="22"/>
              </w:rPr>
            </w:pPr>
            <w:bookmarkStart w:id="11" w:name="_Ref420082762"/>
            <w:bookmarkStart w:id="12" w:name="_Ref427247579"/>
            <w:r w:rsidRPr="0001490D">
              <w:rPr>
                <w:rFonts w:eastAsia="Calibri"/>
                <w:sz w:val="22"/>
                <w:szCs w:val="22"/>
              </w:rPr>
              <w:t xml:space="preserve">Договоры аренды земельных участков заключаются </w:t>
            </w:r>
            <w:bookmarkEnd w:id="11"/>
            <w:r w:rsidRPr="0001490D">
              <w:rPr>
                <w:rFonts w:eastAsia="Calibri"/>
                <w:sz w:val="22"/>
                <w:szCs w:val="22"/>
              </w:rPr>
              <w:t xml:space="preserve">в течение </w:t>
            </w:r>
            <w:r w:rsidRPr="0001490D">
              <w:rPr>
                <w:rFonts w:eastAsia="Calibri"/>
                <w:sz w:val="22"/>
                <w:szCs w:val="22"/>
                <w:lang w:eastAsia="en-US"/>
              </w:rPr>
              <w:t>60 (шестидесяти</w:t>
            </w:r>
            <w:r w:rsidRPr="0001490D">
              <w:rPr>
                <w:rFonts w:eastAsia="Calibri"/>
                <w:sz w:val="22"/>
                <w:szCs w:val="22"/>
              </w:rPr>
              <w:t>) рабочих дней со дня подписания Концессионного соглашения</w:t>
            </w:r>
            <w:bookmarkEnd w:id="12"/>
            <w:r w:rsidRPr="0001490D">
              <w:rPr>
                <w:rFonts w:eastAsia="Calibri"/>
                <w:sz w:val="22"/>
                <w:szCs w:val="22"/>
              </w:rPr>
              <w:t>.</w:t>
            </w:r>
          </w:p>
        </w:tc>
      </w:tr>
      <w:tr w:rsidR="00FC0BD8" w:rsidRPr="0001490D" w:rsidTr="00B85D82">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autoSpaceDE w:val="0"/>
              <w:autoSpaceDN w:val="0"/>
              <w:adjustRightInd w:val="0"/>
              <w:ind w:left="-64" w:right="-64"/>
              <w:jc w:val="center"/>
              <w:rPr>
                <w:sz w:val="22"/>
                <w:szCs w:val="22"/>
              </w:rPr>
            </w:pPr>
            <w:r w:rsidRPr="0001490D">
              <w:rPr>
                <w:sz w:val="22"/>
                <w:szCs w:val="22"/>
              </w:rPr>
              <w:t>7</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autoSpaceDE w:val="0"/>
              <w:autoSpaceDN w:val="0"/>
              <w:adjustRightInd w:val="0"/>
              <w:rPr>
                <w:sz w:val="22"/>
                <w:szCs w:val="22"/>
              </w:rPr>
            </w:pPr>
            <w:r w:rsidRPr="0001490D">
              <w:rPr>
                <w:sz w:val="22"/>
                <w:szCs w:val="22"/>
              </w:rPr>
              <w:t xml:space="preserve">Цель и срок использования </w:t>
            </w:r>
            <w:r w:rsidRPr="0001490D">
              <w:rPr>
                <w:sz w:val="22"/>
                <w:szCs w:val="22"/>
              </w:rPr>
              <w:lastRenderedPageBreak/>
              <w:t>(эксплуатации) Объекта Концессионного соглашения</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autoSpaceDE w:val="0"/>
              <w:autoSpaceDN w:val="0"/>
              <w:adjustRightInd w:val="0"/>
              <w:jc w:val="both"/>
              <w:rPr>
                <w:sz w:val="22"/>
                <w:szCs w:val="22"/>
              </w:rPr>
            </w:pPr>
            <w:r w:rsidRPr="0001490D">
              <w:rPr>
                <w:sz w:val="22"/>
                <w:szCs w:val="22"/>
              </w:rPr>
              <w:lastRenderedPageBreak/>
              <w:t xml:space="preserve">Целью использования (эксплуатации) Объекта Концессионного </w:t>
            </w:r>
            <w:r w:rsidRPr="0001490D">
              <w:rPr>
                <w:sz w:val="22"/>
                <w:szCs w:val="22"/>
              </w:rPr>
              <w:lastRenderedPageBreak/>
              <w:t>соглашения является осуществление холодного водоснабжения потребителей в течение срока действия Концессионного соглашения.</w:t>
            </w:r>
          </w:p>
          <w:p w:rsidR="00FC0BD8" w:rsidRPr="0001490D" w:rsidRDefault="00FC0BD8" w:rsidP="00B85D82">
            <w:pPr>
              <w:widowControl w:val="0"/>
              <w:autoSpaceDE w:val="0"/>
              <w:autoSpaceDN w:val="0"/>
              <w:adjustRightInd w:val="0"/>
              <w:jc w:val="both"/>
              <w:rPr>
                <w:sz w:val="22"/>
                <w:szCs w:val="22"/>
              </w:rPr>
            </w:pPr>
            <w:r w:rsidRPr="0001490D">
              <w:rPr>
                <w:sz w:val="22"/>
                <w:szCs w:val="22"/>
              </w:rPr>
              <w:t xml:space="preserve">Срок использования (эксплуатации) Концессионером Объекта Концессионного соглашения - с момента передачи </w:t>
            </w:r>
            <w:proofErr w:type="spellStart"/>
            <w:r w:rsidRPr="0001490D">
              <w:rPr>
                <w:sz w:val="22"/>
                <w:szCs w:val="22"/>
              </w:rPr>
              <w:t>Концедентом</w:t>
            </w:r>
            <w:proofErr w:type="spellEnd"/>
            <w:r w:rsidRPr="0001490D">
              <w:rPr>
                <w:sz w:val="22"/>
                <w:szCs w:val="22"/>
              </w:rPr>
              <w:t xml:space="preserve"> имущества, входящего в состав Объекта Концессионного соглашения, и до даты прекращения обязанности Концессионера по осуществлению деятельности.</w:t>
            </w:r>
          </w:p>
        </w:tc>
      </w:tr>
      <w:tr w:rsidR="00FC0BD8" w:rsidRPr="0001490D" w:rsidTr="00B85D82">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autoSpaceDE w:val="0"/>
              <w:autoSpaceDN w:val="0"/>
              <w:adjustRightInd w:val="0"/>
              <w:ind w:left="-64" w:right="-64"/>
              <w:jc w:val="center"/>
              <w:rPr>
                <w:sz w:val="22"/>
                <w:szCs w:val="22"/>
              </w:rPr>
            </w:pPr>
            <w:r w:rsidRPr="0001490D">
              <w:rPr>
                <w:sz w:val="22"/>
                <w:szCs w:val="22"/>
              </w:rPr>
              <w:lastRenderedPageBreak/>
              <w:t>8</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autoSpaceDE w:val="0"/>
              <w:autoSpaceDN w:val="0"/>
              <w:adjustRightInd w:val="0"/>
              <w:rPr>
                <w:sz w:val="22"/>
                <w:szCs w:val="22"/>
              </w:rPr>
            </w:pPr>
            <w:r w:rsidRPr="0001490D">
              <w:rPr>
                <w:sz w:val="22"/>
                <w:szCs w:val="22"/>
              </w:rPr>
              <w:t>Способы обеспечения Концессионером исполнения обязательств по Концессионному соглашению</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autoSpaceDE w:val="0"/>
              <w:autoSpaceDN w:val="0"/>
              <w:adjustRightInd w:val="0"/>
              <w:jc w:val="both"/>
              <w:rPr>
                <w:rFonts w:eastAsia="Calibri"/>
                <w:sz w:val="22"/>
                <w:szCs w:val="22"/>
              </w:rPr>
            </w:pPr>
            <w:r w:rsidRPr="0001490D">
              <w:rPr>
                <w:rFonts w:eastAsia="Calibri"/>
                <w:sz w:val="22"/>
                <w:szCs w:val="22"/>
              </w:rPr>
              <w:t>Способом обеспечения исполнения обязательств по Концессионному соглашению является предоставление безотзывной банковской гарантии.</w:t>
            </w:r>
          </w:p>
          <w:p w:rsidR="00FC0BD8" w:rsidRPr="0001490D" w:rsidRDefault="00FC0BD8" w:rsidP="00B85D82">
            <w:pPr>
              <w:widowControl w:val="0"/>
              <w:autoSpaceDE w:val="0"/>
              <w:autoSpaceDN w:val="0"/>
              <w:adjustRightInd w:val="0"/>
              <w:jc w:val="both"/>
              <w:rPr>
                <w:rFonts w:eastAsia="Calibri"/>
                <w:sz w:val="22"/>
                <w:szCs w:val="22"/>
              </w:rPr>
            </w:pPr>
            <w:r w:rsidRPr="0001490D">
              <w:rPr>
                <w:rFonts w:eastAsia="Calibri"/>
                <w:sz w:val="22"/>
                <w:szCs w:val="22"/>
              </w:rPr>
              <w:t xml:space="preserve">Размер обеспечения составляет 20 (двадцать) % от суммы обязательств концессионера по его расходам на создание и (или) реконструкцию (модернизацию) объекта концессионного соглашения. Обеспечение в указанном размере предоставляется до заключения Концессионного соглашения. </w:t>
            </w:r>
          </w:p>
          <w:p w:rsidR="00FC0BD8" w:rsidRPr="0001490D" w:rsidRDefault="00FC0BD8" w:rsidP="00B85D82">
            <w:pPr>
              <w:widowControl w:val="0"/>
              <w:autoSpaceDE w:val="0"/>
              <w:autoSpaceDN w:val="0"/>
              <w:adjustRightInd w:val="0"/>
              <w:jc w:val="both"/>
              <w:rPr>
                <w:rFonts w:eastAsia="Calibri"/>
                <w:sz w:val="22"/>
                <w:szCs w:val="22"/>
              </w:rPr>
            </w:pPr>
            <w:r w:rsidRPr="0001490D">
              <w:rPr>
                <w:rFonts w:eastAsia="Calibri"/>
                <w:sz w:val="22"/>
                <w:szCs w:val="22"/>
              </w:rPr>
              <w:t>Срок действия банковской гарантии 2 года. Действие банковской гарантии должно начинаться со дня заключения Концессионного соглашения. После истечения срока действия ранее представленной банковской гарантии Концессионер обязан предоставлять новую гарантию на тот же срок, до момента выполнения всех концессионных мероприятий.</w:t>
            </w:r>
          </w:p>
          <w:p w:rsidR="00FC0BD8" w:rsidRPr="0001490D" w:rsidRDefault="00FC0BD8" w:rsidP="00B85D82">
            <w:pPr>
              <w:widowControl w:val="0"/>
              <w:autoSpaceDE w:val="0"/>
              <w:autoSpaceDN w:val="0"/>
              <w:adjustRightInd w:val="0"/>
              <w:jc w:val="both"/>
              <w:rPr>
                <w:sz w:val="22"/>
                <w:szCs w:val="22"/>
              </w:rPr>
            </w:pPr>
            <w:r w:rsidRPr="0001490D">
              <w:rPr>
                <w:rFonts w:eastAsia="Calibri"/>
                <w:sz w:val="22"/>
                <w:szCs w:val="22"/>
              </w:rPr>
              <w:t>Банковская гарантия должна быть непередаваемой и соответствовать требованиям</w:t>
            </w:r>
            <w:r w:rsidRPr="0001490D">
              <w:rPr>
                <w:rFonts w:eastAsia="Calibri"/>
                <w:sz w:val="22"/>
                <w:szCs w:val="22"/>
                <w:lang w:eastAsia="en-US"/>
              </w:rPr>
              <w:t>, утвержденным постановлением</w:t>
            </w:r>
            <w:r w:rsidRPr="0001490D">
              <w:rPr>
                <w:rFonts w:eastAsia="Calibri"/>
                <w:sz w:val="22"/>
                <w:szCs w:val="22"/>
              </w:rPr>
              <w:t xml:space="preserve"> Правительства РФ от 19.12.2013 г. № 1188 «Об утверждении требований к банковской гарантии, предоставляемой</w:t>
            </w:r>
            <w:r w:rsidRPr="0001490D">
              <w:rPr>
                <w:rFonts w:eastAsia="Calibri"/>
                <w:sz w:val="22"/>
                <w:szCs w:val="22"/>
                <w:lang w:eastAsia="en-US"/>
              </w:rPr>
              <w:t>,</w:t>
            </w:r>
            <w:r w:rsidRPr="0001490D">
              <w:rPr>
                <w:rFonts w:eastAsia="Calibri"/>
                <w:sz w:val="22"/>
                <w:szCs w:val="22"/>
              </w:rPr>
              <w:t xml:space="preserve">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p>
        </w:tc>
      </w:tr>
      <w:tr w:rsidR="00FC0BD8" w:rsidRPr="0001490D" w:rsidTr="00B85D82">
        <w:trPr>
          <w:trHeight w:val="557"/>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autoSpaceDE w:val="0"/>
              <w:autoSpaceDN w:val="0"/>
              <w:adjustRightInd w:val="0"/>
              <w:ind w:left="-64" w:right="-64"/>
              <w:jc w:val="center"/>
              <w:rPr>
                <w:sz w:val="22"/>
                <w:szCs w:val="22"/>
              </w:rPr>
            </w:pPr>
            <w:r w:rsidRPr="0001490D">
              <w:rPr>
                <w:sz w:val="22"/>
                <w:szCs w:val="22"/>
              </w:rPr>
              <w:t>9</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autoSpaceDE w:val="0"/>
              <w:autoSpaceDN w:val="0"/>
              <w:adjustRightInd w:val="0"/>
              <w:rPr>
                <w:sz w:val="22"/>
                <w:szCs w:val="22"/>
              </w:rPr>
            </w:pPr>
            <w:r w:rsidRPr="0001490D">
              <w:rPr>
                <w:sz w:val="22"/>
                <w:szCs w:val="22"/>
              </w:rPr>
              <w:t>Размер концессионной платы, форма или формы, порядок и сроки ее внесения</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autoSpaceDE w:val="0"/>
              <w:autoSpaceDN w:val="0"/>
              <w:adjustRightInd w:val="0"/>
              <w:jc w:val="both"/>
              <w:rPr>
                <w:rFonts w:eastAsia="Calibri"/>
                <w:sz w:val="22"/>
                <w:szCs w:val="22"/>
              </w:rPr>
            </w:pPr>
            <w:r w:rsidRPr="0001490D">
              <w:rPr>
                <w:sz w:val="22"/>
                <w:szCs w:val="22"/>
              </w:rPr>
              <w:t>Концессионная плата не предусмотрена.</w:t>
            </w:r>
          </w:p>
        </w:tc>
      </w:tr>
      <w:tr w:rsidR="00FC0BD8" w:rsidRPr="0001490D" w:rsidTr="00B85D82">
        <w:trPr>
          <w:trHeight w:val="557"/>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autoSpaceDE w:val="0"/>
              <w:autoSpaceDN w:val="0"/>
              <w:adjustRightInd w:val="0"/>
              <w:ind w:left="-64" w:right="-64"/>
              <w:jc w:val="center"/>
              <w:rPr>
                <w:sz w:val="22"/>
                <w:szCs w:val="22"/>
              </w:rPr>
            </w:pPr>
            <w:r w:rsidRPr="0001490D">
              <w:rPr>
                <w:sz w:val="22"/>
                <w:szCs w:val="22"/>
              </w:rPr>
              <w:t>10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autoSpaceDE w:val="0"/>
              <w:autoSpaceDN w:val="0"/>
              <w:adjustRightInd w:val="0"/>
              <w:rPr>
                <w:sz w:val="22"/>
                <w:szCs w:val="22"/>
              </w:rPr>
            </w:pPr>
            <w:r w:rsidRPr="0001490D">
              <w:rPr>
                <w:sz w:val="22"/>
                <w:szCs w:val="22"/>
              </w:rPr>
              <w:t>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водоснабжения и не возмещенных ему на момент окончания срока действия концессионного соглашения</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autoSpaceDE w:val="0"/>
              <w:autoSpaceDN w:val="0"/>
              <w:adjustRightInd w:val="0"/>
              <w:jc w:val="both"/>
              <w:rPr>
                <w:sz w:val="22"/>
                <w:szCs w:val="22"/>
              </w:rPr>
            </w:pPr>
            <w:r w:rsidRPr="0001490D">
              <w:rPr>
                <w:sz w:val="22"/>
                <w:szCs w:val="22"/>
              </w:rPr>
              <w:t xml:space="preserve">Порядок возмещения фактически </w:t>
            </w:r>
            <w:proofErr w:type="gramStart"/>
            <w:r w:rsidRPr="0001490D">
              <w:rPr>
                <w:sz w:val="22"/>
                <w:szCs w:val="22"/>
              </w:rPr>
              <w:t>понесенных расходов Концессионера, подлежащих возмещению в соответствии с нормативными правовыми актами Российской Федерации в сфере водоснабжения и не возмещенных ему на момент окончания срока действия концессионного соглашения указан</w:t>
            </w:r>
            <w:proofErr w:type="gramEnd"/>
            <w:r w:rsidRPr="0001490D">
              <w:rPr>
                <w:sz w:val="22"/>
                <w:szCs w:val="22"/>
              </w:rPr>
              <w:t xml:space="preserve"> в Разделе XX проекта Концессионного соглашения - Приложения №1 к Конкурсной документации.</w:t>
            </w:r>
          </w:p>
        </w:tc>
      </w:tr>
      <w:tr w:rsidR="00FC0BD8" w:rsidRPr="0001490D" w:rsidTr="00B85D82">
        <w:trPr>
          <w:trHeight w:val="318"/>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autoSpaceDE w:val="0"/>
              <w:autoSpaceDN w:val="0"/>
              <w:adjustRightInd w:val="0"/>
              <w:ind w:left="-64" w:right="-64"/>
              <w:jc w:val="center"/>
              <w:rPr>
                <w:sz w:val="22"/>
                <w:szCs w:val="22"/>
              </w:rPr>
            </w:pPr>
            <w:r w:rsidRPr="0001490D">
              <w:rPr>
                <w:sz w:val="22"/>
                <w:szCs w:val="22"/>
              </w:rPr>
              <w:t xml:space="preserve">11 </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autoSpaceDE w:val="0"/>
              <w:autoSpaceDN w:val="0"/>
              <w:adjustRightInd w:val="0"/>
              <w:rPr>
                <w:sz w:val="22"/>
                <w:szCs w:val="22"/>
              </w:rPr>
            </w:pPr>
            <w:r w:rsidRPr="0001490D">
              <w:rPr>
                <w:sz w:val="22"/>
                <w:szCs w:val="22"/>
              </w:rPr>
              <w:t xml:space="preserve">Обязательства Концессионера по подготовке территории необходимой для создания и (или) реконструкции (модернизации) Объекта Концессионного соглашения, для осуществления деятельности, предусмотренной </w:t>
            </w:r>
            <w:r w:rsidRPr="0001490D">
              <w:rPr>
                <w:sz w:val="22"/>
                <w:szCs w:val="22"/>
              </w:rPr>
              <w:lastRenderedPageBreak/>
              <w:t>Концессионным соглашением</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autoSpaceDE w:val="0"/>
              <w:autoSpaceDN w:val="0"/>
              <w:adjustRightInd w:val="0"/>
              <w:jc w:val="both"/>
              <w:rPr>
                <w:sz w:val="22"/>
                <w:szCs w:val="22"/>
              </w:rPr>
            </w:pPr>
            <w:bookmarkStart w:id="13" w:name="_Hlk75176547"/>
            <w:r w:rsidRPr="0001490D">
              <w:rPr>
                <w:sz w:val="22"/>
                <w:szCs w:val="22"/>
              </w:rPr>
              <w:lastRenderedPageBreak/>
              <w:t>В целях подготовки территории, необходимой для создания и (или) реконструкции (модернизации) объектов имущества, входящих в состав объекта Соглашения, Концессионер:</w:t>
            </w:r>
          </w:p>
          <w:p w:rsidR="00FC0BD8" w:rsidRPr="0001490D" w:rsidRDefault="00FC0BD8" w:rsidP="00B85D82">
            <w:pPr>
              <w:widowControl w:val="0"/>
              <w:autoSpaceDE w:val="0"/>
              <w:autoSpaceDN w:val="0"/>
              <w:adjustRightInd w:val="0"/>
              <w:jc w:val="both"/>
              <w:rPr>
                <w:sz w:val="22"/>
                <w:szCs w:val="22"/>
              </w:rPr>
            </w:pPr>
            <w:r w:rsidRPr="0001490D">
              <w:rPr>
                <w:sz w:val="22"/>
                <w:szCs w:val="22"/>
              </w:rPr>
              <w:t>а) освобождает территорию от строений, подлежащих сносу, и лесонасаждений в порядке, установленным действующим законодательством;</w:t>
            </w:r>
          </w:p>
          <w:p w:rsidR="00FC0BD8" w:rsidRPr="0001490D" w:rsidRDefault="00FC0BD8" w:rsidP="00B85D82">
            <w:pPr>
              <w:widowControl w:val="0"/>
              <w:autoSpaceDE w:val="0"/>
              <w:autoSpaceDN w:val="0"/>
              <w:adjustRightInd w:val="0"/>
              <w:jc w:val="both"/>
              <w:rPr>
                <w:sz w:val="22"/>
                <w:szCs w:val="22"/>
              </w:rPr>
            </w:pPr>
            <w:r w:rsidRPr="0001490D">
              <w:rPr>
                <w:sz w:val="22"/>
                <w:szCs w:val="22"/>
              </w:rPr>
              <w:t>б) осуществляет строительство временных коммуникаций;</w:t>
            </w:r>
          </w:p>
          <w:p w:rsidR="00FC0BD8" w:rsidRPr="0001490D" w:rsidRDefault="00FC0BD8" w:rsidP="00B85D82">
            <w:pPr>
              <w:widowControl w:val="0"/>
              <w:autoSpaceDE w:val="0"/>
              <w:autoSpaceDN w:val="0"/>
              <w:adjustRightInd w:val="0"/>
              <w:jc w:val="both"/>
              <w:rPr>
                <w:sz w:val="22"/>
                <w:szCs w:val="22"/>
              </w:rPr>
            </w:pPr>
            <w:r w:rsidRPr="0001490D">
              <w:rPr>
                <w:sz w:val="22"/>
                <w:szCs w:val="22"/>
              </w:rPr>
              <w:t xml:space="preserve">в) осуществляет мероприятия по исключению вредного воздействия на окружающую среду, мероприятия </w:t>
            </w:r>
            <w:r w:rsidRPr="0001490D">
              <w:rPr>
                <w:sz w:val="22"/>
                <w:szCs w:val="22"/>
              </w:rPr>
              <w:lastRenderedPageBreak/>
              <w:t>противопожарной защиты;</w:t>
            </w:r>
          </w:p>
          <w:p w:rsidR="00FC0BD8" w:rsidRPr="0001490D" w:rsidRDefault="00FC0BD8" w:rsidP="00B85D82">
            <w:pPr>
              <w:widowControl w:val="0"/>
              <w:autoSpaceDE w:val="0"/>
              <w:autoSpaceDN w:val="0"/>
              <w:adjustRightInd w:val="0"/>
              <w:rPr>
                <w:sz w:val="22"/>
                <w:szCs w:val="22"/>
              </w:rPr>
            </w:pPr>
            <w:r w:rsidRPr="0001490D">
              <w:rPr>
                <w:sz w:val="22"/>
                <w:szCs w:val="22"/>
              </w:rPr>
              <w:t>г) осуществляет иные необходимые мероприятия по подготовке территории.</w:t>
            </w:r>
            <w:bookmarkEnd w:id="13"/>
          </w:p>
        </w:tc>
      </w:tr>
      <w:tr w:rsidR="00FC0BD8" w:rsidRPr="0001490D" w:rsidTr="00B85D82">
        <w:trPr>
          <w:trHeight w:val="1726"/>
        </w:trPr>
        <w:tc>
          <w:tcPr>
            <w:tcW w:w="28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FC0BD8" w:rsidRPr="0001490D" w:rsidRDefault="00FC0BD8" w:rsidP="00B85D82">
            <w:pPr>
              <w:widowControl w:val="0"/>
              <w:autoSpaceDE w:val="0"/>
              <w:autoSpaceDN w:val="0"/>
              <w:adjustRightInd w:val="0"/>
              <w:ind w:left="-64" w:right="-64"/>
              <w:jc w:val="center"/>
              <w:rPr>
                <w:sz w:val="22"/>
                <w:szCs w:val="22"/>
                <w:lang w:val="en-US"/>
              </w:rPr>
            </w:pPr>
            <w:r w:rsidRPr="0001490D">
              <w:rPr>
                <w:sz w:val="22"/>
                <w:szCs w:val="22"/>
                <w:lang w:val="en-US"/>
              </w:rPr>
              <w:lastRenderedPageBreak/>
              <w:t>1</w:t>
            </w:r>
            <w:r w:rsidRPr="0001490D">
              <w:rPr>
                <w:sz w:val="22"/>
                <w:szCs w:val="22"/>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FC0BD8" w:rsidRPr="0001490D" w:rsidRDefault="00FC0BD8" w:rsidP="00B85D82">
            <w:pPr>
              <w:widowControl w:val="0"/>
              <w:autoSpaceDE w:val="0"/>
              <w:autoSpaceDN w:val="0"/>
              <w:adjustRightInd w:val="0"/>
              <w:rPr>
                <w:sz w:val="22"/>
                <w:szCs w:val="22"/>
              </w:rPr>
            </w:pPr>
            <w:r w:rsidRPr="0001490D">
              <w:rPr>
                <w:sz w:val="22"/>
                <w:szCs w:val="22"/>
              </w:rPr>
              <w:t>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FC0BD8" w:rsidRPr="0001490D" w:rsidRDefault="00FC0BD8" w:rsidP="00B85D82">
            <w:pPr>
              <w:widowControl w:val="0"/>
              <w:autoSpaceDE w:val="0"/>
              <w:autoSpaceDN w:val="0"/>
              <w:adjustRightInd w:val="0"/>
              <w:jc w:val="both"/>
              <w:rPr>
                <w:sz w:val="22"/>
                <w:szCs w:val="22"/>
              </w:rPr>
            </w:pPr>
            <w:r w:rsidRPr="0001490D">
              <w:rPr>
                <w:sz w:val="22"/>
                <w:szCs w:val="22"/>
              </w:rPr>
              <w:t>Объем валовой выручки Концессионера, получаемой в ходе реализации Концессионного соглашения, на каждый год срока действия Концессионного соглашения определяется по итогам рассмотрения и оценки Конкурсного предложения Победителя конкурса (иного лица, заключающего соглашение).</w:t>
            </w:r>
          </w:p>
        </w:tc>
      </w:tr>
      <w:tr w:rsidR="00FC0BD8" w:rsidRPr="0001490D" w:rsidTr="00B85D82">
        <w:trPr>
          <w:trHeight w:val="1441"/>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autoSpaceDE w:val="0"/>
              <w:autoSpaceDN w:val="0"/>
              <w:adjustRightInd w:val="0"/>
              <w:ind w:left="-64" w:right="-64"/>
              <w:jc w:val="center"/>
              <w:rPr>
                <w:sz w:val="22"/>
                <w:szCs w:val="22"/>
              </w:rPr>
            </w:pPr>
            <w:r w:rsidRPr="0001490D">
              <w:rPr>
                <w:sz w:val="22"/>
                <w:szCs w:val="22"/>
              </w:rPr>
              <w:t>13</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autoSpaceDE w:val="0"/>
              <w:autoSpaceDN w:val="0"/>
              <w:adjustRightInd w:val="0"/>
              <w:rPr>
                <w:sz w:val="22"/>
                <w:szCs w:val="22"/>
              </w:rPr>
            </w:pPr>
            <w:r w:rsidRPr="0001490D">
              <w:rPr>
                <w:sz w:val="22"/>
                <w:szCs w:val="22"/>
              </w:rPr>
              <w:t>Значения долгосрочных параметров регулирования деятельности Концессионера</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autoSpaceDE w:val="0"/>
              <w:autoSpaceDN w:val="0"/>
              <w:adjustRightInd w:val="0"/>
              <w:jc w:val="both"/>
              <w:rPr>
                <w:sz w:val="22"/>
                <w:szCs w:val="22"/>
              </w:rPr>
            </w:pPr>
            <w:r w:rsidRPr="0001490D">
              <w:rPr>
                <w:sz w:val="22"/>
                <w:szCs w:val="22"/>
              </w:rPr>
              <w:t>Значения долгосрочных параметров регулирования деятельности Концессионера, являющихся Критериями конкурса, указаны в Приложении № 4 к Конкурсной документации.</w:t>
            </w:r>
          </w:p>
          <w:p w:rsidR="00FC0BD8" w:rsidRPr="0001490D" w:rsidRDefault="00FC0BD8" w:rsidP="00B85D82">
            <w:pPr>
              <w:widowControl w:val="0"/>
              <w:autoSpaceDE w:val="0"/>
              <w:autoSpaceDN w:val="0"/>
              <w:adjustRightInd w:val="0"/>
              <w:jc w:val="both"/>
              <w:rPr>
                <w:sz w:val="22"/>
                <w:szCs w:val="22"/>
              </w:rPr>
            </w:pPr>
            <w:r w:rsidRPr="0001490D">
              <w:rPr>
                <w:sz w:val="22"/>
                <w:szCs w:val="22"/>
              </w:rPr>
              <w:t>Значения иных, не являющихся критериями Конкурса, долгосрочных параметров указаны в Приложении №10</w:t>
            </w:r>
            <w:hyperlink r:id="rId13" w:history="1"/>
            <w:r w:rsidRPr="0001490D">
              <w:rPr>
                <w:sz w:val="22"/>
                <w:szCs w:val="22"/>
              </w:rPr>
              <w:t xml:space="preserve"> к Конкурсной документации.</w:t>
            </w:r>
          </w:p>
        </w:tc>
      </w:tr>
      <w:tr w:rsidR="00FC0BD8" w:rsidRPr="0001490D" w:rsidTr="00B85D82">
        <w:trPr>
          <w:trHeight w:val="998"/>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autoSpaceDE w:val="0"/>
              <w:autoSpaceDN w:val="0"/>
              <w:adjustRightInd w:val="0"/>
              <w:ind w:left="-64" w:right="-64"/>
              <w:jc w:val="center"/>
              <w:rPr>
                <w:sz w:val="22"/>
                <w:szCs w:val="22"/>
              </w:rPr>
            </w:pPr>
            <w:r w:rsidRPr="0001490D">
              <w:rPr>
                <w:sz w:val="22"/>
                <w:szCs w:val="22"/>
              </w:rPr>
              <w:t>14</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autoSpaceDE w:val="0"/>
              <w:autoSpaceDN w:val="0"/>
              <w:adjustRightInd w:val="0"/>
              <w:rPr>
                <w:sz w:val="22"/>
                <w:szCs w:val="22"/>
              </w:rPr>
            </w:pPr>
            <w:r w:rsidRPr="0001490D">
              <w:rPr>
                <w:sz w:val="22"/>
                <w:szCs w:val="22"/>
              </w:rPr>
              <w:t>Задание и основные мероприятия</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autoSpaceDE w:val="0"/>
              <w:autoSpaceDN w:val="0"/>
              <w:adjustRightInd w:val="0"/>
              <w:jc w:val="both"/>
              <w:rPr>
                <w:sz w:val="22"/>
                <w:szCs w:val="22"/>
              </w:rPr>
            </w:pPr>
            <w:r w:rsidRPr="0001490D">
              <w:rPr>
                <w:sz w:val="22"/>
                <w:szCs w:val="22"/>
              </w:rPr>
              <w:t>Задание представлено в Приложении №2 к Конкурсной документации. Основные мероприятия определяются на основании Конкурсного предложения Победителя конкурса (предложения</w:t>
            </w:r>
            <w:proofErr w:type="gramStart"/>
            <w:r w:rsidRPr="0001490D">
              <w:rPr>
                <w:sz w:val="22"/>
                <w:szCs w:val="22"/>
              </w:rPr>
              <w:t xml:space="preserve"> И</w:t>
            </w:r>
            <w:proofErr w:type="gramEnd"/>
            <w:r w:rsidRPr="0001490D">
              <w:rPr>
                <w:sz w:val="22"/>
                <w:szCs w:val="22"/>
              </w:rPr>
              <w:t>ного лица, заключающего соглашение).</w:t>
            </w:r>
          </w:p>
        </w:tc>
      </w:tr>
      <w:tr w:rsidR="00FC0BD8" w:rsidRPr="0001490D" w:rsidTr="00B85D82">
        <w:tc>
          <w:tcPr>
            <w:tcW w:w="284" w:type="dxa"/>
            <w:tcBorders>
              <w:top w:val="single" w:sz="4" w:space="0" w:color="auto"/>
              <w:left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autoSpaceDE w:val="0"/>
              <w:autoSpaceDN w:val="0"/>
              <w:adjustRightInd w:val="0"/>
              <w:ind w:left="-64" w:right="-64"/>
              <w:jc w:val="center"/>
              <w:rPr>
                <w:sz w:val="22"/>
                <w:szCs w:val="22"/>
              </w:rPr>
            </w:pPr>
            <w:r w:rsidRPr="0001490D">
              <w:rPr>
                <w:sz w:val="22"/>
                <w:szCs w:val="22"/>
              </w:rPr>
              <w:t>15</w:t>
            </w:r>
          </w:p>
        </w:tc>
        <w:tc>
          <w:tcPr>
            <w:tcW w:w="3119" w:type="dxa"/>
            <w:tcBorders>
              <w:top w:val="single" w:sz="4" w:space="0" w:color="auto"/>
              <w:left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autoSpaceDE w:val="0"/>
              <w:autoSpaceDN w:val="0"/>
              <w:adjustRightInd w:val="0"/>
              <w:rPr>
                <w:sz w:val="22"/>
                <w:szCs w:val="22"/>
              </w:rPr>
            </w:pPr>
            <w:r w:rsidRPr="0001490D">
              <w:rPr>
                <w:sz w:val="22"/>
                <w:szCs w:val="22"/>
              </w:rPr>
              <w:t>Предельный размер расходов на создание и (или) реконструкцию (модернизацию) Объекта Концессионного соглашения, которые предполагается осуществлять в течение всего срока действия Концессионного соглашения Концессионером, без учета расходов, источником финансирования которых является плата за подключение (технологическое присоединение)</w:t>
            </w:r>
          </w:p>
        </w:tc>
        <w:tc>
          <w:tcPr>
            <w:tcW w:w="6237" w:type="dxa"/>
            <w:tcBorders>
              <w:top w:val="single" w:sz="4" w:space="0" w:color="auto"/>
              <w:left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autoSpaceDE w:val="0"/>
              <w:autoSpaceDN w:val="0"/>
              <w:adjustRightInd w:val="0"/>
              <w:jc w:val="both"/>
              <w:rPr>
                <w:sz w:val="22"/>
                <w:szCs w:val="22"/>
              </w:rPr>
            </w:pPr>
            <w:r w:rsidRPr="0001490D">
              <w:rPr>
                <w:sz w:val="22"/>
                <w:szCs w:val="22"/>
              </w:rPr>
              <w:t>Предельный размер расходов на создание и (или) реконструкцию (модернизацию) Объекта Концессионного соглашения является Критерием конкурса и определяется на основании Конкурсного предложения Победителя конкурса (предложения</w:t>
            </w:r>
            <w:proofErr w:type="gramStart"/>
            <w:r w:rsidRPr="0001490D">
              <w:rPr>
                <w:sz w:val="22"/>
                <w:szCs w:val="22"/>
              </w:rPr>
              <w:t xml:space="preserve"> И</w:t>
            </w:r>
            <w:proofErr w:type="gramEnd"/>
            <w:r w:rsidRPr="0001490D">
              <w:rPr>
                <w:sz w:val="22"/>
                <w:szCs w:val="22"/>
              </w:rPr>
              <w:t>ного лица, заключающего соглашение).</w:t>
            </w:r>
          </w:p>
        </w:tc>
      </w:tr>
      <w:tr w:rsidR="00FC0BD8" w:rsidRPr="0001490D" w:rsidTr="00B85D82">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autoSpaceDE w:val="0"/>
              <w:autoSpaceDN w:val="0"/>
              <w:adjustRightInd w:val="0"/>
              <w:ind w:left="-64" w:right="-64"/>
              <w:jc w:val="center"/>
              <w:rPr>
                <w:sz w:val="22"/>
                <w:szCs w:val="22"/>
              </w:rPr>
            </w:pPr>
            <w:r w:rsidRPr="0001490D">
              <w:rPr>
                <w:sz w:val="22"/>
                <w:szCs w:val="22"/>
              </w:rPr>
              <w:t>16</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autoSpaceDE w:val="0"/>
              <w:autoSpaceDN w:val="0"/>
              <w:adjustRightInd w:val="0"/>
              <w:rPr>
                <w:sz w:val="22"/>
                <w:szCs w:val="22"/>
              </w:rPr>
            </w:pPr>
            <w:r w:rsidRPr="0001490D">
              <w:rPr>
                <w:sz w:val="22"/>
                <w:szCs w:val="22"/>
              </w:rPr>
              <w:t>Плановые значения показателей деятельности Концессионера</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autoSpaceDE w:val="0"/>
              <w:autoSpaceDN w:val="0"/>
              <w:adjustRightInd w:val="0"/>
              <w:jc w:val="both"/>
              <w:rPr>
                <w:sz w:val="22"/>
                <w:szCs w:val="22"/>
              </w:rPr>
            </w:pPr>
            <w:r w:rsidRPr="0001490D">
              <w:rPr>
                <w:sz w:val="22"/>
                <w:szCs w:val="22"/>
              </w:rPr>
              <w:t>Плановые значения показателей деятельности Концессионера являются Критериями конкурса и определяются на основании Конкурсного предложения Победителя конкурса (Иного лица, заключающего соглашение) в соответствии со значениями, указанными в Приложении №4 к Конкурсной документации</w:t>
            </w:r>
          </w:p>
        </w:tc>
      </w:tr>
      <w:tr w:rsidR="00FC0BD8" w:rsidRPr="0001490D" w:rsidTr="00B85D82">
        <w:trPr>
          <w:trHeight w:val="170"/>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autoSpaceDE w:val="0"/>
              <w:autoSpaceDN w:val="0"/>
              <w:adjustRightInd w:val="0"/>
              <w:ind w:left="-64" w:right="-64"/>
              <w:jc w:val="center"/>
              <w:rPr>
                <w:sz w:val="22"/>
                <w:szCs w:val="22"/>
              </w:rPr>
            </w:pPr>
            <w:r w:rsidRPr="0001490D">
              <w:rPr>
                <w:sz w:val="22"/>
                <w:szCs w:val="22"/>
              </w:rPr>
              <w:t>17</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autoSpaceDE w:val="0"/>
              <w:autoSpaceDN w:val="0"/>
              <w:adjustRightInd w:val="0"/>
              <w:rPr>
                <w:sz w:val="22"/>
                <w:szCs w:val="22"/>
              </w:rPr>
            </w:pPr>
            <w:r w:rsidRPr="0001490D">
              <w:rPr>
                <w:sz w:val="22"/>
                <w:szCs w:val="22"/>
              </w:rPr>
              <w:t>Метод регулирования тарифа</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BD8" w:rsidRPr="0001490D" w:rsidRDefault="00FC0BD8" w:rsidP="00B85D82">
            <w:pPr>
              <w:widowControl w:val="0"/>
              <w:autoSpaceDE w:val="0"/>
              <w:autoSpaceDN w:val="0"/>
              <w:adjustRightInd w:val="0"/>
              <w:rPr>
                <w:sz w:val="22"/>
                <w:szCs w:val="22"/>
              </w:rPr>
            </w:pPr>
            <w:r w:rsidRPr="0001490D">
              <w:rPr>
                <w:sz w:val="22"/>
                <w:szCs w:val="22"/>
              </w:rPr>
              <w:t>Метод индексации установленного тарифа</w:t>
            </w:r>
          </w:p>
        </w:tc>
      </w:tr>
    </w:tbl>
    <w:p w:rsidR="00FC0BD8" w:rsidRPr="0001490D" w:rsidRDefault="00FC0BD8" w:rsidP="00FC0BD8">
      <w:pPr>
        <w:keepNext/>
        <w:widowControl w:val="0"/>
        <w:outlineLvl w:val="0"/>
        <w:rPr>
          <w:rFonts w:eastAsia="Times New Roman CYR"/>
          <w:b/>
          <w:kern w:val="28"/>
          <w:sz w:val="22"/>
          <w:szCs w:val="22"/>
        </w:rPr>
      </w:pPr>
      <w:bookmarkStart w:id="14" w:name="_Toc432162708"/>
      <w:bookmarkStart w:id="15" w:name="_Toc433211210"/>
    </w:p>
    <w:p w:rsidR="00FC0BD8" w:rsidRPr="0001490D" w:rsidRDefault="00FC0BD8" w:rsidP="00FC0BD8">
      <w:pPr>
        <w:keepNext/>
        <w:widowControl w:val="0"/>
        <w:jc w:val="center"/>
        <w:outlineLvl w:val="0"/>
        <w:rPr>
          <w:rFonts w:eastAsia="Times New Roman CYR"/>
          <w:b/>
          <w:kern w:val="28"/>
          <w:sz w:val="22"/>
          <w:szCs w:val="22"/>
        </w:rPr>
      </w:pPr>
      <w:bookmarkStart w:id="16" w:name="_Toc452665319"/>
      <w:r w:rsidRPr="0001490D">
        <w:rPr>
          <w:rFonts w:eastAsia="Times New Roman CYR"/>
          <w:b/>
          <w:kern w:val="28"/>
          <w:sz w:val="22"/>
          <w:szCs w:val="22"/>
        </w:rPr>
        <w:t xml:space="preserve">Раздел 2. Состав и описание Объекта Концессионного соглашения </w:t>
      </w:r>
      <w:bookmarkEnd w:id="14"/>
      <w:bookmarkEnd w:id="15"/>
      <w:bookmarkEnd w:id="16"/>
    </w:p>
    <w:p w:rsidR="00FC0BD8" w:rsidRPr="0001490D" w:rsidRDefault="00FC0BD8" w:rsidP="00FC0BD8">
      <w:pPr>
        <w:keepNext/>
        <w:widowControl w:val="0"/>
        <w:outlineLvl w:val="0"/>
        <w:rPr>
          <w:rFonts w:eastAsia="Times New Roman CYR"/>
          <w:kern w:val="28"/>
          <w:sz w:val="22"/>
          <w:szCs w:val="22"/>
        </w:rPr>
      </w:pPr>
    </w:p>
    <w:p w:rsidR="00FC0BD8" w:rsidRPr="0001490D" w:rsidRDefault="00FC0BD8" w:rsidP="00FC0BD8">
      <w:pPr>
        <w:widowControl w:val="0"/>
        <w:suppressAutoHyphens/>
        <w:autoSpaceDE w:val="0"/>
        <w:autoSpaceDN w:val="0"/>
        <w:ind w:firstLine="709"/>
        <w:jc w:val="both"/>
        <w:textAlignment w:val="baseline"/>
        <w:rPr>
          <w:rFonts w:eastAsia="Andale Sans UI" w:cs="Tahoma"/>
          <w:color w:val="FF0000"/>
          <w:kern w:val="3"/>
          <w:sz w:val="22"/>
          <w:lang w:val="de-DE" w:eastAsia="ja-JP" w:bidi="fa-IR"/>
        </w:rPr>
      </w:pPr>
      <w:r w:rsidRPr="0001490D">
        <w:rPr>
          <w:rFonts w:eastAsia="Times New Roman CYR"/>
          <w:color w:val="000000"/>
          <w:kern w:val="3"/>
          <w:sz w:val="22"/>
          <w:szCs w:val="22"/>
          <w:lang w:eastAsia="ja-JP" w:bidi="fa-IR"/>
        </w:rPr>
        <w:t>2.1. Состав и описание</w:t>
      </w:r>
      <w:r w:rsidRPr="0001490D">
        <w:rPr>
          <w:rFonts w:eastAsia="Times New Roman CYR"/>
          <w:color w:val="000000"/>
          <w:kern w:val="3"/>
          <w:sz w:val="22"/>
          <w:szCs w:val="22"/>
          <w:lang w:val="de-DE" w:eastAsia="ja-JP" w:bidi="fa-IR"/>
        </w:rPr>
        <w:t xml:space="preserve">, </w:t>
      </w:r>
      <w:r w:rsidRPr="0001490D">
        <w:rPr>
          <w:rFonts w:eastAsia="Times New Roman CYR"/>
          <w:color w:val="000000"/>
          <w:kern w:val="3"/>
          <w:sz w:val="22"/>
          <w:szCs w:val="22"/>
          <w:lang w:eastAsia="ja-JP" w:bidi="fa-IR"/>
        </w:rPr>
        <w:t>в том числе</w:t>
      </w:r>
      <w:r w:rsidRPr="0001490D">
        <w:rPr>
          <w:rFonts w:eastAsia="Times New Roman CYR"/>
          <w:color w:val="000000"/>
          <w:kern w:val="3"/>
          <w:sz w:val="22"/>
          <w:szCs w:val="22"/>
          <w:lang w:val="de-DE" w:eastAsia="ja-JP" w:bidi="fa-IR"/>
        </w:rPr>
        <w:t xml:space="preserve"> </w:t>
      </w:r>
      <w:r w:rsidRPr="0001490D">
        <w:rPr>
          <w:rFonts w:eastAsia="Times New Roman CYR"/>
          <w:color w:val="000000"/>
          <w:kern w:val="3"/>
          <w:sz w:val="22"/>
          <w:szCs w:val="22"/>
          <w:lang w:eastAsia="ja-JP" w:bidi="fa-IR"/>
        </w:rPr>
        <w:t>технико-экономические показатели, Объекта Концессионного соглашения приведены в Приложении № 1 к проекту Концессионного соглашения</w:t>
      </w:r>
      <w:r w:rsidRPr="0001490D">
        <w:rPr>
          <w:rFonts w:eastAsia="Andale Sans UI"/>
          <w:color w:val="000000"/>
          <w:kern w:val="3"/>
          <w:sz w:val="22"/>
          <w:szCs w:val="22"/>
          <w:lang w:eastAsia="ja-JP" w:bidi="fa-IR"/>
        </w:rPr>
        <w:t xml:space="preserve"> </w:t>
      </w:r>
      <w:r w:rsidRPr="0001490D">
        <w:rPr>
          <w:rFonts w:eastAsia="Times New Roman CYR"/>
          <w:color w:val="000000"/>
          <w:kern w:val="3"/>
          <w:sz w:val="22"/>
          <w:szCs w:val="22"/>
          <w:lang w:eastAsia="ja-JP" w:bidi="fa-IR"/>
        </w:rPr>
        <w:t>(</w:t>
      </w:r>
      <w:hyperlink r:id="rId14" w:history="1">
        <w:r w:rsidRPr="0001490D">
          <w:rPr>
            <w:rFonts w:eastAsia="Times New Roman CYR"/>
            <w:color w:val="000000"/>
            <w:kern w:val="3"/>
            <w:sz w:val="22"/>
            <w:szCs w:val="22"/>
            <w:lang w:eastAsia="ja-JP" w:bidi="fa-IR"/>
          </w:rPr>
          <w:t xml:space="preserve">Приложение </w:t>
        </w:r>
        <w:r w:rsidRPr="0001490D">
          <w:rPr>
            <w:rFonts w:eastAsia="Times New Roman CYR"/>
            <w:color w:val="000000"/>
            <w:kern w:val="3"/>
            <w:sz w:val="22"/>
            <w:szCs w:val="22"/>
            <w:lang w:val="de-DE" w:eastAsia="ja-JP" w:bidi="fa-IR"/>
          </w:rPr>
          <w:t>№</w:t>
        </w:r>
        <w:r w:rsidRPr="0001490D">
          <w:rPr>
            <w:rFonts w:eastAsia="Times New Roman CYR"/>
            <w:color w:val="000000"/>
            <w:kern w:val="3"/>
            <w:sz w:val="22"/>
            <w:szCs w:val="22"/>
            <w:lang w:eastAsia="ja-JP" w:bidi="fa-IR"/>
          </w:rPr>
          <w:t xml:space="preserve">1 </w:t>
        </w:r>
        <w:r w:rsidRPr="0001490D">
          <w:rPr>
            <w:rFonts w:eastAsia="Times New Roman CYR"/>
            <w:color w:val="000000"/>
            <w:kern w:val="3"/>
            <w:sz w:val="22"/>
            <w:szCs w:val="22"/>
            <w:lang w:val="de-DE" w:eastAsia="ja-JP" w:bidi="fa-IR"/>
          </w:rPr>
          <w:t xml:space="preserve">к </w:t>
        </w:r>
        <w:r w:rsidRPr="0001490D">
          <w:rPr>
            <w:rFonts w:eastAsia="Times New Roman CYR"/>
            <w:color w:val="000000"/>
            <w:kern w:val="3"/>
            <w:sz w:val="22"/>
            <w:szCs w:val="22"/>
            <w:lang w:eastAsia="ja-JP" w:bidi="fa-IR"/>
          </w:rPr>
          <w:t>Конкурсной</w:t>
        </w:r>
      </w:hyperlink>
      <w:r w:rsidRPr="0001490D">
        <w:rPr>
          <w:rFonts w:eastAsia="Times New Roman CYR"/>
          <w:color w:val="000000"/>
          <w:kern w:val="3"/>
          <w:sz w:val="22"/>
          <w:szCs w:val="22"/>
          <w:lang w:eastAsia="ja-JP" w:bidi="fa-IR"/>
        </w:rPr>
        <w:t xml:space="preserve"> документации</w:t>
      </w:r>
      <w:r w:rsidRPr="0001490D">
        <w:rPr>
          <w:rFonts w:eastAsia="Times New Roman CYR"/>
          <w:color w:val="000000"/>
          <w:kern w:val="3"/>
          <w:sz w:val="22"/>
          <w:szCs w:val="22"/>
          <w:lang w:val="de-DE" w:eastAsia="ja-JP" w:bidi="fa-IR"/>
        </w:rPr>
        <w:t>)</w:t>
      </w:r>
      <w:r w:rsidRPr="0001490D">
        <w:rPr>
          <w:rFonts w:eastAsia="Andale Sans UI" w:cs="Tahoma"/>
          <w:color w:val="000000"/>
          <w:kern w:val="3"/>
          <w:sz w:val="22"/>
          <w:lang w:eastAsia="ja-JP" w:bidi="fa-IR"/>
        </w:rPr>
        <w:t>.</w:t>
      </w:r>
      <w:bookmarkStart w:id="17" w:name="_Toc432162709"/>
      <w:bookmarkStart w:id="18" w:name="_Toc433211211"/>
      <w:bookmarkStart w:id="19" w:name="_Toc452665320"/>
    </w:p>
    <w:p w:rsidR="00FC0BD8" w:rsidRPr="0001490D" w:rsidRDefault="00FC0BD8" w:rsidP="00FC0BD8">
      <w:pPr>
        <w:widowControl w:val="0"/>
        <w:suppressAutoHyphens/>
        <w:autoSpaceDE w:val="0"/>
        <w:autoSpaceDN w:val="0"/>
        <w:ind w:firstLine="709"/>
        <w:jc w:val="both"/>
        <w:textAlignment w:val="baseline"/>
        <w:rPr>
          <w:rFonts w:eastAsia="Andale Sans UI" w:cs="Tahoma"/>
          <w:color w:val="FF0000"/>
          <w:kern w:val="3"/>
          <w:sz w:val="22"/>
          <w:lang w:val="de-DE" w:eastAsia="ja-JP" w:bidi="fa-IR"/>
        </w:rPr>
      </w:pPr>
    </w:p>
    <w:p w:rsidR="00FC0BD8" w:rsidRPr="0001490D" w:rsidRDefault="00FC0BD8" w:rsidP="00FC0BD8">
      <w:pPr>
        <w:widowControl w:val="0"/>
        <w:suppressAutoHyphens/>
        <w:autoSpaceDE w:val="0"/>
        <w:autoSpaceDN w:val="0"/>
        <w:jc w:val="center"/>
        <w:textAlignment w:val="baseline"/>
        <w:rPr>
          <w:rFonts w:eastAsia="Times New Roman CYR"/>
          <w:b/>
          <w:kern w:val="28"/>
          <w:sz w:val="22"/>
          <w:szCs w:val="22"/>
        </w:rPr>
      </w:pPr>
      <w:r w:rsidRPr="0001490D">
        <w:rPr>
          <w:rFonts w:eastAsia="Times New Roman CYR"/>
          <w:b/>
          <w:kern w:val="28"/>
          <w:sz w:val="22"/>
          <w:szCs w:val="22"/>
        </w:rPr>
        <w:t>Раздел 3. Требования, в соответствии с которыми проводится предварительный отбор Участников конкурса</w:t>
      </w:r>
      <w:bookmarkEnd w:id="17"/>
      <w:bookmarkEnd w:id="18"/>
      <w:bookmarkEnd w:id="19"/>
    </w:p>
    <w:p w:rsidR="00FC0BD8" w:rsidRPr="0001490D" w:rsidRDefault="00FC0BD8" w:rsidP="00FC0BD8">
      <w:pPr>
        <w:keepNext/>
        <w:widowControl w:val="0"/>
        <w:jc w:val="both"/>
        <w:outlineLvl w:val="0"/>
        <w:rPr>
          <w:rFonts w:eastAsia="Times New Roman CYR"/>
          <w:kern w:val="28"/>
          <w:sz w:val="22"/>
          <w:szCs w:val="22"/>
        </w:rPr>
      </w:pPr>
    </w:p>
    <w:p w:rsidR="00FC0BD8" w:rsidRPr="0001490D" w:rsidRDefault="00FC0BD8" w:rsidP="00FC0BD8">
      <w:pPr>
        <w:widowControl w:val="0"/>
        <w:suppressAutoHyphens/>
        <w:autoSpaceDE w:val="0"/>
        <w:autoSpaceDN w:val="0"/>
        <w:ind w:firstLine="709"/>
        <w:jc w:val="both"/>
        <w:textAlignment w:val="baseline"/>
        <w:rPr>
          <w:rFonts w:eastAsia="Times New Roman CYR"/>
          <w:color w:val="000000"/>
          <w:kern w:val="3"/>
          <w:sz w:val="22"/>
          <w:szCs w:val="22"/>
          <w:lang w:eastAsia="ja-JP" w:bidi="fa-IR"/>
        </w:rPr>
      </w:pPr>
      <w:r w:rsidRPr="0001490D">
        <w:rPr>
          <w:rFonts w:eastAsia="Andale Sans UI"/>
          <w:kern w:val="3"/>
          <w:sz w:val="22"/>
          <w:szCs w:val="22"/>
          <w:lang w:eastAsia="ja-JP" w:bidi="fa-IR"/>
        </w:rPr>
        <w:t>3.1. К Заявителю предъявляются следующие требования, в соответствии с которыми проводится предварительный отбор Участников конкурса:</w:t>
      </w:r>
    </w:p>
    <w:p w:rsidR="00FC0BD8" w:rsidRPr="0001490D" w:rsidRDefault="00FC0BD8" w:rsidP="00FC0BD8">
      <w:pPr>
        <w:widowControl w:val="0"/>
        <w:suppressAutoHyphens/>
        <w:autoSpaceDE w:val="0"/>
        <w:autoSpaceDN w:val="0"/>
        <w:ind w:firstLine="709"/>
        <w:jc w:val="both"/>
        <w:textAlignment w:val="baseline"/>
        <w:rPr>
          <w:rFonts w:eastAsia="Times New Roman CYR"/>
          <w:color w:val="000000"/>
          <w:kern w:val="3"/>
          <w:sz w:val="22"/>
          <w:szCs w:val="22"/>
          <w:lang w:eastAsia="ja-JP" w:bidi="fa-IR"/>
        </w:rPr>
      </w:pPr>
      <w:r w:rsidRPr="0001490D">
        <w:rPr>
          <w:rFonts w:eastAsia="Times New Roman CYR"/>
          <w:color w:val="000000"/>
          <w:kern w:val="3"/>
          <w:sz w:val="22"/>
          <w:szCs w:val="22"/>
          <w:lang w:eastAsia="ja-JP" w:bidi="fa-IR"/>
        </w:rPr>
        <w:t>3.1.1. Заявителем является индивидуальный предприниматель, российское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российских юридических лица;</w:t>
      </w:r>
    </w:p>
    <w:p w:rsidR="00FC0BD8" w:rsidRPr="0001490D" w:rsidRDefault="00FC0BD8" w:rsidP="00FC0BD8">
      <w:pPr>
        <w:widowControl w:val="0"/>
        <w:suppressAutoHyphens/>
        <w:autoSpaceDE w:val="0"/>
        <w:autoSpaceDN w:val="0"/>
        <w:ind w:firstLine="709"/>
        <w:jc w:val="both"/>
        <w:textAlignment w:val="baseline"/>
        <w:rPr>
          <w:rFonts w:eastAsia="Times New Roman CYR"/>
          <w:color w:val="000000"/>
          <w:kern w:val="3"/>
          <w:sz w:val="22"/>
          <w:szCs w:val="22"/>
          <w:lang w:eastAsia="ja-JP" w:bidi="fa-IR"/>
        </w:rPr>
      </w:pPr>
      <w:r w:rsidRPr="0001490D">
        <w:rPr>
          <w:rFonts w:eastAsia="Times New Roman CYR"/>
          <w:color w:val="000000"/>
          <w:kern w:val="3"/>
          <w:sz w:val="22"/>
          <w:szCs w:val="22"/>
          <w:lang w:eastAsia="ja-JP" w:bidi="fa-IR"/>
        </w:rPr>
        <w:t>3.1.2. 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FC0BD8" w:rsidRPr="0001490D" w:rsidRDefault="00FC0BD8" w:rsidP="00FC0BD8">
      <w:pPr>
        <w:widowControl w:val="0"/>
        <w:suppressAutoHyphens/>
        <w:autoSpaceDE w:val="0"/>
        <w:autoSpaceDN w:val="0"/>
        <w:ind w:firstLine="709"/>
        <w:jc w:val="both"/>
        <w:textAlignment w:val="baseline"/>
        <w:rPr>
          <w:rFonts w:eastAsia="Times New Roman CYR"/>
          <w:color w:val="000000"/>
          <w:kern w:val="3"/>
          <w:sz w:val="22"/>
          <w:szCs w:val="22"/>
          <w:lang w:eastAsia="ja-JP" w:bidi="fa-IR"/>
        </w:rPr>
      </w:pPr>
      <w:r w:rsidRPr="0001490D">
        <w:rPr>
          <w:rFonts w:eastAsia="Times New Roman CYR"/>
          <w:color w:val="000000"/>
          <w:kern w:val="3"/>
          <w:sz w:val="22"/>
          <w:szCs w:val="22"/>
          <w:lang w:eastAsia="ja-JP" w:bidi="fa-IR"/>
        </w:rPr>
        <w:t>3.1.3. отсутствует решение о признании Заявителя банкротом или об открытии в отношении него конкурсного производства.</w:t>
      </w:r>
    </w:p>
    <w:p w:rsidR="00FC0BD8" w:rsidRPr="0001490D" w:rsidRDefault="00FC0BD8" w:rsidP="00FC0BD8">
      <w:pPr>
        <w:widowControl w:val="0"/>
        <w:suppressAutoHyphens/>
        <w:autoSpaceDE w:val="0"/>
        <w:autoSpaceDN w:val="0"/>
        <w:ind w:firstLine="709"/>
        <w:jc w:val="both"/>
        <w:textAlignment w:val="baseline"/>
        <w:rPr>
          <w:rFonts w:eastAsia="Andale Sans UI"/>
          <w:kern w:val="3"/>
          <w:sz w:val="22"/>
          <w:szCs w:val="22"/>
          <w:lang w:eastAsia="ja-JP" w:bidi="fa-IR"/>
        </w:rPr>
      </w:pPr>
      <w:r w:rsidRPr="0001490D">
        <w:rPr>
          <w:rFonts w:eastAsia="Andale Sans UI"/>
          <w:kern w:val="3"/>
          <w:sz w:val="22"/>
          <w:szCs w:val="22"/>
          <w:lang w:eastAsia="ja-JP" w:bidi="fa-IR"/>
        </w:rPr>
        <w:t>3.2. В обеспечение исполнения обязательства по заключению Концессионного соглашения Заявитель вносит Задаток в размере и порядке, указанном в разделе 11 Конкурсной документации.</w:t>
      </w:r>
    </w:p>
    <w:p w:rsidR="00FC0BD8" w:rsidRPr="0001490D" w:rsidRDefault="00FC0BD8" w:rsidP="00FC0BD8">
      <w:pPr>
        <w:widowControl w:val="0"/>
        <w:suppressAutoHyphens/>
        <w:autoSpaceDE w:val="0"/>
        <w:autoSpaceDN w:val="0"/>
        <w:ind w:firstLine="709"/>
        <w:jc w:val="both"/>
        <w:textAlignment w:val="baseline"/>
        <w:rPr>
          <w:rFonts w:eastAsia="Andale Sans UI"/>
          <w:kern w:val="3"/>
          <w:sz w:val="22"/>
          <w:szCs w:val="22"/>
          <w:lang w:eastAsia="ja-JP" w:bidi="fa-IR"/>
        </w:rPr>
      </w:pPr>
      <w:r w:rsidRPr="0001490D">
        <w:rPr>
          <w:rFonts w:eastAsia="Andale Sans UI"/>
          <w:kern w:val="3"/>
          <w:sz w:val="22"/>
          <w:szCs w:val="22"/>
          <w:lang w:eastAsia="ja-JP" w:bidi="fa-IR"/>
        </w:rPr>
        <w:t>3.3. 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FC0BD8" w:rsidRPr="0001490D" w:rsidRDefault="00FC0BD8" w:rsidP="00FC0BD8">
      <w:pPr>
        <w:widowControl w:val="0"/>
        <w:suppressAutoHyphens/>
        <w:autoSpaceDE w:val="0"/>
        <w:autoSpaceDN w:val="0"/>
        <w:ind w:firstLine="709"/>
        <w:jc w:val="both"/>
        <w:textAlignment w:val="baseline"/>
        <w:rPr>
          <w:rFonts w:eastAsia="Andale Sans UI"/>
          <w:kern w:val="3"/>
          <w:sz w:val="22"/>
          <w:szCs w:val="22"/>
          <w:lang w:eastAsia="ja-JP" w:bidi="fa-IR"/>
        </w:rPr>
      </w:pPr>
      <w:r w:rsidRPr="0001490D">
        <w:rPr>
          <w:rFonts w:eastAsia="Andale Sans UI"/>
          <w:kern w:val="3"/>
          <w:sz w:val="22"/>
          <w:szCs w:val="22"/>
          <w:lang w:eastAsia="ja-JP" w:bidi="fa-IR"/>
        </w:rPr>
        <w:t>3.4. В случае если в качестве Заявителя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rsidR="00FC0BD8" w:rsidRPr="0001490D" w:rsidRDefault="00FC0BD8" w:rsidP="00FC0BD8">
      <w:pPr>
        <w:widowControl w:val="0"/>
        <w:suppressAutoHyphens/>
        <w:autoSpaceDE w:val="0"/>
        <w:autoSpaceDN w:val="0"/>
        <w:ind w:firstLine="709"/>
        <w:jc w:val="both"/>
        <w:textAlignment w:val="baseline"/>
        <w:rPr>
          <w:rFonts w:eastAsia="Andale Sans UI" w:cs="Tahoma"/>
          <w:kern w:val="3"/>
          <w:sz w:val="22"/>
          <w:lang w:eastAsia="ja-JP" w:bidi="fa-IR"/>
        </w:rPr>
      </w:pPr>
      <w:proofErr w:type="gramStart"/>
      <w:r w:rsidRPr="0001490D">
        <w:rPr>
          <w:rFonts w:eastAsia="Andale Sans UI" w:cs="Tahoma"/>
          <w:kern w:val="3"/>
          <w:sz w:val="22"/>
          <w:lang w:eastAsia="ja-JP" w:bidi="fa-IR"/>
        </w:rPr>
        <w:t>Заявителем не могут являться иностранное юридическое лицо (в том числе посредством заключения договора доверительного управления имуществом в соответствии с Гражданским кодексом Российской Федерации), организация и другое корпоративное образование, обладающие гражданской правоспособностью, созданные в соответствии с законодательством иностранного государства, не 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(договору</w:t>
      </w:r>
      <w:proofErr w:type="gramEnd"/>
      <w:r w:rsidRPr="0001490D">
        <w:rPr>
          <w:rFonts w:eastAsia="Andale Sans UI" w:cs="Tahoma"/>
          <w:kern w:val="3"/>
          <w:sz w:val="22"/>
          <w:lang w:eastAsia="ja-JP" w:bidi="fa-IR"/>
        </w:rPr>
        <w:t xml:space="preserve"> о совместной деятельности) и в числе которых имеются указанные иностранные юридические лица.</w:t>
      </w:r>
    </w:p>
    <w:p w:rsidR="00FC0BD8" w:rsidRPr="0001490D" w:rsidRDefault="00FC0BD8" w:rsidP="00FC0BD8">
      <w:pPr>
        <w:widowControl w:val="0"/>
        <w:suppressAutoHyphens/>
        <w:autoSpaceDE w:val="0"/>
        <w:autoSpaceDN w:val="0"/>
        <w:jc w:val="both"/>
        <w:textAlignment w:val="baseline"/>
        <w:rPr>
          <w:rFonts w:eastAsia="Andale Sans UI" w:cs="Tahoma"/>
          <w:b/>
          <w:color w:val="000000"/>
          <w:kern w:val="3"/>
          <w:sz w:val="22"/>
          <w:lang w:eastAsia="ja-JP" w:bidi="fa-IR"/>
        </w:rPr>
      </w:pPr>
      <w:bookmarkStart w:id="20" w:name="_Toc433211212"/>
    </w:p>
    <w:p w:rsidR="00FC0BD8" w:rsidRPr="0001490D" w:rsidRDefault="00FC0BD8" w:rsidP="00FC0BD8">
      <w:pPr>
        <w:widowControl w:val="0"/>
        <w:suppressAutoHyphens/>
        <w:autoSpaceDE w:val="0"/>
        <w:autoSpaceDN w:val="0"/>
        <w:jc w:val="center"/>
        <w:textAlignment w:val="baseline"/>
        <w:rPr>
          <w:rFonts w:eastAsia="Andale Sans UI" w:cs="Tahoma"/>
          <w:b/>
          <w:color w:val="000000"/>
          <w:kern w:val="3"/>
          <w:sz w:val="22"/>
          <w:lang w:eastAsia="ja-JP" w:bidi="fa-IR"/>
        </w:rPr>
      </w:pPr>
      <w:bookmarkStart w:id="21" w:name="Раздел4"/>
      <w:r w:rsidRPr="0001490D">
        <w:rPr>
          <w:rFonts w:eastAsia="Andale Sans UI" w:cs="Tahoma"/>
          <w:b/>
          <w:color w:val="000000"/>
          <w:kern w:val="3"/>
          <w:sz w:val="22"/>
          <w:lang w:eastAsia="ja-JP" w:bidi="fa-IR"/>
        </w:rPr>
        <w:t>Раздел 4. Критерии Конкурса</w:t>
      </w:r>
      <w:bookmarkEnd w:id="20"/>
      <w:bookmarkEnd w:id="21"/>
    </w:p>
    <w:p w:rsidR="00FC0BD8" w:rsidRPr="0001490D" w:rsidRDefault="00FC0BD8" w:rsidP="00FC0BD8">
      <w:pPr>
        <w:widowControl w:val="0"/>
        <w:suppressAutoHyphens/>
        <w:autoSpaceDE w:val="0"/>
        <w:autoSpaceDN w:val="0"/>
        <w:jc w:val="both"/>
        <w:textAlignment w:val="baseline"/>
        <w:rPr>
          <w:rFonts w:eastAsia="Andale Sans UI" w:cs="Tahoma"/>
          <w:color w:val="000000"/>
          <w:kern w:val="3"/>
          <w:sz w:val="22"/>
          <w:lang w:val="de-DE" w:eastAsia="ja-JP" w:bidi="fa-IR"/>
        </w:rPr>
      </w:pPr>
    </w:p>
    <w:p w:rsidR="00FC0BD8" w:rsidRPr="0001490D" w:rsidRDefault="00FC0BD8" w:rsidP="00FC0BD8">
      <w:pPr>
        <w:widowControl w:val="0"/>
        <w:suppressAutoHyphens/>
        <w:autoSpaceDE w:val="0"/>
        <w:autoSpaceDN w:val="0"/>
        <w:ind w:firstLine="709"/>
        <w:jc w:val="both"/>
        <w:textAlignment w:val="baseline"/>
        <w:rPr>
          <w:rFonts w:eastAsia="Andale Sans UI"/>
          <w:color w:val="000000"/>
          <w:kern w:val="3"/>
          <w:sz w:val="22"/>
          <w:szCs w:val="22"/>
          <w:lang w:val="de-DE" w:eastAsia="ja-JP" w:bidi="fa-IR"/>
        </w:rPr>
      </w:pPr>
      <w:r w:rsidRPr="0001490D">
        <w:rPr>
          <w:rFonts w:eastAsia="Times New Roman CYR"/>
          <w:color w:val="000000"/>
          <w:kern w:val="3"/>
          <w:sz w:val="22"/>
          <w:szCs w:val="22"/>
          <w:lang w:eastAsia="ja-JP" w:bidi="fa-IR"/>
        </w:rPr>
        <w:t>4.1. Критерии Конкурса и предельные (минимальные и (или) максимальные) значения Критериев Конкурса установлены в соответствии с Решением о заключении Концессионного соглашения и указаны в Приложении № 4 к Конкурсной документации.</w:t>
      </w:r>
    </w:p>
    <w:p w:rsidR="00FC0BD8" w:rsidRPr="0001490D" w:rsidRDefault="00FC0BD8" w:rsidP="00FC0BD8">
      <w:pPr>
        <w:keepNext/>
        <w:widowControl w:val="0"/>
        <w:jc w:val="both"/>
        <w:outlineLvl w:val="0"/>
        <w:rPr>
          <w:rFonts w:eastAsia="Times New Roman CYR"/>
          <w:b/>
          <w:kern w:val="28"/>
          <w:sz w:val="22"/>
          <w:szCs w:val="22"/>
        </w:rPr>
      </w:pPr>
      <w:bookmarkStart w:id="22" w:name="_Toc432162710"/>
      <w:bookmarkStart w:id="23" w:name="_Toc433211213"/>
    </w:p>
    <w:p w:rsidR="00FC0BD8" w:rsidRPr="0001490D" w:rsidRDefault="00FC0BD8" w:rsidP="00FC0BD8">
      <w:pPr>
        <w:keepNext/>
        <w:widowControl w:val="0"/>
        <w:jc w:val="center"/>
        <w:outlineLvl w:val="0"/>
        <w:rPr>
          <w:rFonts w:eastAsia="Times New Roman CYR"/>
          <w:b/>
          <w:kern w:val="28"/>
          <w:sz w:val="22"/>
          <w:szCs w:val="22"/>
        </w:rPr>
      </w:pPr>
      <w:bookmarkStart w:id="24" w:name="_Toc452665321"/>
      <w:r w:rsidRPr="0001490D">
        <w:rPr>
          <w:rFonts w:eastAsia="Times New Roman CYR"/>
          <w:b/>
          <w:kern w:val="28"/>
          <w:sz w:val="22"/>
          <w:szCs w:val="22"/>
        </w:rPr>
        <w:t xml:space="preserve">Раздел 5. Перечень документов и материалов, </w:t>
      </w:r>
    </w:p>
    <w:p w:rsidR="00FC0BD8" w:rsidRPr="0001490D" w:rsidRDefault="00FC0BD8" w:rsidP="00FC0BD8">
      <w:pPr>
        <w:keepNext/>
        <w:widowControl w:val="0"/>
        <w:jc w:val="center"/>
        <w:outlineLvl w:val="0"/>
        <w:rPr>
          <w:rFonts w:eastAsia="Times New Roman CYR"/>
          <w:b/>
          <w:kern w:val="28"/>
          <w:sz w:val="22"/>
          <w:szCs w:val="22"/>
        </w:rPr>
      </w:pPr>
      <w:proofErr w:type="gramStart"/>
      <w:r w:rsidRPr="0001490D">
        <w:rPr>
          <w:rFonts w:eastAsia="Times New Roman CYR"/>
          <w:b/>
          <w:kern w:val="28"/>
          <w:sz w:val="22"/>
          <w:szCs w:val="22"/>
        </w:rPr>
        <w:t>представляемых</w:t>
      </w:r>
      <w:proofErr w:type="gramEnd"/>
      <w:r w:rsidRPr="0001490D">
        <w:rPr>
          <w:rFonts w:eastAsia="Times New Roman CYR"/>
          <w:b/>
          <w:kern w:val="28"/>
          <w:sz w:val="22"/>
          <w:szCs w:val="22"/>
        </w:rPr>
        <w:t xml:space="preserve"> Заявителями и Участниками конкурса</w:t>
      </w:r>
      <w:bookmarkEnd w:id="22"/>
      <w:bookmarkEnd w:id="23"/>
      <w:bookmarkEnd w:id="24"/>
    </w:p>
    <w:p w:rsidR="00FC0BD8" w:rsidRPr="0001490D" w:rsidRDefault="00FC0BD8" w:rsidP="00FC0BD8">
      <w:pPr>
        <w:keepNext/>
        <w:widowControl w:val="0"/>
        <w:jc w:val="both"/>
        <w:outlineLvl w:val="0"/>
        <w:rPr>
          <w:rFonts w:eastAsia="Times New Roman CYR"/>
          <w:kern w:val="28"/>
          <w:sz w:val="22"/>
          <w:szCs w:val="22"/>
        </w:rPr>
      </w:pPr>
    </w:p>
    <w:p w:rsidR="00FC0BD8" w:rsidRPr="0001490D" w:rsidRDefault="00FC0BD8" w:rsidP="00FC0BD8">
      <w:pPr>
        <w:widowControl w:val="0"/>
        <w:numPr>
          <w:ilvl w:val="1"/>
          <w:numId w:val="18"/>
        </w:numPr>
        <w:tabs>
          <w:tab w:val="left" w:pos="1134"/>
        </w:tabs>
        <w:suppressAutoHyphens/>
        <w:autoSpaceDE w:val="0"/>
        <w:autoSpaceDN w:val="0"/>
        <w:ind w:left="0" w:firstLine="709"/>
        <w:jc w:val="both"/>
        <w:textAlignment w:val="baseline"/>
        <w:rPr>
          <w:rFonts w:eastAsia="Times New Roman CYR"/>
          <w:color w:val="000000"/>
          <w:kern w:val="3"/>
          <w:sz w:val="22"/>
          <w:szCs w:val="22"/>
          <w:lang w:eastAsia="ja-JP" w:bidi="fa-IR"/>
        </w:rPr>
      </w:pPr>
      <w:r w:rsidRPr="0001490D">
        <w:rPr>
          <w:rFonts w:eastAsia="Times New Roman CYR"/>
          <w:color w:val="000000"/>
          <w:kern w:val="3"/>
          <w:sz w:val="22"/>
          <w:szCs w:val="22"/>
          <w:lang w:eastAsia="ja-JP" w:bidi="fa-IR"/>
        </w:rPr>
        <w:t>Для участия в предварительном отборе Участников конкурса Заявитель предоставляет в Конкурсную комиссию следующие документы и материалы:</w:t>
      </w:r>
    </w:p>
    <w:p w:rsidR="00FC0BD8" w:rsidRPr="0001490D" w:rsidRDefault="00FC0BD8" w:rsidP="00FC0BD8">
      <w:pPr>
        <w:widowControl w:val="0"/>
        <w:numPr>
          <w:ilvl w:val="2"/>
          <w:numId w:val="18"/>
        </w:numPr>
        <w:tabs>
          <w:tab w:val="left" w:pos="1276"/>
        </w:tabs>
        <w:suppressAutoHyphens/>
        <w:autoSpaceDE w:val="0"/>
        <w:autoSpaceDN w:val="0"/>
        <w:ind w:left="0" w:firstLine="709"/>
        <w:jc w:val="both"/>
        <w:textAlignment w:val="baseline"/>
        <w:rPr>
          <w:rFonts w:eastAsia="Andale Sans UI"/>
          <w:color w:val="000000"/>
          <w:kern w:val="3"/>
          <w:sz w:val="22"/>
          <w:szCs w:val="22"/>
          <w:lang w:val="de-DE" w:eastAsia="ja-JP" w:bidi="fa-IR"/>
        </w:rPr>
      </w:pPr>
      <w:bookmarkStart w:id="25" w:name="_Ref433218476"/>
      <w:r w:rsidRPr="0001490D">
        <w:rPr>
          <w:rFonts w:eastAsia="Times New Roman CYR"/>
          <w:color w:val="000000"/>
          <w:kern w:val="3"/>
          <w:sz w:val="22"/>
          <w:szCs w:val="22"/>
          <w:lang w:eastAsia="ja-JP" w:bidi="fa-IR"/>
        </w:rPr>
        <w:t>Заявка, составленная в соответствии с требованиями, указанными в разделе 7 Конкурсной документации;</w:t>
      </w:r>
      <w:bookmarkEnd w:id="25"/>
    </w:p>
    <w:p w:rsidR="00FC0BD8" w:rsidRPr="0001490D" w:rsidRDefault="00FC0BD8" w:rsidP="00FC0BD8">
      <w:pPr>
        <w:widowControl w:val="0"/>
        <w:numPr>
          <w:ilvl w:val="2"/>
          <w:numId w:val="18"/>
        </w:numPr>
        <w:tabs>
          <w:tab w:val="left" w:pos="1276"/>
        </w:tabs>
        <w:suppressAutoHyphens/>
        <w:autoSpaceDE w:val="0"/>
        <w:autoSpaceDN w:val="0"/>
        <w:ind w:left="0" w:firstLine="709"/>
        <w:jc w:val="both"/>
        <w:textAlignment w:val="baseline"/>
        <w:rPr>
          <w:rFonts w:eastAsia="Andale Sans UI" w:cs="Tahoma"/>
          <w:color w:val="000000"/>
          <w:sz w:val="22"/>
          <w:lang w:eastAsia="ja-JP" w:bidi="fa-IR"/>
        </w:rPr>
      </w:pPr>
      <w:bookmarkStart w:id="26" w:name="_Ref433218443"/>
      <w:r w:rsidRPr="0001490D">
        <w:rPr>
          <w:rFonts w:eastAsia="Times New Roman CYR"/>
          <w:color w:val="000000"/>
          <w:kern w:val="3"/>
          <w:sz w:val="22"/>
          <w:szCs w:val="22"/>
          <w:lang w:eastAsia="ja-JP" w:bidi="fa-IR"/>
        </w:rPr>
        <w:t xml:space="preserve">для индивидуального предпринимателя или юридического лица – оригинал или нотариально заверенная копия выписки из Единого государственного реестра юридических лиц (индивидуальных предпринимателей) (далее – ЕГРЮЛ). </w:t>
      </w:r>
      <w:proofErr w:type="gramStart"/>
      <w:r w:rsidRPr="0001490D">
        <w:rPr>
          <w:rFonts w:eastAsia="Times New Roman CYR"/>
          <w:color w:val="000000"/>
          <w:kern w:val="3"/>
          <w:sz w:val="22"/>
          <w:szCs w:val="22"/>
          <w:lang w:eastAsia="ja-JP" w:bidi="fa-IR"/>
        </w:rPr>
        <w:t>При этом дата выдачи выписки должна быть не ранее чем за 6 (шесть) месяцев до дня опубликования сообщения</w:t>
      </w:r>
      <w:r w:rsidRPr="0001490D">
        <w:rPr>
          <w:rFonts w:eastAsia="Andale Sans UI" w:cs="Tahoma"/>
          <w:color w:val="000000"/>
          <w:sz w:val="22"/>
          <w:lang w:eastAsia="ja-JP" w:bidi="fa-IR"/>
        </w:rPr>
        <w:t xml:space="preserve"> о проведении Конкурса;</w:t>
      </w:r>
      <w:bookmarkEnd w:id="26"/>
      <w:proofErr w:type="gramEnd"/>
    </w:p>
    <w:p w:rsidR="00FC0BD8" w:rsidRPr="0001490D" w:rsidRDefault="00FC0BD8" w:rsidP="00FC0BD8">
      <w:pPr>
        <w:widowControl w:val="0"/>
        <w:numPr>
          <w:ilvl w:val="2"/>
          <w:numId w:val="18"/>
        </w:numPr>
        <w:tabs>
          <w:tab w:val="left" w:pos="1276"/>
        </w:tabs>
        <w:suppressAutoHyphens/>
        <w:autoSpaceDE w:val="0"/>
        <w:autoSpaceDN w:val="0"/>
        <w:ind w:left="0" w:firstLine="709"/>
        <w:jc w:val="both"/>
        <w:textAlignment w:val="baseline"/>
        <w:rPr>
          <w:rFonts w:eastAsia="Andale Sans UI" w:cs="Tahoma"/>
          <w:color w:val="000000"/>
          <w:kern w:val="3"/>
          <w:sz w:val="22"/>
          <w:lang w:val="de-DE" w:eastAsia="ja-JP" w:bidi="fa-IR"/>
        </w:rPr>
      </w:pPr>
      <w:r w:rsidRPr="0001490D">
        <w:rPr>
          <w:color w:val="000000"/>
          <w:kern w:val="3"/>
          <w:sz w:val="22"/>
          <w:szCs w:val="22"/>
          <w:lang w:eastAsia="ja-JP" w:bidi="fa-IR"/>
        </w:rPr>
        <w:t>удостоверенная</w:t>
      </w:r>
      <w:r w:rsidRPr="0001490D">
        <w:rPr>
          <w:rFonts w:eastAsia="Times New Roman CYR"/>
          <w:color w:val="000000"/>
          <w:kern w:val="3"/>
          <w:sz w:val="22"/>
          <w:szCs w:val="22"/>
          <w:lang w:eastAsia="ja-JP" w:bidi="fa-IR"/>
        </w:rPr>
        <w:t xml:space="preserve"> подписью и печатью (при ее наличии) Заявителя Анкета участника конкурса (оригинал), заполненная в соответствии с Приложением № 5 к Конкурсной документации – для юридического лица и в соответствии с Приложением № 6 к Конкурсной документации – для индивидуального предпринимателя;</w:t>
      </w:r>
    </w:p>
    <w:p w:rsidR="00FC0BD8" w:rsidRPr="0001490D" w:rsidRDefault="00FC0BD8" w:rsidP="00FC0BD8">
      <w:pPr>
        <w:widowControl w:val="0"/>
        <w:numPr>
          <w:ilvl w:val="2"/>
          <w:numId w:val="18"/>
        </w:numPr>
        <w:tabs>
          <w:tab w:val="left" w:pos="1276"/>
        </w:tabs>
        <w:suppressAutoHyphens/>
        <w:autoSpaceDE w:val="0"/>
        <w:autoSpaceDN w:val="0"/>
        <w:ind w:left="0" w:firstLine="709"/>
        <w:jc w:val="both"/>
        <w:textAlignment w:val="baseline"/>
        <w:rPr>
          <w:rFonts w:eastAsia="Andale Sans UI" w:cs="Tahoma"/>
          <w:color w:val="000000"/>
          <w:kern w:val="3"/>
          <w:sz w:val="22"/>
          <w:lang w:val="de-DE" w:eastAsia="ja-JP" w:bidi="fa-IR"/>
        </w:rPr>
      </w:pPr>
      <w:proofErr w:type="gramStart"/>
      <w:r w:rsidRPr="0001490D">
        <w:rPr>
          <w:rFonts w:eastAsia="Times New Roman CYR"/>
          <w:color w:val="000000"/>
          <w:kern w:val="3"/>
          <w:sz w:val="22"/>
          <w:szCs w:val="22"/>
          <w:lang w:eastAsia="ja-JP" w:bidi="fa-IR"/>
        </w:rPr>
        <w:t>для юридического лица – оригиналы или нотариально заверенные копии документов, подтверждающих полномочия лица, подписавшего Заявку, на осуществление им действий от имени Заявителя (в зависимости от того, что применимо):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 выданная Заявителем или иные документы, подтверждающие полномочия лица</w:t>
      </w:r>
      <w:proofErr w:type="gramEnd"/>
      <w:r w:rsidRPr="0001490D">
        <w:rPr>
          <w:rFonts w:eastAsia="Times New Roman CYR"/>
          <w:color w:val="000000"/>
          <w:kern w:val="3"/>
          <w:sz w:val="22"/>
          <w:szCs w:val="22"/>
          <w:lang w:eastAsia="ja-JP" w:bidi="fa-IR"/>
        </w:rPr>
        <w:t xml:space="preserve">, </w:t>
      </w:r>
      <w:proofErr w:type="gramStart"/>
      <w:r w:rsidRPr="0001490D">
        <w:rPr>
          <w:rFonts w:eastAsia="Times New Roman CYR"/>
          <w:color w:val="000000"/>
          <w:kern w:val="3"/>
          <w:sz w:val="22"/>
          <w:szCs w:val="22"/>
          <w:lang w:eastAsia="ja-JP" w:bidi="fa-IR"/>
        </w:rPr>
        <w:t>подписавшего</w:t>
      </w:r>
      <w:proofErr w:type="gramEnd"/>
      <w:r w:rsidRPr="0001490D">
        <w:rPr>
          <w:rFonts w:eastAsia="Times New Roman CYR"/>
          <w:color w:val="000000"/>
          <w:kern w:val="3"/>
          <w:sz w:val="22"/>
          <w:szCs w:val="22"/>
          <w:lang w:eastAsia="ja-JP" w:bidi="fa-IR"/>
        </w:rPr>
        <w:t xml:space="preserve"> Заявку;</w:t>
      </w:r>
    </w:p>
    <w:p w:rsidR="00FC0BD8" w:rsidRPr="0001490D" w:rsidRDefault="00FC0BD8" w:rsidP="00FC0BD8">
      <w:pPr>
        <w:widowControl w:val="0"/>
        <w:numPr>
          <w:ilvl w:val="2"/>
          <w:numId w:val="18"/>
        </w:numPr>
        <w:tabs>
          <w:tab w:val="left" w:pos="1276"/>
        </w:tabs>
        <w:suppressAutoHyphens/>
        <w:autoSpaceDE w:val="0"/>
        <w:autoSpaceDN w:val="0"/>
        <w:ind w:left="0" w:firstLine="709"/>
        <w:jc w:val="both"/>
        <w:textAlignment w:val="baseline"/>
        <w:rPr>
          <w:rFonts w:eastAsia="Andale Sans UI" w:cs="Tahoma"/>
          <w:color w:val="000000"/>
          <w:kern w:val="3"/>
          <w:sz w:val="22"/>
          <w:lang w:val="de-DE" w:eastAsia="ja-JP" w:bidi="fa-IR"/>
        </w:rPr>
      </w:pPr>
      <w:r w:rsidRPr="0001490D">
        <w:rPr>
          <w:rFonts w:eastAsia="Times New Roman CYR"/>
          <w:color w:val="000000"/>
          <w:kern w:val="3"/>
          <w:sz w:val="22"/>
          <w:szCs w:val="22"/>
          <w:lang w:eastAsia="ja-JP" w:bidi="fa-IR"/>
        </w:rPr>
        <w:t>нотариально заверенн</w:t>
      </w:r>
      <w:bookmarkStart w:id="27" w:name="OLE_LINK1"/>
      <w:bookmarkStart w:id="28" w:name="OLE_LINK2"/>
      <w:r w:rsidRPr="0001490D">
        <w:rPr>
          <w:rFonts w:eastAsia="Times New Roman CYR"/>
          <w:color w:val="000000"/>
          <w:kern w:val="3"/>
          <w:sz w:val="22"/>
          <w:szCs w:val="22"/>
          <w:lang w:eastAsia="ja-JP" w:bidi="fa-IR"/>
        </w:rPr>
        <w:t>ы</w:t>
      </w:r>
      <w:bookmarkEnd w:id="27"/>
      <w:bookmarkEnd w:id="28"/>
      <w:r w:rsidRPr="0001490D">
        <w:rPr>
          <w:rFonts w:eastAsia="Times New Roman CYR"/>
          <w:color w:val="000000"/>
          <w:kern w:val="3"/>
          <w:sz w:val="22"/>
          <w:szCs w:val="22"/>
          <w:lang w:eastAsia="ja-JP" w:bidi="fa-IR"/>
        </w:rPr>
        <w:t xml:space="preserve">е копии учредительных и регистрационных документов </w:t>
      </w:r>
      <w:r w:rsidRPr="0001490D">
        <w:rPr>
          <w:rFonts w:eastAsia="Times New Roman CYR"/>
          <w:color w:val="000000"/>
          <w:kern w:val="3"/>
          <w:sz w:val="22"/>
          <w:szCs w:val="22"/>
          <w:lang w:eastAsia="ja-JP" w:bidi="fa-IR"/>
        </w:rPr>
        <w:lastRenderedPageBreak/>
        <w:t>Заявителя (в зависимости от того, что применимо):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 (лист записи);</w:t>
      </w:r>
    </w:p>
    <w:p w:rsidR="00FC0BD8" w:rsidRPr="0001490D" w:rsidRDefault="00FC0BD8" w:rsidP="00FC0BD8">
      <w:pPr>
        <w:widowControl w:val="0"/>
        <w:numPr>
          <w:ilvl w:val="2"/>
          <w:numId w:val="18"/>
        </w:numPr>
        <w:tabs>
          <w:tab w:val="left" w:pos="1276"/>
        </w:tabs>
        <w:suppressAutoHyphens/>
        <w:autoSpaceDE w:val="0"/>
        <w:autoSpaceDN w:val="0"/>
        <w:ind w:left="0" w:firstLine="709"/>
        <w:jc w:val="both"/>
        <w:textAlignment w:val="baseline"/>
        <w:rPr>
          <w:rFonts w:eastAsia="Times New Roman CYR"/>
          <w:color w:val="000000"/>
          <w:kern w:val="3"/>
          <w:sz w:val="22"/>
          <w:szCs w:val="22"/>
          <w:lang w:eastAsia="ja-JP" w:bidi="fa-IR"/>
        </w:rPr>
      </w:pPr>
      <w:bookmarkStart w:id="29" w:name="_Ref433218460"/>
      <w:r w:rsidRPr="0001490D">
        <w:rPr>
          <w:rFonts w:eastAsia="Times New Roman CYR"/>
          <w:color w:val="000000"/>
          <w:kern w:val="3"/>
          <w:sz w:val="22"/>
          <w:szCs w:val="22"/>
          <w:lang w:eastAsia="ja-JP" w:bidi="fa-IR"/>
        </w:rPr>
        <w:t>заверенная Заявителем копия решения об одобрении Концессионного соглашения, если такое одобрение требуется в соответствии с законодательством Российской Федерации;</w:t>
      </w:r>
      <w:bookmarkEnd w:id="29"/>
    </w:p>
    <w:p w:rsidR="00FC0BD8" w:rsidRPr="0001490D" w:rsidRDefault="00FC0BD8" w:rsidP="00FC0BD8">
      <w:pPr>
        <w:widowControl w:val="0"/>
        <w:numPr>
          <w:ilvl w:val="2"/>
          <w:numId w:val="18"/>
        </w:numPr>
        <w:tabs>
          <w:tab w:val="left" w:pos="1276"/>
        </w:tabs>
        <w:suppressAutoHyphens/>
        <w:autoSpaceDE w:val="0"/>
        <w:autoSpaceDN w:val="0"/>
        <w:ind w:left="0" w:firstLine="709"/>
        <w:jc w:val="both"/>
        <w:textAlignment w:val="baseline"/>
        <w:rPr>
          <w:rFonts w:eastAsia="Andale Sans UI" w:cs="Tahoma"/>
          <w:color w:val="000000"/>
          <w:kern w:val="3"/>
          <w:sz w:val="22"/>
          <w:lang w:val="de-DE" w:eastAsia="ja-JP" w:bidi="fa-IR"/>
        </w:rPr>
      </w:pPr>
      <w:bookmarkStart w:id="30" w:name="_Ref446524811"/>
      <w:r w:rsidRPr="0001490D">
        <w:rPr>
          <w:rFonts w:eastAsia="Andale Sans UI"/>
          <w:color w:val="000000"/>
          <w:kern w:val="3"/>
          <w:sz w:val="22"/>
          <w:szCs w:val="22"/>
          <w:lang w:eastAsia="ja-JP" w:bidi="fa-IR"/>
        </w:rPr>
        <w:t xml:space="preserve">оригинал или заверенная Заявителем копия </w:t>
      </w:r>
      <w:r w:rsidRPr="0001490D">
        <w:rPr>
          <w:rFonts w:eastAsia="Andale Sans UI" w:cs="Tahoma"/>
          <w:color w:val="000000"/>
          <w:kern w:val="3"/>
          <w:sz w:val="22"/>
          <w:lang w:eastAsia="ja-JP" w:bidi="fa-IR"/>
        </w:rPr>
        <w:t>договора простого товарищества</w:t>
      </w:r>
      <w:r w:rsidRPr="0001490D">
        <w:rPr>
          <w:rFonts w:eastAsia="Andale Sans UI" w:cs="Tahoma"/>
          <w:color w:val="000000"/>
          <w:kern w:val="3"/>
          <w:sz w:val="22"/>
          <w:lang w:val="de-DE" w:eastAsia="ja-JP" w:bidi="fa-IR"/>
        </w:rPr>
        <w:t xml:space="preserve"> (</w:t>
      </w:r>
      <w:r w:rsidRPr="0001490D">
        <w:rPr>
          <w:rFonts w:eastAsia="Andale Sans UI" w:cs="Tahoma"/>
          <w:color w:val="000000"/>
          <w:kern w:val="3"/>
          <w:sz w:val="22"/>
          <w:lang w:eastAsia="ja-JP" w:bidi="fa-IR"/>
        </w:rPr>
        <w:t>договора о совместной деятельности</w:t>
      </w:r>
      <w:r w:rsidRPr="0001490D">
        <w:rPr>
          <w:rFonts w:eastAsia="Andale Sans UI" w:cs="Tahoma"/>
          <w:color w:val="000000"/>
          <w:kern w:val="3"/>
          <w:sz w:val="22"/>
          <w:lang w:val="de-DE" w:eastAsia="ja-JP" w:bidi="fa-IR"/>
        </w:rPr>
        <w:t>)</w:t>
      </w:r>
      <w:r w:rsidRPr="0001490D">
        <w:rPr>
          <w:rFonts w:eastAsia="Andale Sans UI"/>
          <w:color w:val="000000"/>
          <w:kern w:val="3"/>
          <w:sz w:val="22"/>
          <w:szCs w:val="22"/>
          <w:lang w:eastAsia="ja-JP" w:bidi="fa-IR"/>
        </w:rPr>
        <w:t xml:space="preserve"> в случае, если</w:t>
      </w:r>
      <w:r w:rsidRPr="0001490D">
        <w:rPr>
          <w:rFonts w:eastAsia="Andale Sans UI" w:cs="Tahoma"/>
          <w:kern w:val="3"/>
          <w:sz w:val="22"/>
          <w:lang w:eastAsia="ja-JP" w:bidi="fa-IR"/>
        </w:rPr>
        <w:t xml:space="preserve"> в качестве Заявителя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w:t>
      </w:r>
      <w:r w:rsidRPr="0001490D">
        <w:rPr>
          <w:rFonts w:eastAsia="Andale Sans UI"/>
          <w:color w:val="000000"/>
          <w:kern w:val="3"/>
          <w:sz w:val="22"/>
          <w:szCs w:val="22"/>
          <w:lang w:eastAsia="ja-JP" w:bidi="fa-IR"/>
        </w:rPr>
        <w:t>;</w:t>
      </w:r>
      <w:bookmarkEnd w:id="30"/>
    </w:p>
    <w:p w:rsidR="00FC0BD8" w:rsidRPr="0001490D" w:rsidRDefault="00FC0BD8" w:rsidP="00FC0BD8">
      <w:pPr>
        <w:widowControl w:val="0"/>
        <w:numPr>
          <w:ilvl w:val="2"/>
          <w:numId w:val="18"/>
        </w:numPr>
        <w:tabs>
          <w:tab w:val="left" w:pos="1276"/>
        </w:tabs>
        <w:suppressAutoHyphens/>
        <w:autoSpaceDE w:val="0"/>
        <w:autoSpaceDN w:val="0"/>
        <w:ind w:left="0" w:firstLine="709"/>
        <w:jc w:val="both"/>
        <w:textAlignment w:val="baseline"/>
        <w:rPr>
          <w:rFonts w:eastAsia="Andale Sans UI" w:cs="Tahoma"/>
          <w:color w:val="000000"/>
          <w:kern w:val="3"/>
          <w:sz w:val="22"/>
          <w:lang w:val="de-DE" w:eastAsia="ja-JP" w:bidi="fa-IR"/>
        </w:rPr>
      </w:pPr>
      <w:r w:rsidRPr="0001490D">
        <w:rPr>
          <w:rFonts w:eastAsia="Andale Sans UI" w:cs="Tahoma"/>
          <w:color w:val="000000"/>
          <w:kern w:val="3"/>
          <w:sz w:val="22"/>
          <w:lang w:eastAsia="ja-JP" w:bidi="fa-IR"/>
        </w:rPr>
        <w:t>заявка также должна содержать сведения (в свободной форме) о лицах</w:t>
      </w:r>
      <w:r w:rsidRPr="0001490D">
        <w:rPr>
          <w:rFonts w:eastAsia="Andale Sans UI" w:cs="Tahoma"/>
          <w:color w:val="000000"/>
          <w:kern w:val="3"/>
          <w:sz w:val="22"/>
          <w:lang w:val="de-DE" w:eastAsia="ja-JP" w:bidi="fa-IR"/>
        </w:rPr>
        <w:t>:</w:t>
      </w:r>
    </w:p>
    <w:p w:rsidR="00FC0BD8" w:rsidRPr="0001490D" w:rsidRDefault="00FC0BD8" w:rsidP="00FC0BD8">
      <w:pPr>
        <w:widowControl w:val="0"/>
        <w:suppressAutoHyphens/>
        <w:autoSpaceDE w:val="0"/>
        <w:autoSpaceDN w:val="0"/>
        <w:ind w:firstLine="709"/>
        <w:jc w:val="both"/>
        <w:textAlignment w:val="baseline"/>
        <w:rPr>
          <w:rFonts w:eastAsia="Andale Sans UI" w:cs="Tahoma"/>
          <w:color w:val="000000"/>
          <w:kern w:val="3"/>
          <w:sz w:val="22"/>
          <w:lang w:eastAsia="ja-JP" w:bidi="fa-IR"/>
        </w:rPr>
      </w:pPr>
      <w:r w:rsidRPr="0001490D">
        <w:rPr>
          <w:rFonts w:eastAsia="Andale Sans UI" w:cs="Tahoma"/>
          <w:color w:val="000000"/>
          <w:kern w:val="3"/>
          <w:sz w:val="22"/>
          <w:lang w:val="de-DE" w:eastAsia="ja-JP" w:bidi="fa-IR"/>
        </w:rPr>
        <w:t xml:space="preserve">1) </w:t>
      </w:r>
      <w:r w:rsidRPr="0001490D">
        <w:rPr>
          <w:rFonts w:eastAsia="Andale Sans UI" w:cs="Tahoma"/>
          <w:color w:val="000000"/>
          <w:kern w:val="3"/>
          <w:sz w:val="22"/>
          <w:lang w:eastAsia="ja-JP" w:bidi="fa-IR"/>
        </w:rPr>
        <w:t>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p>
    <w:p w:rsidR="00FC0BD8" w:rsidRPr="0001490D" w:rsidRDefault="00FC0BD8" w:rsidP="00FC0BD8">
      <w:pPr>
        <w:widowControl w:val="0"/>
        <w:suppressAutoHyphens/>
        <w:autoSpaceDE w:val="0"/>
        <w:autoSpaceDN w:val="0"/>
        <w:ind w:firstLine="709"/>
        <w:jc w:val="both"/>
        <w:textAlignment w:val="baseline"/>
        <w:rPr>
          <w:rFonts w:eastAsia="Andale Sans UI" w:cs="Tahoma"/>
          <w:color w:val="000000"/>
          <w:kern w:val="3"/>
          <w:sz w:val="22"/>
          <w:lang w:eastAsia="ja-JP" w:bidi="fa-IR"/>
        </w:rPr>
      </w:pPr>
      <w:r w:rsidRPr="0001490D">
        <w:rPr>
          <w:rFonts w:eastAsia="Andale Sans UI" w:cs="Tahoma"/>
          <w:color w:val="000000"/>
          <w:kern w:val="3"/>
          <w:sz w:val="22"/>
          <w:lang w:eastAsia="ja-JP" w:bidi="fa-IR"/>
        </w:rPr>
        <w:t>2)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rsidR="00FC0BD8" w:rsidRPr="0001490D" w:rsidRDefault="00FC0BD8" w:rsidP="00FC0BD8">
      <w:pPr>
        <w:widowControl w:val="0"/>
        <w:suppressAutoHyphens/>
        <w:autoSpaceDE w:val="0"/>
        <w:autoSpaceDN w:val="0"/>
        <w:ind w:firstLine="709"/>
        <w:jc w:val="both"/>
        <w:textAlignment w:val="baseline"/>
        <w:rPr>
          <w:rFonts w:eastAsia="Andale Sans UI" w:cs="Tahoma"/>
          <w:color w:val="000000"/>
          <w:kern w:val="3"/>
          <w:sz w:val="22"/>
          <w:lang w:eastAsia="ja-JP" w:bidi="fa-IR"/>
        </w:rPr>
      </w:pPr>
      <w:r w:rsidRPr="0001490D">
        <w:rPr>
          <w:rFonts w:eastAsia="Andale Sans UI" w:cs="Tahoma"/>
          <w:color w:val="000000"/>
          <w:kern w:val="3"/>
          <w:sz w:val="22"/>
          <w:lang w:eastAsia="ja-JP" w:bidi="fa-IR"/>
        </w:rPr>
        <w:t>3)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rsidR="00FC0BD8" w:rsidRPr="0001490D" w:rsidRDefault="00FC0BD8" w:rsidP="00FC0BD8">
      <w:pPr>
        <w:widowControl w:val="0"/>
        <w:suppressAutoHyphens/>
        <w:autoSpaceDE w:val="0"/>
        <w:autoSpaceDN w:val="0"/>
        <w:ind w:firstLine="709"/>
        <w:jc w:val="both"/>
        <w:textAlignment w:val="baseline"/>
        <w:rPr>
          <w:rFonts w:eastAsia="Andale Sans UI" w:cs="Tahoma"/>
          <w:color w:val="000000"/>
          <w:kern w:val="3"/>
          <w:sz w:val="22"/>
          <w:lang w:eastAsia="ja-JP" w:bidi="fa-IR"/>
        </w:rPr>
      </w:pPr>
      <w:r w:rsidRPr="0001490D">
        <w:rPr>
          <w:rFonts w:eastAsia="Andale Sans UI" w:cs="Tahoma"/>
          <w:color w:val="000000"/>
          <w:kern w:val="3"/>
          <w:sz w:val="22"/>
          <w:lang w:eastAsia="ja-JP" w:bidi="fa-IR"/>
        </w:rPr>
        <w:t>4) которые осуществляют полномочия управляющей компании заявителя;</w:t>
      </w:r>
    </w:p>
    <w:p w:rsidR="00FC0BD8" w:rsidRPr="0001490D" w:rsidRDefault="00FC0BD8" w:rsidP="00FC0BD8">
      <w:pPr>
        <w:widowControl w:val="0"/>
        <w:suppressAutoHyphens/>
        <w:autoSpaceDE w:val="0"/>
        <w:autoSpaceDN w:val="0"/>
        <w:ind w:firstLine="709"/>
        <w:jc w:val="both"/>
        <w:textAlignment w:val="baseline"/>
        <w:rPr>
          <w:rFonts w:eastAsia="Andale Sans UI" w:cs="Tahoma"/>
          <w:color w:val="000000"/>
          <w:kern w:val="3"/>
          <w:sz w:val="22"/>
          <w:lang w:eastAsia="ja-JP" w:bidi="fa-IR"/>
        </w:rPr>
      </w:pPr>
      <w:r w:rsidRPr="0001490D">
        <w:rPr>
          <w:rFonts w:eastAsia="Andale Sans UI" w:cs="Tahoma"/>
          <w:color w:val="000000"/>
          <w:kern w:val="3"/>
          <w:sz w:val="22"/>
          <w:lang w:eastAsia="ja-JP" w:bidi="fa-IR"/>
        </w:rPr>
        <w:t xml:space="preserve">5) в </w:t>
      </w:r>
      <w:proofErr w:type="gramStart"/>
      <w:r w:rsidRPr="0001490D">
        <w:rPr>
          <w:rFonts w:eastAsia="Andale Sans UI" w:cs="Tahoma"/>
          <w:color w:val="000000"/>
          <w:kern w:val="3"/>
          <w:sz w:val="22"/>
          <w:lang w:eastAsia="ja-JP" w:bidi="fa-IR"/>
        </w:rPr>
        <w:t>интересах</w:t>
      </w:r>
      <w:proofErr w:type="gramEnd"/>
      <w:r w:rsidRPr="0001490D">
        <w:rPr>
          <w:rFonts w:eastAsia="Andale Sans UI" w:cs="Tahoma"/>
          <w:color w:val="000000"/>
          <w:kern w:val="3"/>
          <w:sz w:val="22"/>
          <w:lang w:eastAsia="ja-JP" w:bidi="fa-IR"/>
        </w:rPr>
        <w:t xml:space="preserve">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rsidR="00FC0BD8" w:rsidRPr="0001490D" w:rsidRDefault="00FC0BD8" w:rsidP="00FC0BD8">
      <w:pPr>
        <w:widowControl w:val="0"/>
        <w:numPr>
          <w:ilvl w:val="2"/>
          <w:numId w:val="18"/>
        </w:numPr>
        <w:suppressAutoHyphens/>
        <w:autoSpaceDE w:val="0"/>
        <w:autoSpaceDN w:val="0"/>
        <w:ind w:left="0" w:firstLine="709"/>
        <w:jc w:val="both"/>
        <w:textAlignment w:val="baseline"/>
        <w:rPr>
          <w:rFonts w:eastAsia="Andale Sans UI" w:cs="Tahoma"/>
          <w:color w:val="000000"/>
          <w:kern w:val="3"/>
          <w:sz w:val="22"/>
          <w:lang w:val="de-DE" w:eastAsia="ja-JP" w:bidi="fa-IR"/>
        </w:rPr>
      </w:pPr>
      <w:bookmarkStart w:id="31" w:name="_Ref433218503"/>
      <w:r w:rsidRPr="0001490D">
        <w:rPr>
          <w:color w:val="000000"/>
          <w:kern w:val="3"/>
          <w:sz w:val="22"/>
          <w:szCs w:val="22"/>
          <w:lang w:eastAsia="ja-JP" w:bidi="fa-IR"/>
        </w:rPr>
        <w:t>удостоверенная</w:t>
      </w:r>
      <w:r w:rsidRPr="0001490D">
        <w:rPr>
          <w:rFonts w:eastAsia="Times New Roman CYR"/>
          <w:color w:val="000000"/>
          <w:kern w:val="3"/>
          <w:sz w:val="22"/>
          <w:szCs w:val="22"/>
          <w:lang w:eastAsia="ja-JP" w:bidi="fa-IR"/>
        </w:rPr>
        <w:t xml:space="preserve"> подписью и печатью (при ее наличии) Заявителя опись документов и материалов, представленных им в составе Заявки, в двух экземплярах (оригинал и копия</w:t>
      </w:r>
      <w:r w:rsidRPr="0001490D">
        <w:rPr>
          <w:rFonts w:eastAsia="Andale Sans UI" w:cs="Tahoma"/>
          <w:color w:val="000000"/>
          <w:kern w:val="3"/>
          <w:sz w:val="22"/>
          <w:lang w:eastAsia="ja-JP" w:bidi="fa-IR"/>
        </w:rPr>
        <w:t>)</w:t>
      </w:r>
      <w:r w:rsidRPr="0001490D">
        <w:rPr>
          <w:rFonts w:eastAsia="Times New Roman CYR"/>
          <w:color w:val="000000"/>
          <w:kern w:val="3"/>
          <w:sz w:val="22"/>
          <w:szCs w:val="22"/>
          <w:lang w:eastAsia="ja-JP" w:bidi="fa-IR"/>
        </w:rPr>
        <w:t>.</w:t>
      </w:r>
      <w:bookmarkEnd w:id="31"/>
    </w:p>
    <w:p w:rsidR="00FC0BD8" w:rsidRPr="0001490D" w:rsidRDefault="00FC0BD8" w:rsidP="00FC0BD8">
      <w:pPr>
        <w:widowControl w:val="0"/>
        <w:numPr>
          <w:ilvl w:val="1"/>
          <w:numId w:val="18"/>
        </w:numPr>
        <w:tabs>
          <w:tab w:val="left" w:pos="993"/>
          <w:tab w:val="left" w:pos="1134"/>
        </w:tabs>
        <w:autoSpaceDE w:val="0"/>
        <w:autoSpaceDN w:val="0"/>
        <w:adjustRightInd w:val="0"/>
        <w:ind w:left="0" w:firstLine="709"/>
        <w:jc w:val="both"/>
        <w:rPr>
          <w:color w:val="000000"/>
          <w:sz w:val="22"/>
          <w:szCs w:val="22"/>
        </w:rPr>
      </w:pPr>
      <w:r w:rsidRPr="0001490D">
        <w:rPr>
          <w:rFonts w:eastAsia="Times New Roman CYR"/>
          <w:color w:val="000000"/>
          <w:sz w:val="22"/>
        </w:rPr>
        <w:t>Участник конкурса представляет в Конкурсную комиссию:</w:t>
      </w:r>
    </w:p>
    <w:p w:rsidR="00FC0BD8" w:rsidRPr="0001490D" w:rsidRDefault="00FC0BD8" w:rsidP="00FC0BD8">
      <w:pPr>
        <w:widowControl w:val="0"/>
        <w:numPr>
          <w:ilvl w:val="2"/>
          <w:numId w:val="18"/>
        </w:numPr>
        <w:tabs>
          <w:tab w:val="left" w:pos="1276"/>
        </w:tabs>
        <w:suppressAutoHyphens/>
        <w:autoSpaceDE w:val="0"/>
        <w:autoSpaceDN w:val="0"/>
        <w:ind w:left="0" w:firstLine="709"/>
        <w:jc w:val="both"/>
        <w:textAlignment w:val="baseline"/>
        <w:rPr>
          <w:rFonts w:eastAsia="Andale Sans UI"/>
          <w:color w:val="000000"/>
          <w:kern w:val="3"/>
          <w:sz w:val="22"/>
          <w:szCs w:val="22"/>
          <w:lang w:val="de-DE" w:eastAsia="ja-JP" w:bidi="fa-IR"/>
        </w:rPr>
      </w:pPr>
      <w:bookmarkStart w:id="32" w:name="_Ref433218515"/>
      <w:r w:rsidRPr="0001490D">
        <w:rPr>
          <w:rFonts w:eastAsia="Times New Roman CYR"/>
          <w:color w:val="000000"/>
          <w:kern w:val="3"/>
          <w:sz w:val="22"/>
          <w:szCs w:val="22"/>
          <w:lang w:eastAsia="ja-JP" w:bidi="fa-IR"/>
        </w:rPr>
        <w:t xml:space="preserve">Конкурсное предложение, содержащее информацию согласно Приложению № 7 к Конкурсной документации, в составе которого будут указаны мероприятия, обеспечивающие достижение предусмотренных заданием </w:t>
      </w:r>
      <w:proofErr w:type="spellStart"/>
      <w:r w:rsidRPr="0001490D">
        <w:rPr>
          <w:rFonts w:eastAsia="Times New Roman CYR"/>
          <w:color w:val="000000"/>
          <w:kern w:val="3"/>
          <w:sz w:val="22"/>
          <w:szCs w:val="22"/>
          <w:lang w:eastAsia="ja-JP" w:bidi="fa-IR"/>
        </w:rPr>
        <w:t>Концедента</w:t>
      </w:r>
      <w:proofErr w:type="spellEnd"/>
      <w:r w:rsidRPr="0001490D">
        <w:rPr>
          <w:rFonts w:eastAsia="Times New Roman CYR"/>
          <w:color w:val="000000"/>
          <w:kern w:val="3"/>
          <w:sz w:val="22"/>
          <w:szCs w:val="22"/>
          <w:lang w:eastAsia="ja-JP" w:bidi="fa-IR"/>
        </w:rPr>
        <w:t xml:space="preserve"> целей и минимально допустимых плановых значений показателей деятельности Концессионера, с описанием основных характеристик этих мероприятий;</w:t>
      </w:r>
      <w:bookmarkEnd w:id="32"/>
    </w:p>
    <w:p w:rsidR="00FC0BD8" w:rsidRPr="0001490D" w:rsidRDefault="00FC0BD8" w:rsidP="00FC0BD8">
      <w:pPr>
        <w:widowControl w:val="0"/>
        <w:numPr>
          <w:ilvl w:val="2"/>
          <w:numId w:val="18"/>
        </w:numPr>
        <w:tabs>
          <w:tab w:val="left" w:pos="1276"/>
        </w:tabs>
        <w:suppressAutoHyphens/>
        <w:autoSpaceDE w:val="0"/>
        <w:autoSpaceDN w:val="0"/>
        <w:ind w:left="0" w:firstLine="709"/>
        <w:jc w:val="both"/>
        <w:textAlignment w:val="baseline"/>
        <w:rPr>
          <w:rFonts w:eastAsia="Times New Roman CYR"/>
          <w:color w:val="000000"/>
          <w:kern w:val="3"/>
          <w:sz w:val="22"/>
          <w:szCs w:val="22"/>
          <w:lang w:eastAsia="ja-JP" w:bidi="fa-IR"/>
        </w:rPr>
      </w:pPr>
      <w:proofErr w:type="gramStart"/>
      <w:r w:rsidRPr="0001490D">
        <w:rPr>
          <w:rFonts w:eastAsia="Times New Roman CYR"/>
          <w:color w:val="000000"/>
          <w:kern w:val="3"/>
          <w:sz w:val="22"/>
          <w:szCs w:val="22"/>
          <w:lang w:eastAsia="ja-JP" w:bidi="fa-IR"/>
        </w:rPr>
        <w:t>документы и материалы, подтверждающие возможность достижения Участником конкурса значений Критериев конкурса, указанных им в Конкурсном предложении, с обязательным приложением описания предлагаемых Участником конкурса мероприятий по созданию и (или) реконструкции Объекта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 календарных графиков проведения соответствующих мероприятий, необходимых технико-экономических расчетов, обоснований</w:t>
      </w:r>
      <w:proofErr w:type="gramEnd"/>
      <w:r w:rsidRPr="0001490D">
        <w:rPr>
          <w:rFonts w:eastAsia="Times New Roman CYR"/>
          <w:color w:val="000000"/>
          <w:kern w:val="3"/>
          <w:sz w:val="22"/>
          <w:szCs w:val="22"/>
          <w:lang w:eastAsia="ja-JP" w:bidi="fa-IR"/>
        </w:rPr>
        <w:t>, при этом обоснования и расчеты должны подтверждать техническую и экономическую реализуемость мероприятий;</w:t>
      </w:r>
    </w:p>
    <w:p w:rsidR="00FC0BD8" w:rsidRPr="0001490D" w:rsidRDefault="00FC0BD8" w:rsidP="00FC0BD8">
      <w:pPr>
        <w:widowControl w:val="0"/>
        <w:numPr>
          <w:ilvl w:val="2"/>
          <w:numId w:val="18"/>
        </w:numPr>
        <w:tabs>
          <w:tab w:val="left" w:pos="1276"/>
        </w:tabs>
        <w:suppressAutoHyphens/>
        <w:autoSpaceDE w:val="0"/>
        <w:autoSpaceDN w:val="0"/>
        <w:ind w:left="0" w:firstLine="709"/>
        <w:jc w:val="both"/>
        <w:textAlignment w:val="baseline"/>
        <w:rPr>
          <w:rFonts w:eastAsia="Times New Roman CYR"/>
          <w:color w:val="000000"/>
          <w:kern w:val="3"/>
          <w:sz w:val="22"/>
          <w:szCs w:val="22"/>
          <w:lang w:eastAsia="ja-JP" w:bidi="fa-IR"/>
        </w:rPr>
      </w:pPr>
      <w:bookmarkStart w:id="33" w:name="_Ref443673172"/>
      <w:r w:rsidRPr="0001490D">
        <w:rPr>
          <w:color w:val="000000"/>
          <w:kern w:val="3"/>
          <w:sz w:val="22"/>
          <w:szCs w:val="22"/>
          <w:lang w:eastAsia="ja-JP" w:bidi="fa-IR"/>
        </w:rPr>
        <w:t>удостоверенную</w:t>
      </w:r>
      <w:r w:rsidRPr="0001490D">
        <w:rPr>
          <w:rFonts w:eastAsia="Times New Roman CYR"/>
          <w:color w:val="000000"/>
          <w:kern w:val="3"/>
          <w:sz w:val="22"/>
          <w:szCs w:val="22"/>
          <w:lang w:eastAsia="ja-JP" w:bidi="fa-IR"/>
        </w:rPr>
        <w:t xml:space="preserve"> подписью и печатью (при ее наличии) Участника конкурса опись документов и материалов, представленных им в составе Конкурсного предложения, в двух экземплярах (оригинал и копия).</w:t>
      </w:r>
      <w:bookmarkEnd w:id="33"/>
    </w:p>
    <w:p w:rsidR="00FC0BD8" w:rsidRPr="0001490D" w:rsidRDefault="00FC0BD8" w:rsidP="00FC0BD8">
      <w:pPr>
        <w:widowControl w:val="0"/>
        <w:numPr>
          <w:ilvl w:val="1"/>
          <w:numId w:val="18"/>
        </w:numPr>
        <w:tabs>
          <w:tab w:val="left" w:pos="1134"/>
        </w:tabs>
        <w:suppressAutoHyphens/>
        <w:autoSpaceDE w:val="0"/>
        <w:autoSpaceDN w:val="0"/>
        <w:ind w:left="0" w:firstLine="709"/>
        <w:jc w:val="both"/>
        <w:textAlignment w:val="baseline"/>
        <w:rPr>
          <w:rFonts w:eastAsia="Andale Sans UI" w:cs="Tahoma"/>
          <w:color w:val="000000"/>
          <w:kern w:val="3"/>
          <w:sz w:val="22"/>
          <w:lang w:val="de-DE" w:eastAsia="ja-JP" w:bidi="fa-IR"/>
        </w:rPr>
      </w:pPr>
      <w:r w:rsidRPr="0001490D">
        <w:rPr>
          <w:rFonts w:eastAsia="Andale Sans UI" w:cs="Tahoma"/>
          <w:color w:val="000000"/>
          <w:kern w:val="3"/>
          <w:sz w:val="22"/>
          <w:lang w:eastAsia="ja-JP" w:bidi="fa-IR"/>
        </w:rPr>
        <w:t>В случае</w:t>
      </w:r>
      <w:proofErr w:type="gramStart"/>
      <w:r w:rsidRPr="0001490D">
        <w:rPr>
          <w:rFonts w:eastAsia="Andale Sans UI"/>
          <w:color w:val="000000"/>
          <w:kern w:val="3"/>
          <w:sz w:val="22"/>
          <w:szCs w:val="22"/>
          <w:lang w:eastAsia="ja-JP" w:bidi="fa-IR"/>
        </w:rPr>
        <w:t>,</w:t>
      </w:r>
      <w:proofErr w:type="gramEnd"/>
      <w:r w:rsidRPr="0001490D">
        <w:rPr>
          <w:rFonts w:eastAsia="Andale Sans UI"/>
          <w:color w:val="000000"/>
          <w:kern w:val="3"/>
          <w:sz w:val="22"/>
          <w:szCs w:val="22"/>
          <w:lang w:eastAsia="ja-JP" w:bidi="fa-IR"/>
        </w:rPr>
        <w:t xml:space="preserve"> </w:t>
      </w:r>
      <w:r w:rsidRPr="0001490D">
        <w:rPr>
          <w:rFonts w:eastAsia="Times New Roman CYR"/>
          <w:color w:val="000000"/>
          <w:kern w:val="3"/>
          <w:sz w:val="22"/>
          <w:szCs w:val="22"/>
          <w:lang w:eastAsia="ja-JP" w:bidi="fa-IR"/>
        </w:rPr>
        <w:t xml:space="preserve">если </w:t>
      </w:r>
      <w:r w:rsidRPr="0001490D">
        <w:rPr>
          <w:rFonts w:eastAsia="Times New Roman CYR"/>
          <w:bCs/>
          <w:color w:val="000000"/>
          <w:kern w:val="3"/>
          <w:sz w:val="22"/>
          <w:szCs w:val="22"/>
          <w:lang w:eastAsia="ja-JP" w:bidi="fa-IR"/>
        </w:rPr>
        <w:t xml:space="preserve">в качестве </w:t>
      </w:r>
      <w:r w:rsidRPr="0001490D">
        <w:rPr>
          <w:rFonts w:eastAsia="Andale Sans UI" w:cs="Tahoma"/>
          <w:color w:val="000000"/>
          <w:kern w:val="3"/>
          <w:sz w:val="22"/>
          <w:lang w:eastAsia="ja-JP" w:bidi="fa-IR"/>
        </w:rPr>
        <w:t>Заявител</w:t>
      </w:r>
      <w:r w:rsidRPr="0001490D">
        <w:rPr>
          <w:rFonts w:eastAsia="Times New Roman CYR"/>
          <w:bCs/>
          <w:color w:val="000000"/>
          <w:kern w:val="3"/>
          <w:sz w:val="22"/>
          <w:szCs w:val="22"/>
          <w:lang w:eastAsia="ja-JP" w:bidi="fa-IR"/>
        </w:rPr>
        <w:t>я</w:t>
      </w:r>
      <w:r w:rsidRPr="0001490D">
        <w:rPr>
          <w:rFonts w:eastAsia="Andale Sans UI" w:cs="Tahoma"/>
          <w:color w:val="000000"/>
          <w:kern w:val="3"/>
          <w:sz w:val="22"/>
          <w:lang w:eastAsia="ja-JP" w:bidi="fa-IR"/>
        </w:rPr>
        <w:t xml:space="preserve"> или Участник</w:t>
      </w:r>
      <w:r w:rsidRPr="0001490D">
        <w:rPr>
          <w:rFonts w:eastAsia="Times New Roman CYR"/>
          <w:bCs/>
          <w:color w:val="000000"/>
          <w:kern w:val="3"/>
          <w:sz w:val="22"/>
          <w:szCs w:val="22"/>
          <w:lang w:eastAsia="ja-JP" w:bidi="fa-IR"/>
        </w:rPr>
        <w:t>а</w:t>
      </w:r>
      <w:r w:rsidRPr="0001490D">
        <w:rPr>
          <w:rFonts w:eastAsia="Andale Sans UI" w:cs="Tahoma"/>
          <w:color w:val="000000"/>
          <w:kern w:val="3"/>
          <w:sz w:val="22"/>
          <w:lang w:eastAsia="ja-JP" w:bidi="fa-IR"/>
        </w:rPr>
        <w:t xml:space="preserve"> конкурса выступают действующие без образования юридического лица по договору простого товарищества (договору о совместной деятельности) дв</w:t>
      </w:r>
      <w:r w:rsidRPr="0001490D">
        <w:rPr>
          <w:rFonts w:eastAsia="Andale Sans UI"/>
          <w:color w:val="000000"/>
          <w:kern w:val="3"/>
          <w:sz w:val="22"/>
          <w:szCs w:val="22"/>
          <w:lang w:eastAsia="ja-JP" w:bidi="fa-IR"/>
        </w:rPr>
        <w:t>а</w:t>
      </w:r>
      <w:r w:rsidRPr="0001490D">
        <w:rPr>
          <w:rFonts w:eastAsia="Andale Sans UI" w:cs="Tahoma"/>
          <w:color w:val="000000"/>
          <w:kern w:val="3"/>
          <w:sz w:val="22"/>
          <w:lang w:eastAsia="ja-JP" w:bidi="fa-IR"/>
        </w:rPr>
        <w:t xml:space="preserve"> и более российских юридических лица, то документы и материалы, указанные в пунктах </w:t>
      </w:r>
      <w:r>
        <w:fldChar w:fldCharType="begin"/>
      </w:r>
      <w:r>
        <w:instrText xml:space="preserve"> REF _Ref433218443 \r \h  \* MERGEFORMAT </w:instrText>
      </w:r>
      <w:r>
        <w:fldChar w:fldCharType="separate"/>
      </w:r>
      <w:r w:rsidRPr="0001490D">
        <w:rPr>
          <w:rFonts w:eastAsia="Times New Roman CYR"/>
          <w:color w:val="000000"/>
          <w:kern w:val="3"/>
          <w:sz w:val="22"/>
          <w:szCs w:val="22"/>
          <w:lang w:eastAsia="ja-JP" w:bidi="fa-IR"/>
        </w:rPr>
        <w:t>5.1.2</w:t>
      </w:r>
      <w:r>
        <w:fldChar w:fldCharType="end"/>
      </w:r>
      <w:r w:rsidRPr="0001490D">
        <w:rPr>
          <w:rFonts w:eastAsia="Times New Roman CYR"/>
          <w:color w:val="000000"/>
          <w:kern w:val="3"/>
          <w:sz w:val="22"/>
          <w:szCs w:val="22"/>
          <w:lang w:eastAsia="ja-JP" w:bidi="fa-IR"/>
        </w:rPr>
        <w:t xml:space="preserve"> – </w:t>
      </w:r>
      <w:r>
        <w:fldChar w:fldCharType="begin"/>
      </w:r>
      <w:r>
        <w:instrText xml:space="preserve"> REF _Ref433218460 \r \h  \* MERGEFORMAT </w:instrText>
      </w:r>
      <w:r>
        <w:fldChar w:fldCharType="separate"/>
      </w:r>
      <w:r w:rsidRPr="0001490D">
        <w:rPr>
          <w:rFonts w:eastAsia="Times New Roman CYR"/>
          <w:color w:val="000000"/>
          <w:kern w:val="3"/>
          <w:sz w:val="22"/>
          <w:szCs w:val="22"/>
          <w:lang w:eastAsia="ja-JP" w:bidi="fa-IR"/>
        </w:rPr>
        <w:t>5.1.6</w:t>
      </w:r>
      <w:r>
        <w:fldChar w:fldCharType="end"/>
      </w:r>
      <w:r w:rsidRPr="0001490D">
        <w:rPr>
          <w:rFonts w:eastAsia="Times New Roman CYR"/>
          <w:color w:val="000000"/>
          <w:kern w:val="3"/>
          <w:sz w:val="22"/>
          <w:szCs w:val="22"/>
          <w:lang w:eastAsia="ja-JP" w:bidi="fa-IR"/>
        </w:rPr>
        <w:t xml:space="preserve">, 5.1.8 </w:t>
      </w:r>
      <w:r w:rsidRPr="0001490D">
        <w:rPr>
          <w:rFonts w:eastAsia="Andale Sans UI" w:cs="Tahoma"/>
          <w:color w:val="000000"/>
          <w:kern w:val="3"/>
          <w:sz w:val="22"/>
          <w:lang w:eastAsia="ja-JP" w:bidi="fa-IR"/>
        </w:rPr>
        <w:t xml:space="preserve">Конкурсной документации, представляет каждое из указанных юридических лиц, а документы, указанные в пункте </w:t>
      </w:r>
      <w:r>
        <w:fldChar w:fldCharType="begin"/>
      </w:r>
      <w:r>
        <w:instrText xml:space="preserve"> REF _Ref433218476 \r \h  \* MERGEFORMAT </w:instrText>
      </w:r>
      <w:r>
        <w:fldChar w:fldCharType="separate"/>
      </w:r>
      <w:r w:rsidRPr="0001490D">
        <w:rPr>
          <w:rFonts w:eastAsia="Times New Roman CYR"/>
          <w:color w:val="000000"/>
          <w:kern w:val="3"/>
          <w:sz w:val="22"/>
          <w:szCs w:val="22"/>
          <w:lang w:eastAsia="ja-JP" w:bidi="fa-IR"/>
        </w:rPr>
        <w:t>5.1.1</w:t>
      </w:r>
      <w:r>
        <w:fldChar w:fldCharType="end"/>
      </w:r>
      <w:r w:rsidRPr="0001490D">
        <w:rPr>
          <w:rFonts w:eastAsia="Times New Roman CYR"/>
          <w:color w:val="000000"/>
          <w:kern w:val="3"/>
          <w:sz w:val="22"/>
          <w:szCs w:val="22"/>
          <w:lang w:eastAsia="ja-JP" w:bidi="fa-IR"/>
        </w:rPr>
        <w:t xml:space="preserve">, </w:t>
      </w:r>
      <w:r>
        <w:fldChar w:fldCharType="begin"/>
      </w:r>
      <w:r>
        <w:instrText xml:space="preserve"> REF _Ref446524811 \r \h  \* MERGEFORMAT </w:instrText>
      </w:r>
      <w:r>
        <w:fldChar w:fldCharType="separate"/>
      </w:r>
      <w:r w:rsidRPr="0001490D">
        <w:rPr>
          <w:rFonts w:eastAsia="Times New Roman CYR"/>
          <w:color w:val="000000"/>
          <w:kern w:val="3"/>
          <w:sz w:val="22"/>
          <w:szCs w:val="22"/>
          <w:lang w:eastAsia="ja-JP" w:bidi="fa-IR"/>
        </w:rPr>
        <w:t>5.1.7</w:t>
      </w:r>
      <w:r>
        <w:fldChar w:fldCharType="end"/>
      </w:r>
      <w:r w:rsidRPr="0001490D">
        <w:rPr>
          <w:rFonts w:eastAsia="Times New Roman CYR"/>
          <w:color w:val="000000"/>
          <w:kern w:val="3"/>
          <w:sz w:val="22"/>
          <w:szCs w:val="22"/>
          <w:lang w:eastAsia="ja-JP" w:bidi="fa-IR"/>
        </w:rPr>
        <w:t xml:space="preserve">, </w:t>
      </w:r>
      <w:r>
        <w:fldChar w:fldCharType="begin"/>
      </w:r>
      <w:r>
        <w:instrText xml:space="preserve"> REF _Ref433218515 \r \h  \* MERGEFORMAT </w:instrText>
      </w:r>
      <w:r>
        <w:fldChar w:fldCharType="separate"/>
      </w:r>
      <w:r w:rsidRPr="0001490D">
        <w:rPr>
          <w:rFonts w:eastAsia="Times New Roman CYR"/>
          <w:color w:val="000000"/>
          <w:kern w:val="3"/>
          <w:sz w:val="22"/>
          <w:szCs w:val="22"/>
          <w:lang w:eastAsia="ja-JP" w:bidi="fa-IR"/>
        </w:rPr>
        <w:t>5.2.1</w:t>
      </w:r>
      <w:r>
        <w:fldChar w:fldCharType="end"/>
      </w:r>
      <w:r w:rsidRPr="0001490D">
        <w:rPr>
          <w:rFonts w:eastAsia="Times New Roman CYR"/>
          <w:color w:val="000000"/>
          <w:kern w:val="3"/>
          <w:sz w:val="22"/>
          <w:szCs w:val="22"/>
          <w:lang w:eastAsia="ja-JP" w:bidi="fa-IR"/>
        </w:rPr>
        <w:t>–</w:t>
      </w:r>
      <w:r>
        <w:fldChar w:fldCharType="begin"/>
      </w:r>
      <w:r>
        <w:instrText xml:space="preserve"> REF _Ref443673172 \r \h  \* MERGEFORMAT </w:instrText>
      </w:r>
      <w:r>
        <w:fldChar w:fldCharType="separate"/>
      </w:r>
      <w:r w:rsidRPr="0001490D">
        <w:rPr>
          <w:rFonts w:eastAsia="Times New Roman CYR"/>
          <w:color w:val="000000"/>
          <w:kern w:val="3"/>
          <w:sz w:val="22"/>
          <w:szCs w:val="22"/>
          <w:lang w:eastAsia="ja-JP" w:bidi="fa-IR"/>
        </w:rPr>
        <w:t>5.2.3</w:t>
      </w:r>
      <w:r>
        <w:fldChar w:fldCharType="end"/>
      </w:r>
      <w:r w:rsidRPr="0001490D">
        <w:rPr>
          <w:rFonts w:eastAsia="Times New Roman CYR"/>
          <w:color w:val="000000"/>
          <w:kern w:val="3"/>
          <w:sz w:val="22"/>
          <w:szCs w:val="22"/>
          <w:lang w:eastAsia="ja-JP" w:bidi="fa-IR"/>
        </w:rPr>
        <w:t xml:space="preserve"> </w:t>
      </w:r>
      <w:r w:rsidRPr="0001490D">
        <w:rPr>
          <w:rFonts w:eastAsia="Andale Sans UI" w:cs="Tahoma"/>
          <w:color w:val="000000"/>
          <w:kern w:val="3"/>
          <w:sz w:val="22"/>
          <w:lang w:eastAsia="ja-JP" w:bidi="fa-IR"/>
        </w:rPr>
        <w:t>Конкурсной документации</w:t>
      </w:r>
      <w:r w:rsidRPr="0001490D">
        <w:rPr>
          <w:rFonts w:eastAsia="Andale Sans UI" w:cs="Tahoma"/>
          <w:color w:val="000000"/>
          <w:kern w:val="3"/>
          <w:sz w:val="22"/>
          <w:lang w:val="de-DE" w:eastAsia="ja-JP" w:bidi="fa-IR"/>
        </w:rPr>
        <w:t xml:space="preserve"> – </w:t>
      </w:r>
      <w:r w:rsidRPr="0001490D">
        <w:rPr>
          <w:rFonts w:eastAsia="Andale Sans UI" w:cs="Tahoma"/>
          <w:color w:val="000000"/>
          <w:kern w:val="3"/>
          <w:sz w:val="22"/>
          <w:lang w:eastAsia="ja-JP" w:bidi="fa-IR"/>
        </w:rPr>
        <w:t>одно из указанных юридических лиц</w:t>
      </w:r>
      <w:r w:rsidRPr="0001490D">
        <w:rPr>
          <w:rFonts w:eastAsia="Andale Sans UI" w:cs="Tahoma"/>
          <w:color w:val="000000"/>
          <w:kern w:val="3"/>
          <w:sz w:val="22"/>
          <w:lang w:val="de-DE" w:eastAsia="ja-JP" w:bidi="fa-IR"/>
        </w:rPr>
        <w:t>.</w:t>
      </w:r>
    </w:p>
    <w:p w:rsidR="00FC0BD8" w:rsidRPr="0001490D" w:rsidRDefault="00FC0BD8" w:rsidP="00FC0BD8">
      <w:pPr>
        <w:keepNext/>
        <w:widowControl w:val="0"/>
        <w:jc w:val="both"/>
        <w:outlineLvl w:val="0"/>
        <w:rPr>
          <w:rFonts w:eastAsia="Times New Roman CYR"/>
          <w:b/>
          <w:kern w:val="28"/>
          <w:sz w:val="22"/>
          <w:szCs w:val="22"/>
        </w:rPr>
      </w:pPr>
      <w:bookmarkStart w:id="34" w:name="_Toc432162711"/>
      <w:bookmarkStart w:id="35" w:name="_Toc433211214"/>
    </w:p>
    <w:p w:rsidR="00FC0BD8" w:rsidRPr="0001490D" w:rsidRDefault="00FC0BD8" w:rsidP="00FC0BD8">
      <w:pPr>
        <w:keepNext/>
        <w:widowControl w:val="0"/>
        <w:jc w:val="center"/>
        <w:outlineLvl w:val="0"/>
        <w:rPr>
          <w:rFonts w:eastAsia="Times New Roman CYR"/>
          <w:b/>
          <w:kern w:val="28"/>
          <w:sz w:val="22"/>
          <w:szCs w:val="22"/>
        </w:rPr>
      </w:pPr>
      <w:bookmarkStart w:id="36" w:name="_Toc452665322"/>
      <w:r w:rsidRPr="0001490D">
        <w:rPr>
          <w:rFonts w:eastAsia="Times New Roman CYR"/>
          <w:b/>
          <w:kern w:val="28"/>
          <w:sz w:val="22"/>
          <w:szCs w:val="22"/>
        </w:rPr>
        <w:t>Раздел 6. Сообщение о проведении Конкурса</w:t>
      </w:r>
      <w:bookmarkEnd w:id="34"/>
      <w:bookmarkEnd w:id="35"/>
      <w:bookmarkEnd w:id="36"/>
    </w:p>
    <w:p w:rsidR="00FC0BD8" w:rsidRPr="0001490D" w:rsidRDefault="00FC0BD8" w:rsidP="00FC0BD8">
      <w:pPr>
        <w:keepNext/>
        <w:widowControl w:val="0"/>
        <w:jc w:val="both"/>
        <w:outlineLvl w:val="0"/>
        <w:rPr>
          <w:rFonts w:eastAsia="Times New Roman CYR"/>
          <w:kern w:val="28"/>
          <w:sz w:val="22"/>
          <w:szCs w:val="22"/>
        </w:rPr>
      </w:pPr>
    </w:p>
    <w:p w:rsidR="00FC0BD8" w:rsidRPr="0001490D" w:rsidRDefault="00FC0BD8" w:rsidP="00FC0BD8">
      <w:pPr>
        <w:widowControl w:val="0"/>
        <w:numPr>
          <w:ilvl w:val="1"/>
          <w:numId w:val="37"/>
        </w:numPr>
        <w:tabs>
          <w:tab w:val="left" w:pos="1134"/>
        </w:tabs>
        <w:autoSpaceDE w:val="0"/>
        <w:autoSpaceDN w:val="0"/>
        <w:adjustRightInd w:val="0"/>
        <w:ind w:left="0" w:firstLine="709"/>
        <w:jc w:val="both"/>
        <w:rPr>
          <w:rFonts w:eastAsia="Calibri"/>
          <w:color w:val="000000"/>
          <w:sz w:val="22"/>
          <w:szCs w:val="22"/>
        </w:rPr>
      </w:pPr>
      <w:r w:rsidRPr="0001490D">
        <w:rPr>
          <w:rFonts w:eastAsia="Calibri"/>
          <w:color w:val="000000"/>
          <w:sz w:val="22"/>
          <w:szCs w:val="22"/>
        </w:rPr>
        <w:t xml:space="preserve">Сообщение о проведении конкурса опубликовано на официальном сайте в информационно-телекоммуникационной сети «Интернет» для размещения информации о проведении торгов – </w:t>
      </w:r>
      <w:hyperlink r:id="rId15" w:history="1">
        <w:r w:rsidRPr="0001490D">
          <w:rPr>
            <w:rStyle w:val="ac"/>
            <w:rFonts w:eastAsia="Calibri"/>
            <w:sz w:val="22"/>
            <w:szCs w:val="22"/>
          </w:rPr>
          <w:t>www.torgi.gov.ru</w:t>
        </w:r>
      </w:hyperlink>
      <w:r w:rsidRPr="0001490D">
        <w:rPr>
          <w:rFonts w:eastAsia="Calibri"/>
          <w:color w:val="000000"/>
          <w:sz w:val="22"/>
          <w:szCs w:val="22"/>
        </w:rPr>
        <w:t>.</w:t>
      </w:r>
    </w:p>
    <w:p w:rsidR="00FC0BD8" w:rsidRPr="0001490D" w:rsidRDefault="00FC0BD8" w:rsidP="00FC0BD8">
      <w:pPr>
        <w:keepNext/>
        <w:widowControl w:val="0"/>
        <w:jc w:val="both"/>
        <w:outlineLvl w:val="0"/>
        <w:rPr>
          <w:rFonts w:eastAsia="Times New Roman CYR"/>
          <w:b/>
          <w:kern w:val="28"/>
          <w:sz w:val="22"/>
          <w:szCs w:val="22"/>
        </w:rPr>
      </w:pPr>
      <w:bookmarkStart w:id="37" w:name="_Toc432162712"/>
      <w:bookmarkStart w:id="38" w:name="_Toc433211215"/>
    </w:p>
    <w:p w:rsidR="00FC0BD8" w:rsidRPr="0001490D" w:rsidRDefault="00FC0BD8" w:rsidP="00FC0BD8">
      <w:pPr>
        <w:keepNext/>
        <w:widowControl w:val="0"/>
        <w:jc w:val="center"/>
        <w:outlineLvl w:val="0"/>
        <w:rPr>
          <w:rFonts w:eastAsia="Times New Roman CYR"/>
          <w:b/>
          <w:kern w:val="28"/>
          <w:sz w:val="22"/>
          <w:szCs w:val="22"/>
        </w:rPr>
      </w:pPr>
      <w:bookmarkStart w:id="39" w:name="_Toc452665323"/>
      <w:r w:rsidRPr="0001490D">
        <w:rPr>
          <w:rFonts w:eastAsia="Times New Roman CYR"/>
          <w:b/>
          <w:kern w:val="28"/>
          <w:sz w:val="22"/>
          <w:szCs w:val="22"/>
        </w:rPr>
        <w:t>Раздел 7. Порядок, место и срок представления Заявок</w:t>
      </w:r>
      <w:bookmarkEnd w:id="37"/>
      <w:bookmarkEnd w:id="38"/>
      <w:bookmarkEnd w:id="39"/>
    </w:p>
    <w:p w:rsidR="00FC0BD8" w:rsidRPr="0001490D" w:rsidRDefault="00FC0BD8" w:rsidP="00FC0BD8">
      <w:pPr>
        <w:keepNext/>
        <w:widowControl w:val="0"/>
        <w:jc w:val="both"/>
        <w:outlineLvl w:val="0"/>
        <w:rPr>
          <w:rFonts w:eastAsia="Times New Roman CYR"/>
          <w:kern w:val="28"/>
          <w:sz w:val="22"/>
          <w:szCs w:val="22"/>
        </w:rPr>
      </w:pPr>
    </w:p>
    <w:p w:rsidR="00FC0BD8" w:rsidRPr="0001490D" w:rsidRDefault="00FC0BD8" w:rsidP="00FC0BD8">
      <w:pPr>
        <w:widowControl w:val="0"/>
        <w:numPr>
          <w:ilvl w:val="1"/>
          <w:numId w:val="19"/>
        </w:numPr>
        <w:tabs>
          <w:tab w:val="left" w:pos="1134"/>
        </w:tabs>
        <w:autoSpaceDE w:val="0"/>
        <w:autoSpaceDN w:val="0"/>
        <w:adjustRightInd w:val="0"/>
        <w:ind w:left="0" w:firstLine="709"/>
        <w:jc w:val="both"/>
        <w:rPr>
          <w:rFonts w:eastAsia="Calibri"/>
          <w:sz w:val="22"/>
        </w:rPr>
      </w:pPr>
      <w:bookmarkStart w:id="40" w:name="_Ref433218613"/>
      <w:r w:rsidRPr="0001490D">
        <w:rPr>
          <w:rFonts w:eastAsia="Calibri"/>
          <w:color w:val="000000"/>
          <w:sz w:val="22"/>
          <w:szCs w:val="22"/>
        </w:rPr>
        <w:t xml:space="preserve">Заявка должна быть представлена в Конкурсную комиссию </w:t>
      </w:r>
      <w:r w:rsidRPr="0001490D">
        <w:rPr>
          <w:rFonts w:eastAsia="Calibri"/>
          <w:sz w:val="22"/>
          <w:szCs w:val="22"/>
        </w:rPr>
        <w:t xml:space="preserve">лично Заявителем или его представителем, действующим на основании доверенности, оформленной в соответствии с действующим законодательством, по адресу: </w:t>
      </w:r>
      <w:proofErr w:type="gramStart"/>
      <w:r w:rsidRPr="0001490D">
        <w:rPr>
          <w:rFonts w:eastAsia="Calibri"/>
          <w:sz w:val="22"/>
          <w:szCs w:val="22"/>
        </w:rPr>
        <w:t xml:space="preserve">Красноярский край, </w:t>
      </w:r>
      <w:proofErr w:type="spellStart"/>
      <w:r w:rsidRPr="0001490D">
        <w:rPr>
          <w:rFonts w:eastAsia="Calibri"/>
          <w:sz w:val="22"/>
          <w:szCs w:val="22"/>
        </w:rPr>
        <w:t>Нижнеингашский</w:t>
      </w:r>
      <w:proofErr w:type="spellEnd"/>
      <w:r w:rsidRPr="0001490D">
        <w:rPr>
          <w:rFonts w:eastAsia="Calibri"/>
          <w:sz w:val="22"/>
          <w:szCs w:val="22"/>
        </w:rPr>
        <w:t xml:space="preserve"> район, с. Тины, ул. Мира, д. 20, кабинет заместителя главы администрации ежедневно, кроме выходных и праздничных дней, в рабочие дни с 9 час. 00 мин. до 15 час. 00 мин., кроме перерыва на обед с 12 час. 00 мин. до 13 час. 00 мин., с 31 июля 2023 года до 09 часов 00 минут 11 сентября 2023</w:t>
      </w:r>
      <w:proofErr w:type="gramEnd"/>
      <w:r w:rsidRPr="0001490D">
        <w:rPr>
          <w:rFonts w:eastAsia="Calibri"/>
          <w:sz w:val="22"/>
          <w:szCs w:val="22"/>
        </w:rPr>
        <w:t xml:space="preserve"> года.</w:t>
      </w:r>
      <w:bookmarkEnd w:id="40"/>
    </w:p>
    <w:p w:rsidR="00FC0BD8" w:rsidRPr="0001490D" w:rsidRDefault="00FC0BD8" w:rsidP="00FC0BD8">
      <w:pPr>
        <w:widowControl w:val="0"/>
        <w:numPr>
          <w:ilvl w:val="1"/>
          <w:numId w:val="19"/>
        </w:numPr>
        <w:tabs>
          <w:tab w:val="left" w:pos="1134"/>
        </w:tabs>
        <w:autoSpaceDE w:val="0"/>
        <w:autoSpaceDN w:val="0"/>
        <w:adjustRightInd w:val="0"/>
        <w:ind w:left="0" w:firstLine="709"/>
        <w:jc w:val="both"/>
        <w:rPr>
          <w:rFonts w:eastAsia="Calibri"/>
          <w:sz w:val="22"/>
        </w:rPr>
      </w:pPr>
      <w:r w:rsidRPr="0001490D">
        <w:rPr>
          <w:rFonts w:eastAsia="Calibri"/>
          <w:sz w:val="22"/>
          <w:szCs w:val="22"/>
        </w:rPr>
        <w:t xml:space="preserve">Представленная в Конкурсную комиссию Заявка подлежит </w:t>
      </w:r>
      <w:r w:rsidRPr="0001490D">
        <w:rPr>
          <w:rFonts w:eastAsia="Calibri"/>
          <w:sz w:val="22"/>
        </w:rPr>
        <w:t xml:space="preserve">регистрации </w:t>
      </w:r>
      <w:r w:rsidRPr="0001490D">
        <w:rPr>
          <w:rFonts w:eastAsia="Calibri"/>
          <w:sz w:val="22"/>
          <w:szCs w:val="22"/>
        </w:rPr>
        <w:t xml:space="preserve">в </w:t>
      </w:r>
      <w:r w:rsidRPr="0001490D">
        <w:rPr>
          <w:rFonts w:eastAsia="Calibri"/>
          <w:sz w:val="22"/>
        </w:rPr>
        <w:t xml:space="preserve">журнале </w:t>
      </w:r>
      <w:r w:rsidRPr="0001490D">
        <w:rPr>
          <w:rFonts w:eastAsia="Calibri"/>
          <w:sz w:val="22"/>
          <w:szCs w:val="22"/>
        </w:rPr>
        <w:t>Заявок под порядковым номером с указанием даты и точного времени ее представления (часы</w:t>
      </w:r>
      <w:r w:rsidRPr="0001490D">
        <w:rPr>
          <w:rFonts w:eastAsia="Calibri"/>
          <w:sz w:val="22"/>
        </w:rPr>
        <w:t xml:space="preserve"> и </w:t>
      </w:r>
      <w:r w:rsidRPr="0001490D">
        <w:rPr>
          <w:rFonts w:eastAsia="Calibri"/>
          <w:sz w:val="22"/>
          <w:szCs w:val="22"/>
        </w:rPr>
        <w:t xml:space="preserve">минуты). На </w:t>
      </w:r>
      <w:r w:rsidRPr="0001490D">
        <w:rPr>
          <w:rFonts w:eastAsia="Calibri"/>
          <w:sz w:val="22"/>
        </w:rPr>
        <w:t xml:space="preserve">копии описи </w:t>
      </w:r>
      <w:r w:rsidRPr="0001490D">
        <w:rPr>
          <w:rFonts w:eastAsia="Calibri"/>
          <w:sz w:val="22"/>
          <w:szCs w:val="22"/>
        </w:rPr>
        <w:t xml:space="preserve">представленных заявителем </w:t>
      </w:r>
      <w:r w:rsidRPr="0001490D">
        <w:rPr>
          <w:rFonts w:eastAsia="Calibri"/>
          <w:sz w:val="22"/>
        </w:rPr>
        <w:t xml:space="preserve">документов и материалов </w:t>
      </w:r>
      <w:r w:rsidRPr="0001490D">
        <w:rPr>
          <w:rFonts w:eastAsia="Calibri"/>
          <w:sz w:val="22"/>
          <w:szCs w:val="22"/>
        </w:rPr>
        <w:t>делается отметка о дате и времени представления Заявки на участие в конкурсе с указанием номера этой Заявки</w:t>
      </w:r>
      <w:r w:rsidRPr="0001490D">
        <w:rPr>
          <w:rFonts w:eastAsia="Calibri"/>
          <w:sz w:val="22"/>
        </w:rPr>
        <w:t>.</w:t>
      </w:r>
    </w:p>
    <w:p w:rsidR="00FC0BD8" w:rsidRPr="0001490D" w:rsidRDefault="00FC0BD8" w:rsidP="00FC0BD8">
      <w:pPr>
        <w:widowControl w:val="0"/>
        <w:numPr>
          <w:ilvl w:val="1"/>
          <w:numId w:val="19"/>
        </w:numPr>
        <w:tabs>
          <w:tab w:val="left" w:pos="1134"/>
        </w:tabs>
        <w:autoSpaceDE w:val="0"/>
        <w:autoSpaceDN w:val="0"/>
        <w:adjustRightInd w:val="0"/>
        <w:ind w:left="0" w:firstLine="709"/>
        <w:jc w:val="both"/>
        <w:rPr>
          <w:color w:val="000000"/>
          <w:sz w:val="22"/>
          <w:szCs w:val="22"/>
        </w:rPr>
      </w:pPr>
      <w:r w:rsidRPr="0001490D">
        <w:rPr>
          <w:color w:val="000000"/>
          <w:sz w:val="22"/>
          <w:szCs w:val="22"/>
        </w:rPr>
        <w:t xml:space="preserve">Конверт с Заявкой, представленной в Конкурсную комиссию по истечении срока представления Заявок, установленного в пункте </w:t>
      </w:r>
      <w:r>
        <w:fldChar w:fldCharType="begin"/>
      </w:r>
      <w:r>
        <w:instrText xml:space="preserve"> REF _Ref433218613 \r \h  \* MERGEFORMAT </w:instrText>
      </w:r>
      <w:r>
        <w:fldChar w:fldCharType="separate"/>
      </w:r>
      <w:r w:rsidRPr="0001490D">
        <w:rPr>
          <w:color w:val="000000"/>
          <w:sz w:val="22"/>
          <w:szCs w:val="22"/>
        </w:rPr>
        <w:t>7.1</w:t>
      </w:r>
      <w:r>
        <w:fldChar w:fldCharType="end"/>
      </w:r>
      <w:r w:rsidRPr="0001490D">
        <w:rPr>
          <w:color w:val="000000"/>
          <w:sz w:val="22"/>
          <w:szCs w:val="22"/>
        </w:rPr>
        <w:t xml:space="preserve"> Конкурсной документации,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FC0BD8" w:rsidRPr="0001490D" w:rsidRDefault="00FC0BD8" w:rsidP="00FC0BD8">
      <w:pPr>
        <w:widowControl w:val="0"/>
        <w:numPr>
          <w:ilvl w:val="1"/>
          <w:numId w:val="19"/>
        </w:numPr>
        <w:tabs>
          <w:tab w:val="left" w:pos="1134"/>
        </w:tabs>
        <w:autoSpaceDE w:val="0"/>
        <w:autoSpaceDN w:val="0"/>
        <w:adjustRightInd w:val="0"/>
        <w:ind w:left="0" w:firstLine="709"/>
        <w:jc w:val="both"/>
        <w:rPr>
          <w:color w:val="000000"/>
          <w:sz w:val="22"/>
          <w:szCs w:val="22"/>
        </w:rPr>
      </w:pPr>
      <w:r w:rsidRPr="0001490D">
        <w:rPr>
          <w:color w:val="000000"/>
          <w:sz w:val="22"/>
          <w:szCs w:val="22"/>
        </w:rPr>
        <w:t>Заявка должна отвечать требованиям, установленным к Заявке Конкурсной документацией, и содержать документы и материалы, предусмотренные Конкурсной документацией и подтверждающие соответствие Заявителя требованиям, предъявляемым к Участнику конкурса.</w:t>
      </w:r>
    </w:p>
    <w:p w:rsidR="00FC0BD8" w:rsidRPr="0001490D" w:rsidRDefault="00FC0BD8" w:rsidP="00FC0BD8">
      <w:pPr>
        <w:widowControl w:val="0"/>
        <w:numPr>
          <w:ilvl w:val="1"/>
          <w:numId w:val="19"/>
        </w:numPr>
        <w:tabs>
          <w:tab w:val="left" w:pos="1134"/>
        </w:tabs>
        <w:autoSpaceDE w:val="0"/>
        <w:autoSpaceDN w:val="0"/>
        <w:adjustRightInd w:val="0"/>
        <w:ind w:left="0" w:firstLine="709"/>
        <w:jc w:val="both"/>
        <w:rPr>
          <w:color w:val="000000"/>
          <w:sz w:val="22"/>
          <w:szCs w:val="22"/>
        </w:rPr>
      </w:pPr>
      <w:r w:rsidRPr="0001490D">
        <w:rPr>
          <w:color w:val="000000"/>
          <w:sz w:val="22"/>
          <w:szCs w:val="22"/>
        </w:rPr>
        <w:t>Заявка оформляется на русском языке в письменной произвольной форме, удостоверяется подписью Заявителя, и представляется в Конкурсную комиссию в отдельном запечатанном конверте лично Заявителем</w:t>
      </w:r>
      <w:r w:rsidRPr="0001490D">
        <w:rPr>
          <w:sz w:val="22"/>
        </w:rPr>
        <w:t xml:space="preserve"> либо его представителем</w:t>
      </w:r>
      <w:r w:rsidRPr="0001490D">
        <w:rPr>
          <w:sz w:val="22"/>
          <w:szCs w:val="22"/>
        </w:rPr>
        <w:t>, действующим на основании доверенности, оформленной в соответствии с действующим законодательством.</w:t>
      </w:r>
    </w:p>
    <w:p w:rsidR="00FC0BD8" w:rsidRPr="0001490D" w:rsidRDefault="00FC0BD8" w:rsidP="00FC0BD8">
      <w:pPr>
        <w:widowControl w:val="0"/>
        <w:numPr>
          <w:ilvl w:val="1"/>
          <w:numId w:val="19"/>
        </w:numPr>
        <w:tabs>
          <w:tab w:val="left" w:pos="1134"/>
        </w:tabs>
        <w:autoSpaceDE w:val="0"/>
        <w:autoSpaceDN w:val="0"/>
        <w:adjustRightInd w:val="0"/>
        <w:ind w:left="0" w:firstLine="709"/>
        <w:jc w:val="both"/>
        <w:rPr>
          <w:color w:val="000000"/>
          <w:sz w:val="22"/>
          <w:szCs w:val="22"/>
        </w:rPr>
      </w:pPr>
      <w:r w:rsidRPr="0001490D">
        <w:rPr>
          <w:color w:val="000000"/>
          <w:sz w:val="22"/>
          <w:szCs w:val="22"/>
        </w:rPr>
        <w:t>Все страницы Заявки должны быть пронумерованы.</w:t>
      </w:r>
    </w:p>
    <w:p w:rsidR="00FC0BD8" w:rsidRPr="0001490D" w:rsidRDefault="00FC0BD8" w:rsidP="00FC0BD8">
      <w:pPr>
        <w:widowControl w:val="0"/>
        <w:numPr>
          <w:ilvl w:val="1"/>
          <w:numId w:val="19"/>
        </w:numPr>
        <w:tabs>
          <w:tab w:val="left" w:pos="993"/>
          <w:tab w:val="left" w:pos="1134"/>
        </w:tabs>
        <w:autoSpaceDE w:val="0"/>
        <w:autoSpaceDN w:val="0"/>
        <w:adjustRightInd w:val="0"/>
        <w:ind w:left="0" w:firstLine="709"/>
        <w:jc w:val="both"/>
        <w:rPr>
          <w:color w:val="000000"/>
          <w:sz w:val="22"/>
          <w:szCs w:val="22"/>
        </w:rPr>
      </w:pPr>
      <w:r w:rsidRPr="0001490D">
        <w:rPr>
          <w:color w:val="000000"/>
          <w:sz w:val="22"/>
          <w:szCs w:val="22"/>
        </w:rPr>
        <w:t xml:space="preserve">Документы, включенные в Заявку,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(документов и материалов, составляющих Заявку) количества страниц. </w:t>
      </w:r>
    </w:p>
    <w:p w:rsidR="00FC0BD8" w:rsidRPr="0001490D" w:rsidRDefault="00FC0BD8" w:rsidP="00FC0BD8">
      <w:pPr>
        <w:widowControl w:val="0"/>
        <w:numPr>
          <w:ilvl w:val="1"/>
          <w:numId w:val="19"/>
        </w:numPr>
        <w:tabs>
          <w:tab w:val="left" w:pos="1134"/>
        </w:tabs>
        <w:autoSpaceDE w:val="0"/>
        <w:autoSpaceDN w:val="0"/>
        <w:adjustRightInd w:val="0"/>
        <w:ind w:left="0" w:firstLine="709"/>
        <w:jc w:val="both"/>
        <w:rPr>
          <w:color w:val="000000"/>
          <w:sz w:val="22"/>
          <w:szCs w:val="22"/>
        </w:rPr>
      </w:pPr>
      <w:r w:rsidRPr="0001490D">
        <w:rPr>
          <w:color w:val="000000"/>
          <w:sz w:val="22"/>
          <w:szCs w:val="22"/>
        </w:rPr>
        <w:t>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брошюруется с материалами и документами Заявки, а представляется отдельно вместе с конвертом, содержащим Заявку. Опись документов и материалов Заявки представляется в количестве двух экземпляров (оригинал и копия).</w:t>
      </w:r>
    </w:p>
    <w:p w:rsidR="00FC0BD8" w:rsidRPr="0001490D" w:rsidRDefault="00FC0BD8" w:rsidP="00FC0BD8">
      <w:pPr>
        <w:widowControl w:val="0"/>
        <w:numPr>
          <w:ilvl w:val="1"/>
          <w:numId w:val="19"/>
        </w:numPr>
        <w:tabs>
          <w:tab w:val="left" w:pos="851"/>
          <w:tab w:val="left" w:pos="993"/>
          <w:tab w:val="left" w:pos="1134"/>
        </w:tabs>
        <w:autoSpaceDE w:val="0"/>
        <w:autoSpaceDN w:val="0"/>
        <w:adjustRightInd w:val="0"/>
        <w:ind w:left="0" w:firstLine="709"/>
        <w:jc w:val="both"/>
        <w:rPr>
          <w:color w:val="000000"/>
          <w:sz w:val="22"/>
          <w:szCs w:val="22"/>
        </w:rPr>
      </w:pPr>
      <w:r w:rsidRPr="0001490D">
        <w:rPr>
          <w:color w:val="000000"/>
          <w:sz w:val="22"/>
          <w:szCs w:val="22"/>
        </w:rPr>
        <w:t>Все документы и материалы, входящие в состав Заявки, должны быть надлежащим образом оформлены и иметь необходимые для их идентификации реквизиты (бланк отправителя, исходящий номер, дату выдачи, должность и подпись подписавшего лица с расшифровкой, печать – в случае ее наличия).</w:t>
      </w:r>
    </w:p>
    <w:p w:rsidR="00FC0BD8" w:rsidRPr="0001490D" w:rsidRDefault="00FC0BD8" w:rsidP="00FC0BD8">
      <w:pPr>
        <w:widowControl w:val="0"/>
        <w:numPr>
          <w:ilvl w:val="1"/>
          <w:numId w:val="19"/>
        </w:numPr>
        <w:tabs>
          <w:tab w:val="left" w:pos="851"/>
          <w:tab w:val="left" w:pos="993"/>
          <w:tab w:val="left" w:pos="1276"/>
        </w:tabs>
        <w:autoSpaceDE w:val="0"/>
        <w:autoSpaceDN w:val="0"/>
        <w:adjustRightInd w:val="0"/>
        <w:ind w:left="0" w:firstLine="709"/>
        <w:jc w:val="both"/>
        <w:rPr>
          <w:color w:val="000000"/>
          <w:sz w:val="22"/>
          <w:szCs w:val="22"/>
        </w:rPr>
      </w:pPr>
      <w:r w:rsidRPr="0001490D">
        <w:rPr>
          <w:color w:val="000000"/>
          <w:sz w:val="22"/>
          <w:szCs w:val="22"/>
        </w:rPr>
        <w:t xml:space="preserve">Документы, для которых в приложениях к Конкурсной документации содержатся рекомендуемые формы, могут быть составлены в соответствии с этими 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 </w:t>
      </w:r>
    </w:p>
    <w:p w:rsidR="00FC0BD8" w:rsidRPr="0001490D" w:rsidRDefault="00FC0BD8" w:rsidP="00FC0BD8">
      <w:pPr>
        <w:widowControl w:val="0"/>
        <w:numPr>
          <w:ilvl w:val="1"/>
          <w:numId w:val="19"/>
        </w:numPr>
        <w:tabs>
          <w:tab w:val="left" w:pos="851"/>
          <w:tab w:val="left" w:pos="993"/>
          <w:tab w:val="left" w:pos="1276"/>
        </w:tabs>
        <w:autoSpaceDE w:val="0"/>
        <w:autoSpaceDN w:val="0"/>
        <w:adjustRightInd w:val="0"/>
        <w:ind w:left="0" w:firstLine="709"/>
        <w:jc w:val="both"/>
        <w:rPr>
          <w:color w:val="000000"/>
          <w:sz w:val="22"/>
          <w:szCs w:val="22"/>
        </w:rPr>
      </w:pPr>
      <w:proofErr w:type="gramStart"/>
      <w:r w:rsidRPr="0001490D">
        <w:rPr>
          <w:color w:val="000000"/>
          <w:sz w:val="22"/>
          <w:szCs w:val="22"/>
        </w:rPr>
        <w:t xml:space="preserve">Все предоставляемые Заявителем в составе Заявки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должны быть легализованы консульским учреждением Российской Федерации либо удостоверены проставлением </w:t>
      </w:r>
      <w:proofErr w:type="spellStart"/>
      <w:r w:rsidRPr="0001490D">
        <w:rPr>
          <w:color w:val="000000"/>
          <w:sz w:val="22"/>
          <w:szCs w:val="22"/>
        </w:rPr>
        <w:t>апостиля</w:t>
      </w:r>
      <w:proofErr w:type="spellEnd"/>
      <w:r w:rsidRPr="0001490D">
        <w:rPr>
          <w:color w:val="000000"/>
          <w:sz w:val="22"/>
          <w:szCs w:val="22"/>
        </w:rPr>
        <w:t xml:space="preserve"> в соответствии с Гаагской конвенцией от 5 октября 1961 г. (легализация и проставление </w:t>
      </w:r>
      <w:proofErr w:type="spellStart"/>
      <w:r w:rsidRPr="0001490D">
        <w:rPr>
          <w:color w:val="000000"/>
          <w:sz w:val="22"/>
          <w:szCs w:val="22"/>
        </w:rPr>
        <w:t>апостиля</w:t>
      </w:r>
      <w:proofErr w:type="spellEnd"/>
      <w:r w:rsidRPr="0001490D">
        <w:rPr>
          <w:color w:val="000000"/>
          <w:sz w:val="22"/>
          <w:szCs w:val="22"/>
        </w:rPr>
        <w:t xml:space="preserve"> на предоставляемых документах не требуется, если международным договором Российской</w:t>
      </w:r>
      <w:proofErr w:type="gramEnd"/>
      <w:r w:rsidRPr="0001490D">
        <w:rPr>
          <w:color w:val="000000"/>
          <w:sz w:val="22"/>
          <w:szCs w:val="22"/>
        </w:rPr>
        <w:t xml:space="preserve"> </w:t>
      </w:r>
      <w:proofErr w:type="gramStart"/>
      <w:r w:rsidRPr="0001490D">
        <w:rPr>
          <w:color w:val="000000"/>
          <w:sz w:val="22"/>
          <w:szCs w:val="22"/>
        </w:rPr>
        <w:t>Федерации данная процедура в отношении указанных документов отменена или упрощена).</w:t>
      </w:r>
      <w:proofErr w:type="gramEnd"/>
    </w:p>
    <w:p w:rsidR="00FC0BD8" w:rsidRPr="0001490D" w:rsidRDefault="00FC0BD8" w:rsidP="00FC0BD8">
      <w:pPr>
        <w:widowControl w:val="0"/>
        <w:numPr>
          <w:ilvl w:val="1"/>
          <w:numId w:val="19"/>
        </w:numPr>
        <w:tabs>
          <w:tab w:val="left" w:pos="851"/>
          <w:tab w:val="left" w:pos="993"/>
          <w:tab w:val="left" w:pos="1276"/>
        </w:tabs>
        <w:autoSpaceDE w:val="0"/>
        <w:autoSpaceDN w:val="0"/>
        <w:adjustRightInd w:val="0"/>
        <w:ind w:left="0" w:firstLine="709"/>
        <w:jc w:val="both"/>
        <w:rPr>
          <w:color w:val="000000"/>
          <w:sz w:val="22"/>
          <w:szCs w:val="22"/>
        </w:rPr>
      </w:pPr>
      <w:r w:rsidRPr="0001490D">
        <w:rPr>
          <w:color w:val="000000"/>
          <w:sz w:val="22"/>
          <w:szCs w:val="22"/>
        </w:rPr>
        <w:lastRenderedPageBreak/>
        <w:t xml:space="preserve">Заявки, переданные в Конкурсную комиссию с </w:t>
      </w:r>
      <w:r w:rsidRPr="0001490D">
        <w:rPr>
          <w:sz w:val="22"/>
          <w:szCs w:val="22"/>
        </w:rPr>
        <w:t xml:space="preserve">помощью почтовой, факсимильной или электронной </w:t>
      </w:r>
      <w:r w:rsidRPr="0001490D">
        <w:rPr>
          <w:color w:val="000000"/>
          <w:sz w:val="22"/>
          <w:szCs w:val="22"/>
        </w:rPr>
        <w:t xml:space="preserve">связи, не допускаются, а полученные таким образом документы считаются не имеющими юридической силы. </w:t>
      </w:r>
    </w:p>
    <w:p w:rsidR="00FC0BD8" w:rsidRPr="0001490D" w:rsidRDefault="00FC0BD8" w:rsidP="00FC0BD8">
      <w:pPr>
        <w:widowControl w:val="0"/>
        <w:numPr>
          <w:ilvl w:val="1"/>
          <w:numId w:val="19"/>
        </w:numPr>
        <w:tabs>
          <w:tab w:val="left" w:pos="851"/>
          <w:tab w:val="left" w:pos="993"/>
          <w:tab w:val="left" w:pos="1276"/>
        </w:tabs>
        <w:autoSpaceDE w:val="0"/>
        <w:autoSpaceDN w:val="0"/>
        <w:adjustRightInd w:val="0"/>
        <w:ind w:left="0" w:firstLine="709"/>
        <w:jc w:val="both"/>
        <w:rPr>
          <w:color w:val="000000"/>
          <w:sz w:val="22"/>
          <w:szCs w:val="22"/>
        </w:rPr>
      </w:pPr>
      <w:r w:rsidRPr="0001490D">
        <w:rPr>
          <w:color w:val="000000"/>
          <w:sz w:val="22"/>
          <w:szCs w:val="22"/>
        </w:rPr>
        <w:t>Заявки представляются в Конкурсную комиссию в запечатанных конвертах с пометкой «ЗАЯВКА НА УЧАСТИЕ В ОТКРЫТОМ КОНКУРСЕ НА ПРАВО ЗАКЛЮЧЕНИЯ КОНЦЕССИОННОГО СОГЛАШЕНИЯ В ОТНОШЕНИИ ОБЪЕКТОВ ЦЕНТРАЛИЗОВАННОЙ СИСТЕМЫ ВОДОСНАБЖЕНИЯ С. ТИНЫ МУНИЦИПАЛЬНОГО ОБРАЗОВАНИЯ ТИНСКИЙ СЕЛЬСОВЕТ НИЖНЕИНГАШСКОГО РАЙОНА КРАСНОЯРСКОГО КРАЯ». На конверте с Заявкой также указывается наименование и адрес Заявителя.</w:t>
      </w:r>
    </w:p>
    <w:p w:rsidR="00FC0BD8" w:rsidRPr="0001490D" w:rsidRDefault="00FC0BD8" w:rsidP="00FC0BD8">
      <w:pPr>
        <w:widowControl w:val="0"/>
        <w:numPr>
          <w:ilvl w:val="1"/>
          <w:numId w:val="19"/>
        </w:numPr>
        <w:tabs>
          <w:tab w:val="left" w:pos="993"/>
          <w:tab w:val="left" w:pos="1276"/>
        </w:tabs>
        <w:autoSpaceDE w:val="0"/>
        <w:autoSpaceDN w:val="0"/>
        <w:adjustRightInd w:val="0"/>
        <w:ind w:left="0" w:firstLine="709"/>
        <w:jc w:val="both"/>
        <w:rPr>
          <w:sz w:val="22"/>
          <w:szCs w:val="22"/>
        </w:rPr>
      </w:pPr>
      <w:r w:rsidRPr="0001490D">
        <w:rPr>
          <w:sz w:val="22"/>
          <w:szCs w:val="22"/>
        </w:rPr>
        <w:t>В случае</w:t>
      </w:r>
      <w:proofErr w:type="gramStart"/>
      <w:r w:rsidRPr="0001490D">
        <w:rPr>
          <w:sz w:val="22"/>
          <w:szCs w:val="22"/>
        </w:rPr>
        <w:t>,</w:t>
      </w:r>
      <w:proofErr w:type="gramEnd"/>
      <w:r w:rsidRPr="0001490D">
        <w:rPr>
          <w:sz w:val="22"/>
          <w:szCs w:val="22"/>
        </w:rPr>
        <w:t xml:space="preserve"> если по истечении срока представления Заявок представлено менее двух Заявок на участие в конкурсе, Конкурс по решению </w:t>
      </w:r>
      <w:proofErr w:type="spellStart"/>
      <w:r w:rsidRPr="0001490D">
        <w:rPr>
          <w:sz w:val="22"/>
          <w:szCs w:val="22"/>
        </w:rPr>
        <w:t>Концедента</w:t>
      </w:r>
      <w:proofErr w:type="spellEnd"/>
      <w:r w:rsidRPr="0001490D">
        <w:rPr>
          <w:sz w:val="22"/>
          <w:szCs w:val="22"/>
        </w:rPr>
        <w:t>, объявляется несостоявшимся.</w:t>
      </w:r>
    </w:p>
    <w:p w:rsidR="00FC0BD8" w:rsidRPr="0001490D" w:rsidRDefault="00FC0BD8" w:rsidP="00FC0BD8">
      <w:pPr>
        <w:keepNext/>
        <w:widowControl w:val="0"/>
        <w:jc w:val="both"/>
        <w:outlineLvl w:val="0"/>
        <w:rPr>
          <w:rFonts w:eastAsia="Times New Roman CYR"/>
          <w:b/>
          <w:kern w:val="28"/>
          <w:sz w:val="22"/>
          <w:szCs w:val="22"/>
        </w:rPr>
      </w:pPr>
      <w:bookmarkStart w:id="41" w:name="_Toc432162713"/>
      <w:bookmarkStart w:id="42" w:name="_Toc433211216"/>
    </w:p>
    <w:p w:rsidR="00FC0BD8" w:rsidRPr="0001490D" w:rsidRDefault="00FC0BD8" w:rsidP="00FC0BD8">
      <w:pPr>
        <w:keepNext/>
        <w:widowControl w:val="0"/>
        <w:jc w:val="center"/>
        <w:outlineLvl w:val="0"/>
        <w:rPr>
          <w:rFonts w:eastAsia="Times New Roman CYR"/>
          <w:b/>
          <w:kern w:val="28"/>
          <w:sz w:val="22"/>
          <w:szCs w:val="22"/>
        </w:rPr>
      </w:pPr>
      <w:bookmarkStart w:id="43" w:name="_Toc452665324"/>
      <w:r w:rsidRPr="0001490D">
        <w:rPr>
          <w:rFonts w:eastAsia="Times New Roman CYR"/>
          <w:b/>
          <w:kern w:val="28"/>
          <w:sz w:val="22"/>
          <w:szCs w:val="22"/>
        </w:rPr>
        <w:t>Раздел 8. Порядок, место и срок предоставления Конкурсной документации</w:t>
      </w:r>
      <w:bookmarkEnd w:id="41"/>
      <w:bookmarkEnd w:id="42"/>
      <w:bookmarkEnd w:id="43"/>
    </w:p>
    <w:p w:rsidR="00FC0BD8" w:rsidRPr="0001490D" w:rsidRDefault="00FC0BD8" w:rsidP="00FC0BD8">
      <w:pPr>
        <w:keepNext/>
        <w:widowControl w:val="0"/>
        <w:jc w:val="both"/>
        <w:outlineLvl w:val="0"/>
        <w:rPr>
          <w:rFonts w:eastAsia="Times New Roman CYR"/>
          <w:kern w:val="28"/>
          <w:sz w:val="22"/>
          <w:szCs w:val="22"/>
        </w:rPr>
      </w:pPr>
    </w:p>
    <w:p w:rsidR="00FC0BD8" w:rsidRPr="0001490D" w:rsidRDefault="00FC0BD8" w:rsidP="00FC0BD8">
      <w:pPr>
        <w:widowControl w:val="0"/>
        <w:numPr>
          <w:ilvl w:val="1"/>
          <w:numId w:val="20"/>
        </w:numPr>
        <w:tabs>
          <w:tab w:val="left" w:pos="1134"/>
        </w:tabs>
        <w:ind w:left="0" w:firstLine="709"/>
        <w:jc w:val="both"/>
        <w:rPr>
          <w:rFonts w:eastAsia="Times New Roman CYR"/>
          <w:bCs/>
          <w:color w:val="000000"/>
          <w:sz w:val="22"/>
          <w:szCs w:val="22"/>
        </w:rPr>
      </w:pPr>
      <w:r w:rsidRPr="0001490D">
        <w:rPr>
          <w:color w:val="000000"/>
          <w:sz w:val="22"/>
          <w:szCs w:val="22"/>
        </w:rPr>
        <w:t xml:space="preserve">Конкурсная документация предоставляется Организатором конкурса </w:t>
      </w:r>
      <w:r w:rsidRPr="0001490D">
        <w:rPr>
          <w:sz w:val="22"/>
          <w:szCs w:val="22"/>
        </w:rPr>
        <w:t xml:space="preserve">в письменной форме </w:t>
      </w:r>
      <w:r w:rsidRPr="0001490D">
        <w:rPr>
          <w:color w:val="000000"/>
          <w:sz w:val="22"/>
          <w:szCs w:val="22"/>
        </w:rPr>
        <w:t>по письменному заявлению любого заинтересованного лица, поданному по адресу</w:t>
      </w:r>
      <w:r w:rsidRPr="0001490D">
        <w:rPr>
          <w:sz w:val="22"/>
          <w:szCs w:val="22"/>
        </w:rPr>
        <w:t xml:space="preserve">: </w:t>
      </w:r>
      <w:proofErr w:type="gramStart"/>
      <w:r w:rsidRPr="0001490D">
        <w:rPr>
          <w:rFonts w:eastAsia="Calibri"/>
          <w:sz w:val="22"/>
          <w:szCs w:val="22"/>
        </w:rPr>
        <w:t xml:space="preserve">Красноярский край, </w:t>
      </w:r>
      <w:proofErr w:type="spellStart"/>
      <w:r w:rsidRPr="0001490D">
        <w:rPr>
          <w:rFonts w:eastAsia="Calibri"/>
          <w:sz w:val="22"/>
          <w:szCs w:val="22"/>
        </w:rPr>
        <w:t>Нижнеингашский</w:t>
      </w:r>
      <w:proofErr w:type="spellEnd"/>
      <w:r w:rsidRPr="0001490D">
        <w:rPr>
          <w:rFonts w:eastAsia="Calibri"/>
          <w:sz w:val="22"/>
          <w:szCs w:val="22"/>
        </w:rPr>
        <w:t xml:space="preserve"> район, с. Тины, ул. Мира, д. 20, кабинет заместителя главы администрации</w:t>
      </w:r>
      <w:r w:rsidRPr="0001490D">
        <w:rPr>
          <w:sz w:val="22"/>
        </w:rPr>
        <w:t xml:space="preserve"> ежедневно, кроме выходных и праздничных дней, в рабочие дни с 9 час. 00 мин. до 15 час. 00 мин., кроме перерыва на обед с 12 час. 00 мин. до 13 час. 00 мин., </w:t>
      </w:r>
      <w:r w:rsidRPr="0001490D">
        <w:rPr>
          <w:sz w:val="22"/>
          <w:szCs w:val="22"/>
        </w:rPr>
        <w:t>со дня опубликования сообщения о проведении Конкурса по 8 сентября 2023 г. При</w:t>
      </w:r>
      <w:proofErr w:type="gramEnd"/>
      <w:r w:rsidRPr="0001490D">
        <w:rPr>
          <w:sz w:val="22"/>
          <w:szCs w:val="22"/>
        </w:rPr>
        <w:t xml:space="preserve"> </w:t>
      </w:r>
      <w:proofErr w:type="gramStart"/>
      <w:r w:rsidRPr="0001490D">
        <w:rPr>
          <w:sz w:val="22"/>
          <w:szCs w:val="22"/>
        </w:rPr>
        <w:t>этом</w:t>
      </w:r>
      <w:proofErr w:type="gramEnd"/>
      <w:r w:rsidRPr="0001490D">
        <w:rPr>
          <w:sz w:val="22"/>
          <w:szCs w:val="22"/>
        </w:rPr>
        <w:t xml:space="preserve"> заявление заинтересованного лица подается не позднее, чем за 3 (три) рабочих дня до даты окончания срока предоставления Конкурсной документации.</w:t>
      </w:r>
    </w:p>
    <w:p w:rsidR="00FC0BD8" w:rsidRPr="0001490D" w:rsidRDefault="00FC0BD8" w:rsidP="00FC0BD8">
      <w:pPr>
        <w:widowControl w:val="0"/>
        <w:numPr>
          <w:ilvl w:val="1"/>
          <w:numId w:val="20"/>
        </w:numPr>
        <w:tabs>
          <w:tab w:val="left" w:pos="1134"/>
        </w:tabs>
        <w:ind w:left="0" w:firstLine="709"/>
        <w:jc w:val="both"/>
        <w:rPr>
          <w:color w:val="000000"/>
          <w:sz w:val="22"/>
          <w:szCs w:val="22"/>
        </w:rPr>
      </w:pPr>
      <w:r w:rsidRPr="0001490D">
        <w:rPr>
          <w:color w:val="000000"/>
          <w:sz w:val="22"/>
          <w:szCs w:val="22"/>
        </w:rPr>
        <w:t xml:space="preserve">Конкурсная документация размещается на </w:t>
      </w:r>
      <w:r w:rsidRPr="0001490D">
        <w:rPr>
          <w:rFonts w:eastAsia="Calibri"/>
          <w:color w:val="000000"/>
          <w:sz w:val="22"/>
          <w:szCs w:val="22"/>
        </w:rPr>
        <w:t xml:space="preserve">официальном сайте в информационно-телекоммуникационной сети «Интернет» для размещения информации о проведении торгов – </w:t>
      </w:r>
      <w:hyperlink r:id="rId16" w:history="1">
        <w:r w:rsidRPr="0001490D">
          <w:rPr>
            <w:rStyle w:val="ac"/>
            <w:rFonts w:eastAsia="Calibri"/>
            <w:sz w:val="22"/>
            <w:szCs w:val="22"/>
          </w:rPr>
          <w:t>www.torgi.gov.ru</w:t>
        </w:r>
      </w:hyperlink>
      <w:r w:rsidRPr="0001490D">
        <w:rPr>
          <w:color w:val="000000"/>
          <w:sz w:val="22"/>
          <w:szCs w:val="22"/>
        </w:rPr>
        <w:t xml:space="preserve"> одновременно с размещением сообщения о проведении Конкурса</w:t>
      </w:r>
      <w:r w:rsidRPr="0001490D">
        <w:rPr>
          <w:rFonts w:eastAsia="Times New Roman CYR"/>
          <w:bCs/>
          <w:color w:val="000000"/>
          <w:sz w:val="22"/>
          <w:szCs w:val="22"/>
        </w:rPr>
        <w:t>.</w:t>
      </w:r>
    </w:p>
    <w:p w:rsidR="00FC0BD8" w:rsidRPr="0001490D" w:rsidRDefault="00FC0BD8" w:rsidP="00FC0BD8">
      <w:pPr>
        <w:widowControl w:val="0"/>
        <w:numPr>
          <w:ilvl w:val="1"/>
          <w:numId w:val="20"/>
        </w:numPr>
        <w:tabs>
          <w:tab w:val="left" w:pos="1134"/>
        </w:tabs>
        <w:ind w:left="0" w:firstLine="709"/>
        <w:jc w:val="both"/>
        <w:rPr>
          <w:color w:val="000000"/>
          <w:sz w:val="22"/>
          <w:szCs w:val="22"/>
        </w:rPr>
      </w:pPr>
      <w:r w:rsidRPr="0001490D">
        <w:rPr>
          <w:color w:val="000000"/>
          <w:sz w:val="22"/>
          <w:szCs w:val="22"/>
        </w:rPr>
        <w:t>Плата за предоставление Конкурсной документации не взимается.</w:t>
      </w:r>
    </w:p>
    <w:p w:rsidR="00FC0BD8" w:rsidRPr="0001490D" w:rsidRDefault="00FC0BD8" w:rsidP="00FC0BD8">
      <w:pPr>
        <w:keepNext/>
        <w:widowControl w:val="0"/>
        <w:jc w:val="both"/>
        <w:outlineLvl w:val="0"/>
        <w:rPr>
          <w:rFonts w:eastAsia="Times New Roman CYR"/>
          <w:b/>
          <w:kern w:val="28"/>
          <w:sz w:val="22"/>
          <w:szCs w:val="22"/>
        </w:rPr>
      </w:pPr>
      <w:bookmarkStart w:id="44" w:name="_Toc432162714"/>
      <w:bookmarkStart w:id="45" w:name="_Toc433211217"/>
    </w:p>
    <w:p w:rsidR="00FC0BD8" w:rsidRPr="0001490D" w:rsidRDefault="00FC0BD8" w:rsidP="00FC0BD8">
      <w:pPr>
        <w:keepNext/>
        <w:widowControl w:val="0"/>
        <w:jc w:val="center"/>
        <w:outlineLvl w:val="0"/>
        <w:rPr>
          <w:rFonts w:eastAsia="Times New Roman CYR"/>
          <w:b/>
          <w:kern w:val="28"/>
          <w:sz w:val="22"/>
          <w:szCs w:val="22"/>
        </w:rPr>
      </w:pPr>
      <w:bookmarkStart w:id="46" w:name="_Toc452665325"/>
      <w:r w:rsidRPr="0001490D">
        <w:rPr>
          <w:rFonts w:eastAsia="Times New Roman CYR"/>
          <w:b/>
          <w:kern w:val="28"/>
          <w:sz w:val="22"/>
          <w:szCs w:val="22"/>
        </w:rPr>
        <w:t>Раздел 9. Порядок предоставления разъяснений</w:t>
      </w:r>
    </w:p>
    <w:p w:rsidR="00FC0BD8" w:rsidRPr="0001490D" w:rsidRDefault="00FC0BD8" w:rsidP="00FC0BD8">
      <w:pPr>
        <w:keepNext/>
        <w:widowControl w:val="0"/>
        <w:jc w:val="center"/>
        <w:outlineLvl w:val="0"/>
        <w:rPr>
          <w:rFonts w:eastAsia="Times New Roman CYR"/>
          <w:b/>
          <w:kern w:val="28"/>
          <w:sz w:val="22"/>
          <w:szCs w:val="22"/>
        </w:rPr>
      </w:pPr>
      <w:r w:rsidRPr="0001490D">
        <w:rPr>
          <w:rFonts w:eastAsia="Times New Roman CYR"/>
          <w:b/>
          <w:kern w:val="28"/>
          <w:sz w:val="22"/>
          <w:szCs w:val="22"/>
        </w:rPr>
        <w:t xml:space="preserve"> положений Конкурсной документации</w:t>
      </w:r>
      <w:bookmarkEnd w:id="44"/>
      <w:bookmarkEnd w:id="45"/>
      <w:bookmarkEnd w:id="46"/>
    </w:p>
    <w:p w:rsidR="00FC0BD8" w:rsidRPr="0001490D" w:rsidRDefault="00FC0BD8" w:rsidP="00FC0BD8">
      <w:pPr>
        <w:keepNext/>
        <w:widowControl w:val="0"/>
        <w:jc w:val="both"/>
        <w:outlineLvl w:val="0"/>
        <w:rPr>
          <w:rFonts w:eastAsia="Times New Roman CYR"/>
          <w:kern w:val="28"/>
          <w:sz w:val="22"/>
          <w:szCs w:val="22"/>
        </w:rPr>
      </w:pPr>
    </w:p>
    <w:p w:rsidR="00FC0BD8" w:rsidRPr="0001490D" w:rsidRDefault="00FC0BD8" w:rsidP="00FC0BD8">
      <w:pPr>
        <w:widowControl w:val="0"/>
        <w:numPr>
          <w:ilvl w:val="1"/>
          <w:numId w:val="36"/>
        </w:numPr>
        <w:tabs>
          <w:tab w:val="left" w:pos="1134"/>
        </w:tabs>
        <w:suppressAutoHyphens/>
        <w:autoSpaceDE w:val="0"/>
        <w:autoSpaceDN w:val="0"/>
        <w:ind w:left="0" w:firstLine="709"/>
        <w:jc w:val="both"/>
        <w:textAlignment w:val="baseline"/>
        <w:rPr>
          <w:rFonts w:eastAsia="Times New Roman CYR"/>
          <w:color w:val="000000"/>
          <w:kern w:val="3"/>
          <w:sz w:val="22"/>
          <w:szCs w:val="22"/>
          <w:lang w:eastAsia="ja-JP" w:bidi="fa-IR"/>
        </w:rPr>
      </w:pPr>
      <w:r w:rsidRPr="0001490D">
        <w:rPr>
          <w:rFonts w:eastAsia="Times New Roman CYR"/>
          <w:color w:val="000000"/>
          <w:kern w:val="3"/>
          <w:sz w:val="22"/>
          <w:szCs w:val="22"/>
          <w:lang w:eastAsia="ja-JP" w:bidi="fa-IR"/>
        </w:rPr>
        <w:t xml:space="preserve">Заявитель вправе обратиться в Конкурсную комиссию или к </w:t>
      </w:r>
      <w:proofErr w:type="spellStart"/>
      <w:r w:rsidRPr="0001490D">
        <w:rPr>
          <w:rFonts w:eastAsia="Times New Roman CYR"/>
          <w:color w:val="000000"/>
          <w:kern w:val="3"/>
          <w:sz w:val="22"/>
          <w:szCs w:val="22"/>
          <w:lang w:eastAsia="ja-JP" w:bidi="fa-IR"/>
        </w:rPr>
        <w:t>Концеденту</w:t>
      </w:r>
      <w:proofErr w:type="spellEnd"/>
      <w:r w:rsidRPr="0001490D">
        <w:rPr>
          <w:rFonts w:eastAsia="Times New Roman CYR"/>
          <w:color w:val="000000"/>
          <w:kern w:val="3"/>
          <w:sz w:val="22"/>
          <w:szCs w:val="22"/>
          <w:lang w:eastAsia="ja-JP" w:bidi="fa-IR"/>
        </w:rPr>
        <w:t xml:space="preserve"> за разъяснениями положений Конкурсной документации, оформив письменно запрос по форме согласно Приложению № 8 к Конкурсной документации.</w:t>
      </w:r>
    </w:p>
    <w:p w:rsidR="00FC0BD8" w:rsidRPr="0001490D" w:rsidRDefault="00FC0BD8" w:rsidP="00FC0BD8">
      <w:pPr>
        <w:widowControl w:val="0"/>
        <w:numPr>
          <w:ilvl w:val="1"/>
          <w:numId w:val="36"/>
        </w:numPr>
        <w:tabs>
          <w:tab w:val="left" w:pos="1134"/>
        </w:tabs>
        <w:suppressAutoHyphens/>
        <w:autoSpaceDE w:val="0"/>
        <w:autoSpaceDN w:val="0"/>
        <w:ind w:left="0" w:firstLine="709"/>
        <w:jc w:val="both"/>
        <w:textAlignment w:val="baseline"/>
        <w:rPr>
          <w:rFonts w:eastAsia="Times New Roman CYR"/>
          <w:color w:val="000000"/>
          <w:kern w:val="3"/>
          <w:sz w:val="22"/>
          <w:szCs w:val="22"/>
          <w:lang w:eastAsia="ja-JP" w:bidi="fa-IR"/>
        </w:rPr>
      </w:pPr>
      <w:r w:rsidRPr="0001490D">
        <w:rPr>
          <w:rFonts w:eastAsia="Times New Roman CYR"/>
          <w:color w:val="000000"/>
          <w:kern w:val="3"/>
          <w:sz w:val="22"/>
          <w:szCs w:val="22"/>
          <w:lang w:eastAsia="ja-JP" w:bidi="fa-IR"/>
        </w:rPr>
        <w:t xml:space="preserve">Конкурсная комиссия или </w:t>
      </w:r>
      <w:proofErr w:type="spellStart"/>
      <w:r w:rsidRPr="0001490D">
        <w:rPr>
          <w:rFonts w:eastAsia="Times New Roman CYR"/>
          <w:color w:val="000000"/>
          <w:kern w:val="3"/>
          <w:sz w:val="22"/>
          <w:szCs w:val="22"/>
          <w:lang w:eastAsia="ja-JP" w:bidi="fa-IR"/>
        </w:rPr>
        <w:t>Концедент</w:t>
      </w:r>
      <w:proofErr w:type="spellEnd"/>
      <w:r w:rsidRPr="0001490D">
        <w:rPr>
          <w:rFonts w:eastAsia="Times New Roman CYR"/>
          <w:color w:val="000000"/>
          <w:kern w:val="3"/>
          <w:sz w:val="22"/>
          <w:szCs w:val="22"/>
          <w:lang w:eastAsia="ja-JP" w:bidi="fa-IR"/>
        </w:rPr>
        <w:t xml:space="preserve"> обязаны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или к </w:t>
      </w:r>
      <w:proofErr w:type="spellStart"/>
      <w:r w:rsidRPr="0001490D">
        <w:rPr>
          <w:rFonts w:eastAsia="Times New Roman CYR"/>
          <w:color w:val="000000"/>
          <w:kern w:val="3"/>
          <w:sz w:val="22"/>
          <w:szCs w:val="22"/>
          <w:lang w:eastAsia="ja-JP" w:bidi="fa-IR"/>
        </w:rPr>
        <w:t>Концеденту</w:t>
      </w:r>
      <w:proofErr w:type="spellEnd"/>
      <w:r w:rsidRPr="0001490D">
        <w:rPr>
          <w:rFonts w:eastAsia="Times New Roman CYR"/>
          <w:color w:val="000000"/>
          <w:kern w:val="3"/>
          <w:sz w:val="22"/>
          <w:szCs w:val="22"/>
          <w:lang w:eastAsia="ja-JP" w:bidi="fa-IR"/>
        </w:rPr>
        <w:t xml:space="preserve"> не позднее, чем за 10 (десять) рабочих дней до дня истечения срока представления Заявок.</w:t>
      </w:r>
    </w:p>
    <w:p w:rsidR="00FC0BD8" w:rsidRPr="0001490D" w:rsidRDefault="00FC0BD8" w:rsidP="00FC0BD8">
      <w:pPr>
        <w:widowControl w:val="0"/>
        <w:numPr>
          <w:ilvl w:val="1"/>
          <w:numId w:val="36"/>
        </w:numPr>
        <w:tabs>
          <w:tab w:val="left" w:pos="1134"/>
        </w:tabs>
        <w:suppressAutoHyphens/>
        <w:autoSpaceDE w:val="0"/>
        <w:autoSpaceDN w:val="0"/>
        <w:ind w:left="0" w:firstLine="709"/>
        <w:jc w:val="both"/>
        <w:textAlignment w:val="baseline"/>
        <w:rPr>
          <w:rFonts w:eastAsia="Andale Sans UI" w:cs="Tahoma"/>
          <w:color w:val="000000"/>
          <w:kern w:val="3"/>
          <w:sz w:val="22"/>
          <w:lang w:eastAsia="ja-JP" w:bidi="fa-IR"/>
        </w:rPr>
      </w:pPr>
      <w:r w:rsidRPr="0001490D">
        <w:rPr>
          <w:rFonts w:eastAsia="Andale Sans UI" w:cs="Tahoma"/>
          <w:color w:val="000000"/>
          <w:kern w:val="3"/>
          <w:sz w:val="22"/>
          <w:lang w:eastAsia="ja-JP" w:bidi="fa-IR"/>
        </w:rPr>
        <w:t xml:space="preserve">Разъяснения положений Конкурсной документации с приложением содержания запроса без указания Заявителя, от которого поступил </w:t>
      </w:r>
      <w:proofErr w:type="gramStart"/>
      <w:r w:rsidRPr="0001490D">
        <w:rPr>
          <w:rFonts w:eastAsia="Andale Sans UI" w:cs="Tahoma"/>
          <w:color w:val="000000"/>
          <w:kern w:val="3"/>
          <w:sz w:val="22"/>
          <w:lang w:eastAsia="ja-JP" w:bidi="fa-IR"/>
        </w:rPr>
        <w:t>запрос</w:t>
      </w:r>
      <w:proofErr w:type="gramEnd"/>
      <w:r w:rsidRPr="0001490D">
        <w:rPr>
          <w:rFonts w:eastAsia="Andale Sans UI" w:cs="Tahoma"/>
          <w:color w:val="000000"/>
          <w:kern w:val="3"/>
          <w:sz w:val="22"/>
          <w:lang w:eastAsia="ja-JP" w:bidi="fa-IR"/>
        </w:rPr>
        <w:t xml:space="preserve"> размещаются на Официальн</w:t>
      </w:r>
      <w:r w:rsidRPr="0001490D">
        <w:rPr>
          <w:rFonts w:eastAsia="Andale Sans UI"/>
          <w:bCs/>
          <w:color w:val="000000"/>
          <w:kern w:val="3"/>
          <w:sz w:val="22"/>
          <w:szCs w:val="22"/>
          <w:lang w:eastAsia="ja-JP" w:bidi="fa-IR"/>
        </w:rPr>
        <w:t>ом</w:t>
      </w:r>
      <w:r w:rsidRPr="0001490D">
        <w:rPr>
          <w:rFonts w:eastAsia="Andale Sans UI" w:cs="Tahoma"/>
          <w:color w:val="000000"/>
          <w:kern w:val="3"/>
          <w:sz w:val="22"/>
          <w:lang w:eastAsia="ja-JP" w:bidi="fa-IR"/>
        </w:rPr>
        <w:t xml:space="preserve"> сайт</w:t>
      </w:r>
      <w:r w:rsidRPr="0001490D">
        <w:rPr>
          <w:rFonts w:eastAsia="Andale Sans UI"/>
          <w:bCs/>
          <w:color w:val="000000"/>
          <w:kern w:val="3"/>
          <w:sz w:val="22"/>
          <w:szCs w:val="22"/>
          <w:lang w:eastAsia="ja-JP" w:bidi="fa-IR"/>
        </w:rPr>
        <w:t>е</w:t>
      </w:r>
      <w:r w:rsidRPr="0001490D">
        <w:rPr>
          <w:rFonts w:eastAsia="Andale Sans UI" w:cs="Tahoma"/>
          <w:color w:val="000000"/>
          <w:kern w:val="3"/>
          <w:sz w:val="22"/>
          <w:lang w:eastAsia="ja-JP" w:bidi="fa-IR"/>
        </w:rPr>
        <w:t xml:space="preserve">. </w:t>
      </w:r>
    </w:p>
    <w:p w:rsidR="00FC0BD8" w:rsidRPr="0001490D" w:rsidRDefault="00FC0BD8" w:rsidP="00FC0BD8">
      <w:pPr>
        <w:widowControl w:val="0"/>
        <w:numPr>
          <w:ilvl w:val="1"/>
          <w:numId w:val="36"/>
        </w:numPr>
        <w:tabs>
          <w:tab w:val="left" w:pos="1134"/>
        </w:tabs>
        <w:suppressAutoHyphens/>
        <w:autoSpaceDE w:val="0"/>
        <w:autoSpaceDN w:val="0"/>
        <w:ind w:left="0" w:firstLine="709"/>
        <w:jc w:val="both"/>
        <w:textAlignment w:val="baseline"/>
        <w:rPr>
          <w:rFonts w:eastAsia="Andale Sans UI" w:cs="Tahoma"/>
          <w:color w:val="000000"/>
          <w:kern w:val="3"/>
          <w:sz w:val="22"/>
          <w:lang w:eastAsia="ja-JP" w:bidi="fa-IR"/>
        </w:rPr>
      </w:pPr>
      <w:r w:rsidRPr="0001490D">
        <w:rPr>
          <w:rFonts w:eastAsia="Andale Sans UI"/>
          <w:color w:val="000000"/>
          <w:kern w:val="3"/>
          <w:sz w:val="22"/>
          <w:szCs w:val="22"/>
          <w:lang w:eastAsia="ja-JP" w:bidi="fa-IR"/>
        </w:rPr>
        <w:t>Р</w:t>
      </w:r>
      <w:r w:rsidRPr="0001490D">
        <w:rPr>
          <w:rFonts w:eastAsia="Andale Sans UI" w:cs="Tahoma"/>
          <w:color w:val="000000"/>
          <w:kern w:val="3"/>
          <w:sz w:val="22"/>
          <w:lang w:eastAsia="ja-JP" w:bidi="fa-IR"/>
        </w:rPr>
        <w:t>азъяснения положений Конкурсной документации по запросам Заявителей могут также направляться им в электронной форме, при условии, что об этом указано в запросе.</w:t>
      </w:r>
    </w:p>
    <w:p w:rsidR="00FC0BD8" w:rsidRPr="0001490D" w:rsidRDefault="00FC0BD8" w:rsidP="00FC0BD8">
      <w:pPr>
        <w:keepNext/>
        <w:widowControl w:val="0"/>
        <w:jc w:val="both"/>
        <w:outlineLvl w:val="0"/>
        <w:rPr>
          <w:rFonts w:eastAsia="Times New Roman CYR"/>
          <w:b/>
          <w:kern w:val="28"/>
          <w:sz w:val="22"/>
          <w:szCs w:val="22"/>
        </w:rPr>
      </w:pPr>
      <w:bookmarkStart w:id="47" w:name="_Toc432162715"/>
      <w:bookmarkStart w:id="48" w:name="_Toc433211218"/>
    </w:p>
    <w:p w:rsidR="00FC0BD8" w:rsidRPr="0001490D" w:rsidRDefault="00FC0BD8" w:rsidP="00FC0BD8">
      <w:pPr>
        <w:keepNext/>
        <w:widowControl w:val="0"/>
        <w:jc w:val="center"/>
        <w:outlineLvl w:val="0"/>
        <w:rPr>
          <w:rFonts w:eastAsia="Times New Roman CYR"/>
          <w:b/>
          <w:kern w:val="28"/>
          <w:sz w:val="22"/>
          <w:szCs w:val="22"/>
        </w:rPr>
      </w:pPr>
      <w:bookmarkStart w:id="49" w:name="_Toc452665326"/>
      <w:r w:rsidRPr="0001490D">
        <w:rPr>
          <w:rFonts w:eastAsia="Times New Roman CYR"/>
          <w:b/>
          <w:kern w:val="28"/>
          <w:sz w:val="22"/>
          <w:szCs w:val="22"/>
        </w:rPr>
        <w:t xml:space="preserve">Раздел 10. Способ обеспечения исполнения Концессионером </w:t>
      </w:r>
    </w:p>
    <w:p w:rsidR="00FC0BD8" w:rsidRPr="0001490D" w:rsidRDefault="00FC0BD8" w:rsidP="00FC0BD8">
      <w:pPr>
        <w:keepNext/>
        <w:widowControl w:val="0"/>
        <w:jc w:val="center"/>
        <w:outlineLvl w:val="0"/>
        <w:rPr>
          <w:rFonts w:eastAsia="Times New Roman CYR"/>
          <w:b/>
          <w:kern w:val="28"/>
          <w:sz w:val="22"/>
          <w:szCs w:val="22"/>
        </w:rPr>
      </w:pPr>
      <w:r w:rsidRPr="0001490D">
        <w:rPr>
          <w:rFonts w:eastAsia="Times New Roman CYR"/>
          <w:b/>
          <w:kern w:val="28"/>
          <w:sz w:val="22"/>
          <w:szCs w:val="22"/>
        </w:rPr>
        <w:t>обязательств по Концессионному соглашению</w:t>
      </w:r>
      <w:bookmarkEnd w:id="47"/>
      <w:bookmarkEnd w:id="48"/>
      <w:bookmarkEnd w:id="49"/>
    </w:p>
    <w:p w:rsidR="00FC0BD8" w:rsidRPr="0001490D" w:rsidRDefault="00FC0BD8" w:rsidP="00FC0BD8">
      <w:pPr>
        <w:keepNext/>
        <w:widowControl w:val="0"/>
        <w:jc w:val="both"/>
        <w:outlineLvl w:val="0"/>
        <w:rPr>
          <w:rFonts w:eastAsia="Times New Roman CYR"/>
          <w:kern w:val="28"/>
          <w:sz w:val="22"/>
          <w:szCs w:val="22"/>
        </w:rPr>
      </w:pPr>
    </w:p>
    <w:p w:rsidR="00FC0BD8" w:rsidRPr="0001490D" w:rsidRDefault="00FC0BD8" w:rsidP="00FC0BD8">
      <w:pPr>
        <w:keepNext/>
        <w:widowControl w:val="0"/>
        <w:ind w:firstLine="709"/>
        <w:jc w:val="both"/>
        <w:outlineLvl w:val="0"/>
        <w:rPr>
          <w:rFonts w:eastAsia="Times New Roman CYR"/>
          <w:kern w:val="28"/>
          <w:sz w:val="22"/>
          <w:szCs w:val="22"/>
        </w:rPr>
      </w:pPr>
      <w:r w:rsidRPr="0001490D">
        <w:rPr>
          <w:rFonts w:eastAsia="Times New Roman CYR"/>
          <w:kern w:val="28"/>
          <w:sz w:val="22"/>
          <w:szCs w:val="22"/>
        </w:rPr>
        <w:t>10.1. Способом обеспечения исполнения обязательств по Концессионному соглашению является предоставление безотзывной банковской гарантии.</w:t>
      </w:r>
    </w:p>
    <w:p w:rsidR="00FC0BD8" w:rsidRPr="0001490D" w:rsidRDefault="00FC0BD8" w:rsidP="00FC0BD8">
      <w:pPr>
        <w:keepNext/>
        <w:widowControl w:val="0"/>
        <w:ind w:firstLine="709"/>
        <w:jc w:val="both"/>
        <w:outlineLvl w:val="0"/>
        <w:rPr>
          <w:rFonts w:eastAsia="Times New Roman CYR"/>
          <w:kern w:val="28"/>
          <w:sz w:val="22"/>
          <w:szCs w:val="22"/>
        </w:rPr>
      </w:pPr>
      <w:r w:rsidRPr="0001490D">
        <w:rPr>
          <w:rFonts w:eastAsia="Times New Roman CYR"/>
          <w:kern w:val="28"/>
          <w:sz w:val="22"/>
          <w:szCs w:val="22"/>
        </w:rPr>
        <w:t>10.2. Размер обеспечения составляет 20 % от суммы обязательств концессионера по его расходам на создание и (или) реконструкцию (модернизацию) объекта концессионного соглашения</w:t>
      </w:r>
      <w:r w:rsidRPr="0001490D">
        <w:t xml:space="preserve"> </w:t>
      </w:r>
      <w:r w:rsidRPr="0001490D">
        <w:rPr>
          <w:rFonts w:eastAsia="Times New Roman CYR"/>
          <w:kern w:val="28"/>
          <w:sz w:val="22"/>
          <w:szCs w:val="22"/>
        </w:rPr>
        <w:t>без учета расходов, источником финансирования которых является плата за подключение (технологическое присоединение). Действие банковской гарантии должно начинаться со дня заключения Концессионного соглашения.</w:t>
      </w:r>
    </w:p>
    <w:p w:rsidR="00FC0BD8" w:rsidRPr="0001490D" w:rsidRDefault="00FC0BD8" w:rsidP="00FC0BD8">
      <w:pPr>
        <w:keepNext/>
        <w:widowControl w:val="0"/>
        <w:ind w:firstLine="709"/>
        <w:jc w:val="both"/>
        <w:outlineLvl w:val="0"/>
        <w:rPr>
          <w:rFonts w:eastAsia="Times New Roman CYR"/>
          <w:kern w:val="28"/>
          <w:sz w:val="22"/>
          <w:szCs w:val="22"/>
        </w:rPr>
      </w:pPr>
      <w:r w:rsidRPr="0001490D">
        <w:rPr>
          <w:rFonts w:eastAsia="Times New Roman CYR"/>
          <w:kern w:val="28"/>
          <w:sz w:val="22"/>
          <w:szCs w:val="22"/>
        </w:rPr>
        <w:t>Срок действия банковской гарантии 2 года. После истечения срока действия ранее представленной банковской гарантии Концессионер обязан предоставлять новую гарантию на тот же срок, до момента выполнения всех концессионных мероприятий.</w:t>
      </w:r>
    </w:p>
    <w:p w:rsidR="00FC0BD8" w:rsidRPr="0001490D" w:rsidRDefault="00FC0BD8" w:rsidP="00FC0BD8">
      <w:pPr>
        <w:keepNext/>
        <w:widowControl w:val="0"/>
        <w:ind w:firstLine="709"/>
        <w:jc w:val="both"/>
        <w:outlineLvl w:val="0"/>
        <w:rPr>
          <w:rFonts w:eastAsia="Times New Roman CYR"/>
          <w:kern w:val="28"/>
          <w:sz w:val="22"/>
          <w:szCs w:val="22"/>
        </w:rPr>
      </w:pPr>
      <w:r w:rsidRPr="0001490D">
        <w:rPr>
          <w:rFonts w:eastAsia="Times New Roman CYR"/>
          <w:kern w:val="28"/>
          <w:sz w:val="22"/>
          <w:szCs w:val="22"/>
        </w:rPr>
        <w:t xml:space="preserve">10.3. Банковская гарантия должна быть непередаваемой и соответствовать иным требованиям, утвержденным постановлением Правительства РФ от 19.12.2013 г. № 1188 «Об </w:t>
      </w:r>
      <w:r w:rsidRPr="0001490D">
        <w:rPr>
          <w:rFonts w:eastAsia="Times New Roman CYR"/>
          <w:kern w:val="28"/>
          <w:sz w:val="22"/>
          <w:szCs w:val="22"/>
        </w:rPr>
        <w:lastRenderedPageBreak/>
        <w:t>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FC0BD8" w:rsidRPr="0001490D" w:rsidRDefault="00FC0BD8" w:rsidP="00FC0BD8">
      <w:pPr>
        <w:keepNext/>
        <w:widowControl w:val="0"/>
        <w:ind w:firstLine="709"/>
        <w:jc w:val="both"/>
        <w:outlineLvl w:val="0"/>
        <w:rPr>
          <w:rFonts w:eastAsia="Times New Roman CYR"/>
          <w:kern w:val="28"/>
          <w:sz w:val="22"/>
          <w:szCs w:val="22"/>
        </w:rPr>
      </w:pPr>
      <w:r w:rsidRPr="0001490D">
        <w:rPr>
          <w:rFonts w:eastAsia="Times New Roman CYR"/>
          <w:kern w:val="28"/>
          <w:sz w:val="22"/>
          <w:szCs w:val="22"/>
        </w:rPr>
        <w:t xml:space="preserve">Банковская гарантия должна быть предоставлена Концессионером </w:t>
      </w:r>
      <w:proofErr w:type="spellStart"/>
      <w:r w:rsidRPr="0001490D">
        <w:rPr>
          <w:rFonts w:eastAsia="Times New Roman CYR"/>
          <w:kern w:val="28"/>
          <w:sz w:val="22"/>
          <w:szCs w:val="22"/>
        </w:rPr>
        <w:t>Концеденту</w:t>
      </w:r>
      <w:proofErr w:type="spellEnd"/>
      <w:r w:rsidRPr="0001490D">
        <w:rPr>
          <w:rFonts w:eastAsia="Times New Roman CYR"/>
          <w:kern w:val="28"/>
          <w:sz w:val="22"/>
          <w:szCs w:val="22"/>
        </w:rPr>
        <w:t xml:space="preserve"> до заключения Концессионного соглашения. Непредставление либо ненадлежащее предоставление обеспечения исполнения обязательств по Концессионному соглашению является основанием для отказа </w:t>
      </w:r>
      <w:proofErr w:type="spellStart"/>
      <w:r w:rsidRPr="0001490D">
        <w:rPr>
          <w:rFonts w:eastAsia="Times New Roman CYR"/>
          <w:kern w:val="28"/>
          <w:sz w:val="22"/>
          <w:szCs w:val="22"/>
        </w:rPr>
        <w:t>Концедента</w:t>
      </w:r>
      <w:proofErr w:type="spellEnd"/>
      <w:r w:rsidRPr="0001490D">
        <w:rPr>
          <w:rFonts w:eastAsia="Times New Roman CYR"/>
          <w:kern w:val="28"/>
          <w:sz w:val="22"/>
          <w:szCs w:val="22"/>
        </w:rPr>
        <w:t xml:space="preserve"> от его заключения. При этом Концессионер считается уклонившимся от заключения Соглашения.</w:t>
      </w:r>
    </w:p>
    <w:p w:rsidR="00FC0BD8" w:rsidRPr="0001490D" w:rsidRDefault="00FC0BD8" w:rsidP="00FC0BD8">
      <w:pPr>
        <w:keepNext/>
        <w:widowControl w:val="0"/>
        <w:jc w:val="both"/>
        <w:outlineLvl w:val="0"/>
        <w:rPr>
          <w:rFonts w:eastAsia="Times New Roman CYR"/>
          <w:b/>
          <w:kern w:val="28"/>
          <w:sz w:val="22"/>
          <w:szCs w:val="22"/>
        </w:rPr>
      </w:pPr>
      <w:bookmarkStart w:id="50" w:name="_Toc432162716"/>
      <w:bookmarkStart w:id="51" w:name="_Toc433211219"/>
    </w:p>
    <w:p w:rsidR="00FC0BD8" w:rsidRPr="0001490D" w:rsidRDefault="00FC0BD8" w:rsidP="00FC0BD8">
      <w:pPr>
        <w:keepNext/>
        <w:widowControl w:val="0"/>
        <w:jc w:val="center"/>
        <w:outlineLvl w:val="0"/>
        <w:rPr>
          <w:rFonts w:eastAsia="Times New Roman CYR"/>
          <w:b/>
          <w:kern w:val="28"/>
          <w:sz w:val="22"/>
          <w:szCs w:val="22"/>
        </w:rPr>
      </w:pPr>
      <w:bookmarkStart w:id="52" w:name="_Toc452665327"/>
      <w:r w:rsidRPr="0001490D">
        <w:rPr>
          <w:rFonts w:eastAsia="Times New Roman CYR"/>
          <w:b/>
          <w:kern w:val="28"/>
          <w:sz w:val="22"/>
          <w:szCs w:val="22"/>
        </w:rPr>
        <w:t>Раздел 11. Размер, порядок, срок и реквизиты для внесения Задатка</w:t>
      </w:r>
      <w:bookmarkEnd w:id="50"/>
      <w:bookmarkEnd w:id="51"/>
      <w:bookmarkEnd w:id="52"/>
    </w:p>
    <w:p w:rsidR="00FC0BD8" w:rsidRPr="0001490D" w:rsidRDefault="00FC0BD8" w:rsidP="00FC0BD8">
      <w:pPr>
        <w:keepNext/>
        <w:widowControl w:val="0"/>
        <w:jc w:val="both"/>
        <w:outlineLvl w:val="0"/>
        <w:rPr>
          <w:rFonts w:eastAsia="Times New Roman CYR"/>
          <w:kern w:val="28"/>
          <w:sz w:val="22"/>
        </w:rPr>
      </w:pPr>
    </w:p>
    <w:p w:rsidR="00FC0BD8" w:rsidRPr="0001490D" w:rsidRDefault="00FC0BD8" w:rsidP="00FC0BD8">
      <w:pPr>
        <w:widowControl w:val="0"/>
        <w:numPr>
          <w:ilvl w:val="1"/>
          <w:numId w:val="21"/>
        </w:numPr>
        <w:tabs>
          <w:tab w:val="left" w:pos="993"/>
          <w:tab w:val="left" w:pos="1276"/>
        </w:tabs>
        <w:ind w:left="0" w:firstLine="709"/>
        <w:jc w:val="both"/>
        <w:rPr>
          <w:sz w:val="22"/>
          <w:szCs w:val="22"/>
        </w:rPr>
      </w:pPr>
      <w:r w:rsidRPr="0001490D">
        <w:rPr>
          <w:color w:val="000000"/>
          <w:sz w:val="22"/>
          <w:szCs w:val="22"/>
        </w:rPr>
        <w:t xml:space="preserve">Каждый Заявитель в целях обеспечения </w:t>
      </w:r>
      <w:r w:rsidRPr="0001490D">
        <w:rPr>
          <w:sz w:val="22"/>
          <w:szCs w:val="22"/>
        </w:rPr>
        <w:t>своих обязательств по заключению Концессионного соглашения должен осуществить внесение Задатка в размере 10 000 рублей.</w:t>
      </w:r>
    </w:p>
    <w:p w:rsidR="00FC0BD8" w:rsidRPr="0001490D" w:rsidRDefault="00FC0BD8" w:rsidP="00FC0BD8">
      <w:pPr>
        <w:widowControl w:val="0"/>
        <w:numPr>
          <w:ilvl w:val="1"/>
          <w:numId w:val="21"/>
        </w:numPr>
        <w:tabs>
          <w:tab w:val="left" w:pos="993"/>
          <w:tab w:val="left" w:pos="1276"/>
        </w:tabs>
        <w:ind w:left="0" w:firstLine="709"/>
        <w:jc w:val="both"/>
        <w:rPr>
          <w:color w:val="000000"/>
          <w:sz w:val="22"/>
          <w:szCs w:val="22"/>
        </w:rPr>
      </w:pPr>
      <w:bookmarkStart w:id="53" w:name="_Ref446519835"/>
      <w:r w:rsidRPr="0001490D">
        <w:rPr>
          <w:sz w:val="22"/>
          <w:szCs w:val="22"/>
        </w:rPr>
        <w:t>Задаток должен быть уплачен Заявителем на счет Организатора конкурса до окончания срока подачи заявок по следующим</w:t>
      </w:r>
      <w:r w:rsidRPr="0001490D">
        <w:rPr>
          <w:color w:val="000000"/>
          <w:sz w:val="22"/>
          <w:szCs w:val="22"/>
        </w:rPr>
        <w:t xml:space="preserve"> реквизитам:</w:t>
      </w:r>
      <w:bookmarkEnd w:id="53"/>
    </w:p>
    <w:p w:rsidR="00FC0BD8" w:rsidRPr="0001490D" w:rsidRDefault="00FC0BD8" w:rsidP="00FC0BD8">
      <w:pPr>
        <w:widowControl w:val="0"/>
        <w:tabs>
          <w:tab w:val="left" w:pos="993"/>
        </w:tabs>
        <w:ind w:firstLine="709"/>
        <w:jc w:val="both"/>
        <w:rPr>
          <w:sz w:val="22"/>
          <w:szCs w:val="22"/>
        </w:rPr>
      </w:pPr>
      <w:r w:rsidRPr="0001490D">
        <w:rPr>
          <w:sz w:val="22"/>
          <w:szCs w:val="22"/>
        </w:rPr>
        <w:t>ИНН 2428000678, КПП 242801001, ОГРН 1022400758907</w:t>
      </w:r>
    </w:p>
    <w:p w:rsidR="00FC0BD8" w:rsidRPr="0001490D" w:rsidRDefault="00FC0BD8" w:rsidP="00FC0BD8">
      <w:pPr>
        <w:widowControl w:val="0"/>
        <w:tabs>
          <w:tab w:val="left" w:pos="993"/>
        </w:tabs>
        <w:ind w:firstLine="709"/>
        <w:jc w:val="both"/>
        <w:rPr>
          <w:sz w:val="22"/>
          <w:szCs w:val="22"/>
        </w:rPr>
      </w:pPr>
      <w:r w:rsidRPr="0001490D">
        <w:rPr>
          <w:sz w:val="22"/>
          <w:szCs w:val="22"/>
        </w:rPr>
        <w:t>Единый казначейский счет 40102810245370000011</w:t>
      </w:r>
    </w:p>
    <w:p w:rsidR="00FC0BD8" w:rsidRPr="0001490D" w:rsidRDefault="00FC0BD8" w:rsidP="00FC0BD8">
      <w:pPr>
        <w:widowControl w:val="0"/>
        <w:tabs>
          <w:tab w:val="left" w:pos="993"/>
        </w:tabs>
        <w:ind w:firstLine="709"/>
        <w:jc w:val="both"/>
        <w:rPr>
          <w:sz w:val="22"/>
          <w:szCs w:val="22"/>
        </w:rPr>
      </w:pPr>
      <w:r w:rsidRPr="0001490D">
        <w:rPr>
          <w:sz w:val="22"/>
          <w:szCs w:val="22"/>
        </w:rPr>
        <w:t>Казначейский счет 03232643046394401900</w:t>
      </w:r>
    </w:p>
    <w:p w:rsidR="00FC0BD8" w:rsidRPr="0001490D" w:rsidRDefault="00FC0BD8" w:rsidP="00FC0BD8">
      <w:pPr>
        <w:widowControl w:val="0"/>
        <w:tabs>
          <w:tab w:val="left" w:pos="993"/>
        </w:tabs>
        <w:ind w:firstLine="709"/>
        <w:jc w:val="both"/>
        <w:rPr>
          <w:sz w:val="22"/>
          <w:szCs w:val="22"/>
        </w:rPr>
      </w:pPr>
      <w:r w:rsidRPr="0001490D">
        <w:rPr>
          <w:sz w:val="22"/>
          <w:szCs w:val="22"/>
        </w:rPr>
        <w:t>Банк: Отделение Красноярск Банка России // УФК по Красноярскому краю, г. Красноярск</w:t>
      </w:r>
    </w:p>
    <w:p w:rsidR="00FC0BD8" w:rsidRPr="0001490D" w:rsidRDefault="00FC0BD8" w:rsidP="00FC0BD8">
      <w:pPr>
        <w:widowControl w:val="0"/>
        <w:tabs>
          <w:tab w:val="left" w:pos="993"/>
        </w:tabs>
        <w:ind w:firstLine="709"/>
        <w:jc w:val="both"/>
        <w:rPr>
          <w:sz w:val="22"/>
          <w:szCs w:val="22"/>
        </w:rPr>
      </w:pPr>
      <w:r w:rsidRPr="0001490D">
        <w:rPr>
          <w:sz w:val="22"/>
          <w:szCs w:val="22"/>
        </w:rPr>
        <w:t>БИК банка 010407105</w:t>
      </w:r>
    </w:p>
    <w:p w:rsidR="00FC0BD8" w:rsidRPr="0001490D" w:rsidRDefault="00FC0BD8" w:rsidP="00FC0BD8">
      <w:pPr>
        <w:widowControl w:val="0"/>
        <w:tabs>
          <w:tab w:val="left" w:pos="993"/>
        </w:tabs>
        <w:ind w:firstLine="709"/>
        <w:jc w:val="both"/>
        <w:rPr>
          <w:sz w:val="22"/>
          <w:szCs w:val="22"/>
        </w:rPr>
      </w:pPr>
      <w:r w:rsidRPr="0001490D">
        <w:rPr>
          <w:sz w:val="22"/>
          <w:szCs w:val="22"/>
        </w:rPr>
        <w:t xml:space="preserve">Получатель: УФК по Красноярскому краю (Администрация </w:t>
      </w:r>
      <w:proofErr w:type="spellStart"/>
      <w:r w:rsidRPr="0001490D">
        <w:rPr>
          <w:sz w:val="22"/>
          <w:szCs w:val="22"/>
        </w:rPr>
        <w:t>Тинского</w:t>
      </w:r>
      <w:proofErr w:type="spellEnd"/>
      <w:r w:rsidRPr="0001490D">
        <w:rPr>
          <w:sz w:val="22"/>
          <w:szCs w:val="22"/>
        </w:rPr>
        <w:t xml:space="preserve"> сельсовета </w:t>
      </w:r>
      <w:proofErr w:type="gramStart"/>
      <w:r w:rsidRPr="0001490D">
        <w:rPr>
          <w:sz w:val="22"/>
          <w:szCs w:val="22"/>
        </w:rPr>
        <w:t>л</w:t>
      </w:r>
      <w:proofErr w:type="gramEnd"/>
      <w:r w:rsidRPr="0001490D">
        <w:rPr>
          <w:sz w:val="22"/>
          <w:szCs w:val="22"/>
        </w:rPr>
        <w:t>/</w:t>
      </w:r>
      <w:proofErr w:type="spellStart"/>
      <w:r w:rsidRPr="0001490D">
        <w:rPr>
          <w:sz w:val="22"/>
          <w:szCs w:val="22"/>
        </w:rPr>
        <w:t>сч</w:t>
      </w:r>
      <w:proofErr w:type="spellEnd"/>
      <w:r w:rsidRPr="0001490D">
        <w:rPr>
          <w:sz w:val="22"/>
          <w:szCs w:val="22"/>
        </w:rPr>
        <w:t>. 05193010660)</w:t>
      </w:r>
    </w:p>
    <w:p w:rsidR="00FC0BD8" w:rsidRPr="0001490D" w:rsidRDefault="00FC0BD8" w:rsidP="00FC0BD8">
      <w:pPr>
        <w:widowControl w:val="0"/>
        <w:tabs>
          <w:tab w:val="left" w:pos="993"/>
        </w:tabs>
        <w:ind w:firstLine="709"/>
        <w:jc w:val="both"/>
        <w:rPr>
          <w:sz w:val="22"/>
        </w:rPr>
      </w:pPr>
      <w:r w:rsidRPr="0001490D">
        <w:rPr>
          <w:sz w:val="22"/>
        </w:rPr>
        <w:t xml:space="preserve">Назначение платежа: «Задаток в обеспечение исполнения обязательств по заключению концессионного соглашения в отношении объектов централизованной системы водоснабжения, расположенных на территории с. Тины муниципального образования </w:t>
      </w:r>
      <w:proofErr w:type="spellStart"/>
      <w:r w:rsidRPr="0001490D">
        <w:rPr>
          <w:sz w:val="22"/>
        </w:rPr>
        <w:t>Тинский</w:t>
      </w:r>
      <w:proofErr w:type="spellEnd"/>
      <w:r w:rsidRPr="0001490D">
        <w:rPr>
          <w:sz w:val="22"/>
        </w:rPr>
        <w:t xml:space="preserve"> сельсовет </w:t>
      </w:r>
      <w:proofErr w:type="spellStart"/>
      <w:r w:rsidRPr="0001490D">
        <w:rPr>
          <w:sz w:val="22"/>
        </w:rPr>
        <w:t>Нижнеингашского</w:t>
      </w:r>
      <w:proofErr w:type="spellEnd"/>
      <w:r w:rsidRPr="0001490D">
        <w:rPr>
          <w:sz w:val="22"/>
        </w:rPr>
        <w:t xml:space="preserve"> района Красноярского края».</w:t>
      </w:r>
    </w:p>
    <w:p w:rsidR="00FC0BD8" w:rsidRPr="0001490D" w:rsidRDefault="00FC0BD8" w:rsidP="00FC0BD8">
      <w:pPr>
        <w:widowControl w:val="0"/>
        <w:numPr>
          <w:ilvl w:val="1"/>
          <w:numId w:val="21"/>
        </w:numPr>
        <w:tabs>
          <w:tab w:val="left" w:pos="993"/>
          <w:tab w:val="left" w:pos="1276"/>
        </w:tabs>
        <w:ind w:left="0" w:firstLine="709"/>
        <w:jc w:val="both"/>
        <w:rPr>
          <w:sz w:val="22"/>
        </w:rPr>
      </w:pPr>
      <w:r w:rsidRPr="0001490D">
        <w:rPr>
          <w:sz w:val="22"/>
        </w:rPr>
        <w:t>Задаток должен быть уплачен Заявителем лично. Не допускается уплата Задатка за Заявителя другим лицом.</w:t>
      </w:r>
    </w:p>
    <w:p w:rsidR="00FC0BD8" w:rsidRPr="0001490D" w:rsidRDefault="00FC0BD8" w:rsidP="00FC0BD8">
      <w:pPr>
        <w:widowControl w:val="0"/>
        <w:tabs>
          <w:tab w:val="left" w:pos="993"/>
          <w:tab w:val="left" w:pos="1276"/>
        </w:tabs>
        <w:ind w:firstLine="709"/>
        <w:jc w:val="both"/>
        <w:rPr>
          <w:sz w:val="22"/>
          <w:szCs w:val="22"/>
        </w:rPr>
      </w:pPr>
      <w:r w:rsidRPr="0001490D">
        <w:rPr>
          <w:sz w:val="22"/>
          <w:szCs w:val="22"/>
        </w:rPr>
        <w:t xml:space="preserve">Заявитель несет риск несвоевременного поступления суммы задатка на счет </w:t>
      </w:r>
      <w:proofErr w:type="spellStart"/>
      <w:r w:rsidRPr="0001490D">
        <w:rPr>
          <w:sz w:val="22"/>
          <w:szCs w:val="22"/>
        </w:rPr>
        <w:t>Концедента</w:t>
      </w:r>
      <w:proofErr w:type="spellEnd"/>
      <w:r w:rsidRPr="0001490D">
        <w:rPr>
          <w:sz w:val="22"/>
          <w:szCs w:val="22"/>
        </w:rPr>
        <w:t xml:space="preserve">. </w:t>
      </w:r>
    </w:p>
    <w:p w:rsidR="00FC0BD8" w:rsidRPr="0001490D" w:rsidRDefault="00FC0BD8" w:rsidP="00FC0BD8">
      <w:pPr>
        <w:widowControl w:val="0"/>
        <w:tabs>
          <w:tab w:val="left" w:pos="993"/>
          <w:tab w:val="left" w:pos="1276"/>
        </w:tabs>
        <w:ind w:firstLine="709"/>
        <w:jc w:val="both"/>
        <w:rPr>
          <w:sz w:val="22"/>
          <w:szCs w:val="22"/>
        </w:rPr>
      </w:pPr>
      <w:r w:rsidRPr="0001490D">
        <w:rPr>
          <w:sz w:val="22"/>
          <w:szCs w:val="22"/>
        </w:rPr>
        <w:t xml:space="preserve">Документом, подтверждающим поступление задатка на счет </w:t>
      </w:r>
      <w:proofErr w:type="spellStart"/>
      <w:r w:rsidRPr="0001490D">
        <w:rPr>
          <w:sz w:val="22"/>
          <w:szCs w:val="22"/>
        </w:rPr>
        <w:t>Концедента</w:t>
      </w:r>
      <w:proofErr w:type="spellEnd"/>
      <w:r w:rsidRPr="0001490D">
        <w:rPr>
          <w:sz w:val="22"/>
          <w:szCs w:val="22"/>
        </w:rPr>
        <w:t>, является выписка о состоянии счета Организатора конкурса на дату вскрытия конвертов с Заявками.</w:t>
      </w:r>
    </w:p>
    <w:p w:rsidR="00FC0BD8" w:rsidRPr="0001490D" w:rsidRDefault="00FC0BD8" w:rsidP="00FC0BD8">
      <w:pPr>
        <w:widowControl w:val="0"/>
        <w:numPr>
          <w:ilvl w:val="1"/>
          <w:numId w:val="21"/>
        </w:numPr>
        <w:tabs>
          <w:tab w:val="left" w:pos="993"/>
          <w:tab w:val="left" w:pos="1276"/>
        </w:tabs>
        <w:ind w:left="0" w:firstLine="709"/>
        <w:jc w:val="both"/>
        <w:rPr>
          <w:color w:val="000000"/>
          <w:sz w:val="22"/>
          <w:szCs w:val="22"/>
        </w:rPr>
      </w:pPr>
      <w:r w:rsidRPr="0001490D">
        <w:rPr>
          <w:color w:val="000000"/>
          <w:sz w:val="22"/>
          <w:szCs w:val="22"/>
        </w:rPr>
        <w:t xml:space="preserve">Сумма задатка возвращается </w:t>
      </w:r>
      <w:r w:rsidRPr="0001490D">
        <w:rPr>
          <w:sz w:val="22"/>
          <w:szCs w:val="22"/>
        </w:rPr>
        <w:t>Организатором конкурса Участнику</w:t>
      </w:r>
      <w:r w:rsidRPr="0001490D">
        <w:rPr>
          <w:color w:val="000000"/>
          <w:sz w:val="22"/>
          <w:szCs w:val="22"/>
        </w:rPr>
        <w:t xml:space="preserve"> конкурса или Заявителю путем перечисления денежных </w:t>
      </w:r>
      <w:proofErr w:type="gramStart"/>
      <w:r w:rsidRPr="0001490D">
        <w:rPr>
          <w:color w:val="000000"/>
          <w:sz w:val="22"/>
          <w:szCs w:val="22"/>
        </w:rPr>
        <w:t>средств</w:t>
      </w:r>
      <w:proofErr w:type="gramEnd"/>
      <w:r w:rsidRPr="0001490D">
        <w:rPr>
          <w:color w:val="000000"/>
          <w:sz w:val="22"/>
          <w:szCs w:val="22"/>
        </w:rPr>
        <w:t xml:space="preserve"> в размере внесенного Заявителем Задатка на расчетный счет Участника конкурса или Заявителя, указанного в Анкете участника Конкурса согласно Приложению № 5 и Приложению № 6 к Конкурсной документации, после наступления одного из следующих событий:</w:t>
      </w:r>
    </w:p>
    <w:p w:rsidR="00FC0BD8" w:rsidRPr="0001490D" w:rsidRDefault="00FC0BD8" w:rsidP="00FC0BD8">
      <w:pPr>
        <w:widowControl w:val="0"/>
        <w:numPr>
          <w:ilvl w:val="2"/>
          <w:numId w:val="21"/>
        </w:numPr>
        <w:tabs>
          <w:tab w:val="left" w:pos="851"/>
        </w:tabs>
        <w:ind w:left="0" w:firstLine="709"/>
        <w:jc w:val="both"/>
        <w:rPr>
          <w:rFonts w:eastAsia="Times New Roman CYR"/>
          <w:sz w:val="22"/>
          <w:szCs w:val="22"/>
        </w:rPr>
      </w:pPr>
      <w:r w:rsidRPr="0001490D">
        <w:rPr>
          <w:rFonts w:eastAsia="Times New Roman CYR"/>
          <w:color w:val="000000"/>
          <w:sz w:val="22"/>
          <w:szCs w:val="22"/>
        </w:rPr>
        <w:t xml:space="preserve">В случае отказа </w:t>
      </w:r>
      <w:proofErr w:type="spellStart"/>
      <w:r w:rsidRPr="0001490D">
        <w:rPr>
          <w:rFonts w:eastAsia="Times New Roman CYR"/>
          <w:color w:val="000000"/>
          <w:sz w:val="22"/>
          <w:szCs w:val="22"/>
        </w:rPr>
        <w:t>Концедента</w:t>
      </w:r>
      <w:proofErr w:type="spellEnd"/>
      <w:r w:rsidRPr="0001490D">
        <w:rPr>
          <w:rFonts w:eastAsia="Times New Roman CYR"/>
          <w:color w:val="000000"/>
          <w:sz w:val="22"/>
          <w:szCs w:val="22"/>
        </w:rPr>
        <w:t xml:space="preserve"> от проведения настоящего Конкурса внесенные суммы Задатка возвращаются в течение 5 (пяти) рабочих дней со </w:t>
      </w:r>
      <w:r w:rsidRPr="0001490D">
        <w:rPr>
          <w:rFonts w:eastAsia="Times New Roman CYR"/>
          <w:sz w:val="22"/>
          <w:szCs w:val="22"/>
        </w:rPr>
        <w:t>дня опубликования решения об отказе от проведения Конкурса;</w:t>
      </w:r>
    </w:p>
    <w:p w:rsidR="00FC0BD8" w:rsidRPr="0001490D" w:rsidRDefault="00FC0BD8" w:rsidP="00FC0BD8">
      <w:pPr>
        <w:widowControl w:val="0"/>
        <w:numPr>
          <w:ilvl w:val="2"/>
          <w:numId w:val="21"/>
        </w:numPr>
        <w:tabs>
          <w:tab w:val="left" w:pos="851"/>
        </w:tabs>
        <w:ind w:left="0" w:firstLine="709"/>
        <w:jc w:val="both"/>
        <w:rPr>
          <w:rFonts w:eastAsia="Times New Roman CYR"/>
          <w:color w:val="000000"/>
          <w:sz w:val="22"/>
          <w:szCs w:val="22"/>
        </w:rPr>
      </w:pPr>
      <w:r w:rsidRPr="0001490D">
        <w:rPr>
          <w:rFonts w:eastAsia="Times New Roman CYR"/>
          <w:color w:val="000000"/>
          <w:sz w:val="22"/>
          <w:szCs w:val="22"/>
        </w:rPr>
        <w:t>В случае отзыва Заявителем Заявки (в любое время до истечения срока представления Заявок в Конкурсную комиссию) внесенная сумма Задатка возвращается в течение 5 (пяти) рабочих дней после получения Конкурсной комиссией уведомления об отзыве Заявки;</w:t>
      </w:r>
    </w:p>
    <w:p w:rsidR="00FC0BD8" w:rsidRPr="0001490D" w:rsidRDefault="00FC0BD8" w:rsidP="00FC0BD8">
      <w:pPr>
        <w:widowControl w:val="0"/>
        <w:numPr>
          <w:ilvl w:val="2"/>
          <w:numId w:val="21"/>
        </w:numPr>
        <w:tabs>
          <w:tab w:val="left" w:pos="851"/>
        </w:tabs>
        <w:ind w:left="0" w:firstLine="709"/>
        <w:jc w:val="both"/>
        <w:rPr>
          <w:rFonts w:eastAsia="Times New Roman CYR"/>
          <w:color w:val="000000"/>
          <w:sz w:val="22"/>
          <w:szCs w:val="22"/>
        </w:rPr>
      </w:pPr>
      <w:r w:rsidRPr="0001490D">
        <w:rPr>
          <w:rFonts w:eastAsia="Times New Roman CYR"/>
          <w:color w:val="000000"/>
          <w:sz w:val="22"/>
          <w:szCs w:val="22"/>
        </w:rPr>
        <w:t>В случае отзыва Участником конкурса Конкурсного предложения (в любое время до истечения срока представления в Конкурсную комиссию Конкурсных предложений), внесенная сумма Задатка возвращается в течение 5 (пяти) рабочих дней после получения Конкурсной комиссией уведомления об отзыве Конкурсного предложения;</w:t>
      </w:r>
    </w:p>
    <w:p w:rsidR="00FC0BD8" w:rsidRPr="0001490D" w:rsidRDefault="00FC0BD8" w:rsidP="00FC0BD8">
      <w:pPr>
        <w:widowControl w:val="0"/>
        <w:numPr>
          <w:ilvl w:val="2"/>
          <w:numId w:val="21"/>
        </w:numPr>
        <w:tabs>
          <w:tab w:val="left" w:pos="851"/>
        </w:tabs>
        <w:ind w:left="0" w:firstLine="709"/>
        <w:jc w:val="both"/>
        <w:rPr>
          <w:rFonts w:eastAsia="Times New Roman CYR"/>
          <w:color w:val="000000"/>
          <w:sz w:val="22"/>
          <w:szCs w:val="22"/>
        </w:rPr>
      </w:pPr>
      <w:r w:rsidRPr="0001490D">
        <w:rPr>
          <w:rFonts w:eastAsia="Times New Roman CYR"/>
          <w:color w:val="000000"/>
          <w:sz w:val="22"/>
          <w:szCs w:val="22"/>
        </w:rPr>
        <w:t xml:space="preserve"> В случае получения Заявки после истечения срока представления Заявок, внесенная сумма Задатка возвращается в течение 5 (пяти) рабочих дней после получения таковой Заявки;</w:t>
      </w:r>
    </w:p>
    <w:p w:rsidR="00FC0BD8" w:rsidRPr="0001490D" w:rsidRDefault="00FC0BD8" w:rsidP="00FC0BD8">
      <w:pPr>
        <w:widowControl w:val="0"/>
        <w:numPr>
          <w:ilvl w:val="2"/>
          <w:numId w:val="21"/>
        </w:numPr>
        <w:tabs>
          <w:tab w:val="left" w:pos="851"/>
        </w:tabs>
        <w:ind w:left="0" w:firstLine="709"/>
        <w:jc w:val="both"/>
        <w:rPr>
          <w:rFonts w:eastAsia="Times New Roman CYR"/>
          <w:color w:val="000000"/>
          <w:sz w:val="22"/>
          <w:szCs w:val="22"/>
        </w:rPr>
      </w:pPr>
      <w:r w:rsidRPr="0001490D">
        <w:rPr>
          <w:rFonts w:eastAsia="Times New Roman CYR"/>
          <w:color w:val="000000"/>
          <w:sz w:val="22"/>
          <w:szCs w:val="22"/>
        </w:rPr>
        <w:t xml:space="preserve">В случае получения Конкурсного предложения после истечения срока представления Конкурсных предложений, внесенная сумма Задатка возвращается в течение 5 (пяти) рабочих дней </w:t>
      </w:r>
      <w:r w:rsidRPr="0001490D">
        <w:rPr>
          <w:rFonts w:eastAsia="Times New Roman CYR"/>
          <w:sz w:val="22"/>
          <w:szCs w:val="22"/>
        </w:rPr>
        <w:t>со дня получения такого</w:t>
      </w:r>
      <w:r w:rsidRPr="0001490D">
        <w:rPr>
          <w:rFonts w:eastAsia="Times New Roman CYR"/>
          <w:color w:val="000000"/>
          <w:sz w:val="22"/>
          <w:szCs w:val="22"/>
        </w:rPr>
        <w:t xml:space="preserve"> Конкурсного предложения;</w:t>
      </w:r>
    </w:p>
    <w:p w:rsidR="00FC0BD8" w:rsidRPr="0001490D" w:rsidRDefault="00FC0BD8" w:rsidP="00FC0BD8">
      <w:pPr>
        <w:widowControl w:val="0"/>
        <w:numPr>
          <w:ilvl w:val="2"/>
          <w:numId w:val="21"/>
        </w:numPr>
        <w:tabs>
          <w:tab w:val="left" w:pos="851"/>
        </w:tabs>
        <w:ind w:left="0" w:firstLine="709"/>
        <w:jc w:val="both"/>
        <w:rPr>
          <w:rFonts w:eastAsia="Times New Roman CYR"/>
          <w:color w:val="000000"/>
          <w:sz w:val="22"/>
          <w:szCs w:val="22"/>
        </w:rPr>
      </w:pPr>
      <w:r w:rsidRPr="0001490D">
        <w:rPr>
          <w:rFonts w:eastAsia="Times New Roman CYR"/>
          <w:color w:val="000000"/>
          <w:sz w:val="22"/>
          <w:szCs w:val="22"/>
        </w:rPr>
        <w:t>В случае</w:t>
      </w:r>
      <w:proofErr w:type="gramStart"/>
      <w:r w:rsidRPr="0001490D">
        <w:rPr>
          <w:rFonts w:eastAsia="Times New Roman CYR"/>
          <w:color w:val="000000"/>
          <w:sz w:val="22"/>
          <w:szCs w:val="22"/>
        </w:rPr>
        <w:t>,</w:t>
      </w:r>
      <w:proofErr w:type="gramEnd"/>
      <w:r w:rsidRPr="0001490D">
        <w:rPr>
          <w:rFonts w:eastAsia="Times New Roman CYR"/>
          <w:color w:val="000000"/>
          <w:sz w:val="22"/>
          <w:szCs w:val="22"/>
        </w:rPr>
        <w:t xml:space="preserve"> если Конкурсной комиссией принято решение об отказе в допуске Заявителя к участию в Конкурсе, внесенная сумма Задатка возвращается в течение 5 (пяти) рабочих дней со дня подписания членами Конкурсной комиссии протокола проведения предварительного отбора.</w:t>
      </w:r>
    </w:p>
    <w:p w:rsidR="00FC0BD8" w:rsidRPr="0001490D" w:rsidRDefault="00FC0BD8" w:rsidP="00FC0BD8">
      <w:pPr>
        <w:widowControl w:val="0"/>
        <w:numPr>
          <w:ilvl w:val="2"/>
          <w:numId w:val="21"/>
        </w:numPr>
        <w:tabs>
          <w:tab w:val="left" w:pos="851"/>
        </w:tabs>
        <w:ind w:left="0" w:firstLine="709"/>
        <w:jc w:val="both"/>
        <w:rPr>
          <w:rFonts w:eastAsia="Times New Roman CYR"/>
          <w:color w:val="000000"/>
          <w:sz w:val="22"/>
          <w:szCs w:val="22"/>
        </w:rPr>
      </w:pPr>
      <w:r w:rsidRPr="0001490D">
        <w:rPr>
          <w:rFonts w:eastAsia="Times New Roman CYR"/>
          <w:color w:val="000000"/>
          <w:sz w:val="22"/>
          <w:szCs w:val="22"/>
        </w:rPr>
        <w:lastRenderedPageBreak/>
        <w:t>Сумма Задатка возвращается Заявителю, представившему единственную Заявку, если:</w:t>
      </w:r>
    </w:p>
    <w:p w:rsidR="00FC0BD8" w:rsidRPr="0001490D" w:rsidRDefault="00FC0BD8" w:rsidP="00FC0BD8">
      <w:pPr>
        <w:widowControl w:val="0"/>
        <w:numPr>
          <w:ilvl w:val="3"/>
          <w:numId w:val="21"/>
        </w:numPr>
        <w:tabs>
          <w:tab w:val="left" w:pos="851"/>
          <w:tab w:val="left" w:pos="1560"/>
        </w:tabs>
        <w:ind w:left="0" w:firstLine="709"/>
        <w:jc w:val="both"/>
        <w:rPr>
          <w:rFonts w:eastAsia="Times New Roman CYR"/>
          <w:color w:val="000000"/>
          <w:sz w:val="22"/>
          <w:szCs w:val="22"/>
        </w:rPr>
      </w:pPr>
      <w:r w:rsidRPr="0001490D">
        <w:rPr>
          <w:rFonts w:eastAsia="Times New Roman CYR"/>
          <w:color w:val="000000"/>
          <w:sz w:val="22"/>
          <w:szCs w:val="22"/>
        </w:rPr>
        <w:t xml:space="preserve">Заявителю не было предложено представить </w:t>
      </w:r>
      <w:proofErr w:type="spellStart"/>
      <w:r w:rsidRPr="0001490D">
        <w:rPr>
          <w:rFonts w:eastAsia="Times New Roman CYR"/>
          <w:color w:val="000000"/>
          <w:sz w:val="22"/>
          <w:szCs w:val="22"/>
        </w:rPr>
        <w:t>Концеденту</w:t>
      </w:r>
      <w:proofErr w:type="spellEnd"/>
      <w:r w:rsidRPr="0001490D">
        <w:rPr>
          <w:rFonts w:eastAsia="Times New Roman CYR"/>
          <w:color w:val="000000"/>
          <w:sz w:val="22"/>
          <w:szCs w:val="22"/>
        </w:rPr>
        <w:t xml:space="preserve"> предложение о заключении Концессионного соглашения </w:t>
      </w:r>
      <w:r w:rsidRPr="0001490D">
        <w:rPr>
          <w:color w:val="000000"/>
          <w:sz w:val="22"/>
          <w:szCs w:val="22"/>
        </w:rPr>
        <w:t>–</w:t>
      </w:r>
      <w:r w:rsidRPr="0001490D">
        <w:rPr>
          <w:rFonts w:eastAsia="Times New Roman CYR"/>
          <w:color w:val="000000"/>
          <w:sz w:val="22"/>
          <w:szCs w:val="22"/>
        </w:rPr>
        <w:t xml:space="preserve"> в течение 15 (пятнадцати) рабочих дней со дня принятия решения о признании Конкурса несостоявшимся;</w:t>
      </w:r>
    </w:p>
    <w:p w:rsidR="00FC0BD8" w:rsidRPr="0001490D" w:rsidRDefault="00FC0BD8" w:rsidP="00FC0BD8">
      <w:pPr>
        <w:widowControl w:val="0"/>
        <w:numPr>
          <w:ilvl w:val="3"/>
          <w:numId w:val="21"/>
        </w:numPr>
        <w:tabs>
          <w:tab w:val="left" w:pos="851"/>
          <w:tab w:val="left" w:pos="1560"/>
        </w:tabs>
        <w:ind w:left="0" w:firstLine="709"/>
        <w:jc w:val="both"/>
        <w:rPr>
          <w:rFonts w:eastAsia="Times New Roman CYR"/>
          <w:color w:val="000000"/>
          <w:sz w:val="22"/>
          <w:szCs w:val="22"/>
        </w:rPr>
      </w:pPr>
      <w:r w:rsidRPr="0001490D">
        <w:rPr>
          <w:rFonts w:eastAsia="Times New Roman CYR"/>
          <w:color w:val="000000"/>
          <w:sz w:val="22"/>
          <w:szCs w:val="22"/>
        </w:rPr>
        <w:t xml:space="preserve">Заявитель не представил </w:t>
      </w:r>
      <w:proofErr w:type="spellStart"/>
      <w:r w:rsidRPr="0001490D">
        <w:rPr>
          <w:rFonts w:eastAsia="Times New Roman CYR"/>
          <w:color w:val="000000"/>
          <w:sz w:val="22"/>
          <w:szCs w:val="22"/>
        </w:rPr>
        <w:t>Концеденту</w:t>
      </w:r>
      <w:proofErr w:type="spellEnd"/>
      <w:r w:rsidRPr="0001490D">
        <w:rPr>
          <w:rFonts w:eastAsia="Times New Roman CYR"/>
          <w:color w:val="000000"/>
          <w:sz w:val="22"/>
          <w:szCs w:val="22"/>
        </w:rPr>
        <w:t xml:space="preserve"> предложение о заключении Концессионного соглашения </w:t>
      </w:r>
      <w:r w:rsidRPr="0001490D">
        <w:rPr>
          <w:color w:val="000000"/>
          <w:sz w:val="22"/>
          <w:szCs w:val="22"/>
        </w:rPr>
        <w:t>–</w:t>
      </w:r>
      <w:r w:rsidRPr="0001490D">
        <w:rPr>
          <w:rFonts w:eastAsia="Times New Roman CYR"/>
          <w:color w:val="000000"/>
          <w:sz w:val="22"/>
          <w:szCs w:val="22"/>
        </w:rPr>
        <w:t xml:space="preserve"> в течение 5 (пяти) рабочих дней после дня истечения установленного срока представления предложения о заключении Концессионного соглашения;</w:t>
      </w:r>
    </w:p>
    <w:p w:rsidR="00FC0BD8" w:rsidRPr="0001490D" w:rsidRDefault="00FC0BD8" w:rsidP="00FC0BD8">
      <w:pPr>
        <w:widowControl w:val="0"/>
        <w:numPr>
          <w:ilvl w:val="3"/>
          <w:numId w:val="21"/>
        </w:numPr>
        <w:tabs>
          <w:tab w:val="left" w:pos="851"/>
          <w:tab w:val="left" w:pos="1560"/>
        </w:tabs>
        <w:ind w:left="0" w:firstLine="709"/>
        <w:jc w:val="both"/>
        <w:rPr>
          <w:rFonts w:eastAsia="Times New Roman CYR"/>
          <w:color w:val="000000"/>
          <w:sz w:val="22"/>
          <w:szCs w:val="22"/>
        </w:rPr>
      </w:pPr>
      <w:proofErr w:type="spellStart"/>
      <w:r w:rsidRPr="0001490D">
        <w:rPr>
          <w:rFonts w:eastAsia="Times New Roman CYR"/>
          <w:color w:val="000000"/>
          <w:sz w:val="22"/>
          <w:szCs w:val="22"/>
        </w:rPr>
        <w:t>Концедент</w:t>
      </w:r>
      <w:proofErr w:type="spellEnd"/>
      <w:r w:rsidRPr="0001490D">
        <w:rPr>
          <w:rFonts w:eastAsia="Times New Roman CYR"/>
          <w:color w:val="000000"/>
          <w:sz w:val="22"/>
          <w:szCs w:val="22"/>
        </w:rPr>
        <w:t xml:space="preserve">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w:t>
      </w:r>
      <w:r w:rsidRPr="0001490D">
        <w:rPr>
          <w:color w:val="000000"/>
          <w:sz w:val="22"/>
          <w:szCs w:val="22"/>
        </w:rPr>
        <w:t>–</w:t>
      </w:r>
      <w:r w:rsidRPr="0001490D">
        <w:rPr>
          <w:rFonts w:eastAsia="Times New Roman CYR"/>
          <w:color w:val="000000"/>
          <w:sz w:val="22"/>
          <w:szCs w:val="22"/>
        </w:rPr>
        <w:t xml:space="preserve"> в течение 5 (пяти) рабочих дней после дня истечения установленного срока рассмотрения </w:t>
      </w:r>
      <w:proofErr w:type="spellStart"/>
      <w:r w:rsidRPr="0001490D">
        <w:rPr>
          <w:rFonts w:eastAsia="Times New Roman CYR"/>
          <w:color w:val="000000"/>
          <w:sz w:val="22"/>
          <w:szCs w:val="22"/>
        </w:rPr>
        <w:t>Концедентом</w:t>
      </w:r>
      <w:proofErr w:type="spellEnd"/>
      <w:r w:rsidRPr="0001490D">
        <w:rPr>
          <w:rFonts w:eastAsia="Times New Roman CYR"/>
          <w:color w:val="000000"/>
          <w:sz w:val="22"/>
          <w:szCs w:val="22"/>
        </w:rPr>
        <w:t xml:space="preserve"> предложения о заключении Концессионного соглашения.</w:t>
      </w:r>
    </w:p>
    <w:p w:rsidR="00FC0BD8" w:rsidRPr="0001490D" w:rsidRDefault="00FC0BD8" w:rsidP="00FC0BD8">
      <w:pPr>
        <w:widowControl w:val="0"/>
        <w:numPr>
          <w:ilvl w:val="2"/>
          <w:numId w:val="21"/>
        </w:numPr>
        <w:tabs>
          <w:tab w:val="left" w:pos="851"/>
        </w:tabs>
        <w:ind w:left="0" w:firstLine="709"/>
        <w:jc w:val="both"/>
        <w:rPr>
          <w:rFonts w:eastAsia="Times New Roman CYR"/>
          <w:color w:val="000000"/>
          <w:sz w:val="22"/>
          <w:szCs w:val="22"/>
        </w:rPr>
      </w:pPr>
      <w:r w:rsidRPr="0001490D">
        <w:rPr>
          <w:rFonts w:eastAsia="Times New Roman CYR"/>
          <w:color w:val="000000"/>
          <w:sz w:val="22"/>
          <w:szCs w:val="22"/>
        </w:rPr>
        <w:t>В случае</w:t>
      </w:r>
      <w:proofErr w:type="gramStart"/>
      <w:r w:rsidRPr="0001490D">
        <w:rPr>
          <w:rFonts w:eastAsia="Times New Roman CYR"/>
          <w:color w:val="000000"/>
          <w:sz w:val="22"/>
          <w:szCs w:val="22"/>
        </w:rPr>
        <w:t>,</w:t>
      </w:r>
      <w:proofErr w:type="gramEnd"/>
      <w:r w:rsidRPr="0001490D">
        <w:rPr>
          <w:rFonts w:eastAsia="Times New Roman CYR"/>
          <w:color w:val="000000"/>
          <w:sz w:val="22"/>
          <w:szCs w:val="22"/>
        </w:rPr>
        <w:t xml:space="preserve"> если в тридцатидневный срок со дня принятия решения о признании Конкурса несостоявшимся по результатам рассмотрения представленного только одним Участником конкурса Конкурсного предложения, </w:t>
      </w:r>
      <w:proofErr w:type="spellStart"/>
      <w:r w:rsidRPr="0001490D">
        <w:rPr>
          <w:rFonts w:eastAsia="Times New Roman CYR"/>
          <w:color w:val="000000"/>
          <w:sz w:val="22"/>
          <w:szCs w:val="22"/>
        </w:rPr>
        <w:t>Концедентом</w:t>
      </w:r>
      <w:proofErr w:type="spellEnd"/>
      <w:r w:rsidRPr="0001490D">
        <w:rPr>
          <w:rFonts w:eastAsia="Times New Roman CYR"/>
          <w:color w:val="000000"/>
          <w:sz w:val="22"/>
          <w:szCs w:val="22"/>
        </w:rPr>
        <w:t xml:space="preserve"> 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течение 15 (пятнадцати) </w:t>
      </w:r>
      <w:r w:rsidRPr="0001490D">
        <w:rPr>
          <w:rFonts w:eastAsia="Times New Roman CYR"/>
          <w:sz w:val="22"/>
          <w:szCs w:val="22"/>
        </w:rPr>
        <w:t xml:space="preserve">рабочих </w:t>
      </w:r>
      <w:r w:rsidRPr="0001490D">
        <w:rPr>
          <w:rFonts w:eastAsia="Times New Roman CYR"/>
          <w:sz w:val="22"/>
        </w:rPr>
        <w:t>дней со</w:t>
      </w:r>
      <w:r w:rsidRPr="0001490D">
        <w:rPr>
          <w:rFonts w:eastAsia="Times New Roman CYR"/>
          <w:color w:val="000000"/>
          <w:sz w:val="22"/>
          <w:szCs w:val="22"/>
        </w:rPr>
        <w:t xml:space="preserve"> дня истечения указанного срока.</w:t>
      </w:r>
    </w:p>
    <w:p w:rsidR="00FC0BD8" w:rsidRPr="0001490D" w:rsidRDefault="00FC0BD8" w:rsidP="00FC0BD8">
      <w:pPr>
        <w:widowControl w:val="0"/>
        <w:numPr>
          <w:ilvl w:val="2"/>
          <w:numId w:val="21"/>
        </w:numPr>
        <w:tabs>
          <w:tab w:val="left" w:pos="851"/>
        </w:tabs>
        <w:ind w:left="0" w:firstLine="709"/>
        <w:jc w:val="both"/>
        <w:rPr>
          <w:rFonts w:eastAsia="Times New Roman CYR"/>
          <w:color w:val="000000"/>
          <w:sz w:val="22"/>
          <w:szCs w:val="22"/>
        </w:rPr>
      </w:pPr>
      <w:r w:rsidRPr="0001490D">
        <w:rPr>
          <w:rFonts w:eastAsia="Times New Roman CYR"/>
          <w:color w:val="000000"/>
          <w:sz w:val="22"/>
          <w:szCs w:val="22"/>
        </w:rPr>
        <w:t xml:space="preserve">Суммы внесенных Задатков возвращаются всем Участникам конкурса, за исключением Победителя конкурса, в течение 5 (пяти) рабочих дней со дня подписания протокола о результатах проведения Конкурса. </w:t>
      </w:r>
    </w:p>
    <w:p w:rsidR="00FC0BD8" w:rsidRPr="0001490D" w:rsidRDefault="00FC0BD8" w:rsidP="00FC0BD8">
      <w:pPr>
        <w:widowControl w:val="0"/>
        <w:numPr>
          <w:ilvl w:val="2"/>
          <w:numId w:val="21"/>
        </w:numPr>
        <w:tabs>
          <w:tab w:val="left" w:pos="851"/>
          <w:tab w:val="left" w:pos="1560"/>
        </w:tabs>
        <w:ind w:left="0" w:firstLine="709"/>
        <w:jc w:val="both"/>
        <w:rPr>
          <w:rFonts w:eastAsia="Times New Roman CYR"/>
          <w:color w:val="000000"/>
          <w:sz w:val="22"/>
          <w:szCs w:val="22"/>
        </w:rPr>
      </w:pPr>
      <w:r w:rsidRPr="0001490D">
        <w:rPr>
          <w:rFonts w:eastAsia="Times New Roman CYR"/>
          <w:color w:val="000000"/>
          <w:sz w:val="22"/>
          <w:szCs w:val="22"/>
        </w:rPr>
        <w:t>Победителю конкурса внесенный им Задаток возвращается после заключения Концессионного соглашения в течение 5 (пяти) рабочих дней со дня подписания Концессионного соглашения.</w:t>
      </w:r>
    </w:p>
    <w:p w:rsidR="00FC0BD8" w:rsidRPr="0001490D" w:rsidRDefault="00FC0BD8" w:rsidP="00FC0BD8">
      <w:pPr>
        <w:widowControl w:val="0"/>
        <w:numPr>
          <w:ilvl w:val="1"/>
          <w:numId w:val="21"/>
        </w:numPr>
        <w:tabs>
          <w:tab w:val="left" w:pos="993"/>
          <w:tab w:val="left" w:pos="1276"/>
        </w:tabs>
        <w:ind w:left="0" w:firstLine="709"/>
        <w:jc w:val="both"/>
        <w:rPr>
          <w:color w:val="000000"/>
          <w:sz w:val="22"/>
          <w:szCs w:val="22"/>
        </w:rPr>
      </w:pPr>
      <w:r w:rsidRPr="0001490D">
        <w:rPr>
          <w:color w:val="000000"/>
          <w:sz w:val="22"/>
          <w:szCs w:val="22"/>
        </w:rPr>
        <w:t xml:space="preserve">Задаток остается (не возвращается) у </w:t>
      </w:r>
      <w:proofErr w:type="spellStart"/>
      <w:r w:rsidRPr="0001490D">
        <w:rPr>
          <w:color w:val="000000"/>
          <w:sz w:val="22"/>
          <w:szCs w:val="22"/>
        </w:rPr>
        <w:t>Концедента</w:t>
      </w:r>
      <w:proofErr w:type="spellEnd"/>
      <w:r w:rsidRPr="0001490D">
        <w:rPr>
          <w:color w:val="000000"/>
          <w:sz w:val="22"/>
          <w:szCs w:val="22"/>
        </w:rPr>
        <w:t xml:space="preserve"> в случае отказа или уклонения Победителя конкурса от подписания Концессионного соглашения в течение срока, установленного для подписания Концессионного соглашения в пункте </w:t>
      </w:r>
      <w:r>
        <w:fldChar w:fldCharType="begin"/>
      </w:r>
      <w:r>
        <w:instrText xml:space="preserve"> REF _Ref433218643 \r \h  \* MERGEFORMAT </w:instrText>
      </w:r>
      <w:r>
        <w:fldChar w:fldCharType="separate"/>
      </w:r>
      <w:r w:rsidRPr="0001490D">
        <w:rPr>
          <w:color w:val="000000"/>
          <w:sz w:val="22"/>
          <w:szCs w:val="22"/>
        </w:rPr>
        <w:t>21.1</w:t>
      </w:r>
      <w:r>
        <w:fldChar w:fldCharType="end"/>
      </w:r>
      <w:r w:rsidRPr="0001490D">
        <w:rPr>
          <w:color w:val="000000"/>
          <w:sz w:val="22"/>
          <w:szCs w:val="22"/>
        </w:rPr>
        <w:t xml:space="preserve"> Конкурсной документации.</w:t>
      </w:r>
    </w:p>
    <w:p w:rsidR="00FC0BD8" w:rsidRPr="0001490D" w:rsidRDefault="00FC0BD8" w:rsidP="00FC0BD8">
      <w:pPr>
        <w:widowControl w:val="0"/>
        <w:tabs>
          <w:tab w:val="left" w:pos="993"/>
        </w:tabs>
        <w:ind w:left="709"/>
        <w:jc w:val="both"/>
        <w:rPr>
          <w:color w:val="000000"/>
          <w:sz w:val="22"/>
          <w:szCs w:val="22"/>
        </w:rPr>
      </w:pPr>
    </w:p>
    <w:p w:rsidR="00FC0BD8" w:rsidRPr="0001490D" w:rsidRDefault="00FC0BD8" w:rsidP="00FC0BD8">
      <w:pPr>
        <w:keepNext/>
        <w:widowControl w:val="0"/>
        <w:jc w:val="center"/>
        <w:outlineLvl w:val="0"/>
        <w:rPr>
          <w:rFonts w:eastAsia="Times New Roman CYR"/>
          <w:b/>
          <w:kern w:val="28"/>
          <w:sz w:val="22"/>
          <w:szCs w:val="22"/>
        </w:rPr>
      </w:pPr>
      <w:bookmarkStart w:id="54" w:name="_Toc432162717"/>
      <w:bookmarkStart w:id="55" w:name="_Toc433211220"/>
      <w:bookmarkStart w:id="56" w:name="_Toc452665328"/>
      <w:r w:rsidRPr="0001490D">
        <w:rPr>
          <w:rFonts w:eastAsia="Times New Roman CYR"/>
          <w:b/>
          <w:kern w:val="28"/>
          <w:sz w:val="22"/>
          <w:szCs w:val="22"/>
        </w:rPr>
        <w:t>Раздел 12. Концессионная плата</w:t>
      </w:r>
      <w:bookmarkEnd w:id="54"/>
      <w:bookmarkEnd w:id="55"/>
      <w:bookmarkEnd w:id="56"/>
    </w:p>
    <w:p w:rsidR="00FC0BD8" w:rsidRPr="0001490D" w:rsidRDefault="00FC0BD8" w:rsidP="00FC0BD8">
      <w:pPr>
        <w:keepNext/>
        <w:widowControl w:val="0"/>
        <w:jc w:val="both"/>
        <w:outlineLvl w:val="0"/>
        <w:rPr>
          <w:rFonts w:eastAsia="Times New Roman CYR"/>
          <w:kern w:val="28"/>
          <w:sz w:val="22"/>
          <w:szCs w:val="22"/>
        </w:rPr>
      </w:pPr>
    </w:p>
    <w:p w:rsidR="00FC0BD8" w:rsidRPr="0001490D" w:rsidRDefault="00FC0BD8" w:rsidP="00FC0BD8">
      <w:pPr>
        <w:widowControl w:val="0"/>
        <w:numPr>
          <w:ilvl w:val="1"/>
          <w:numId w:val="22"/>
        </w:numPr>
        <w:tabs>
          <w:tab w:val="left" w:pos="993"/>
          <w:tab w:val="left" w:pos="1276"/>
        </w:tabs>
        <w:suppressAutoHyphens/>
        <w:autoSpaceDE w:val="0"/>
        <w:autoSpaceDN w:val="0"/>
        <w:ind w:left="0" w:firstLine="709"/>
        <w:jc w:val="both"/>
        <w:textAlignment w:val="baseline"/>
        <w:rPr>
          <w:rFonts w:eastAsia="Andale Sans UI" w:cs="Tahoma"/>
          <w:color w:val="00B050"/>
          <w:kern w:val="3"/>
          <w:sz w:val="22"/>
          <w:lang w:eastAsia="ja-JP" w:bidi="fa-IR"/>
        </w:rPr>
      </w:pPr>
      <w:r w:rsidRPr="0001490D">
        <w:rPr>
          <w:rFonts w:eastAsia="Andale Sans UI" w:cs="Tahoma"/>
          <w:kern w:val="3"/>
          <w:sz w:val="22"/>
          <w:lang w:eastAsia="ja-JP" w:bidi="fa-IR"/>
        </w:rPr>
        <w:t>Концессионная плата не установлена</w:t>
      </w:r>
      <w:r w:rsidRPr="0001490D">
        <w:rPr>
          <w:rFonts w:eastAsia="Andale Sans UI" w:cs="Tahoma"/>
          <w:color w:val="00B050"/>
          <w:kern w:val="3"/>
          <w:sz w:val="22"/>
          <w:lang w:eastAsia="ja-JP" w:bidi="fa-IR"/>
        </w:rPr>
        <w:t>.</w:t>
      </w:r>
    </w:p>
    <w:p w:rsidR="00FC0BD8" w:rsidRPr="0001490D" w:rsidRDefault="00FC0BD8" w:rsidP="00FC0BD8">
      <w:pPr>
        <w:keepNext/>
        <w:widowControl w:val="0"/>
        <w:jc w:val="both"/>
        <w:outlineLvl w:val="0"/>
        <w:rPr>
          <w:rFonts w:eastAsia="Times New Roman CYR"/>
          <w:b/>
          <w:kern w:val="28"/>
          <w:sz w:val="22"/>
          <w:szCs w:val="22"/>
        </w:rPr>
      </w:pPr>
      <w:bookmarkStart w:id="57" w:name="_Toc432162718"/>
      <w:bookmarkStart w:id="58" w:name="_Toc433211221"/>
    </w:p>
    <w:p w:rsidR="00FC0BD8" w:rsidRPr="0001490D" w:rsidRDefault="00FC0BD8" w:rsidP="00FC0BD8">
      <w:pPr>
        <w:keepNext/>
        <w:widowControl w:val="0"/>
        <w:jc w:val="center"/>
        <w:outlineLvl w:val="0"/>
        <w:rPr>
          <w:rFonts w:eastAsia="Times New Roman CYR"/>
          <w:b/>
          <w:kern w:val="28"/>
          <w:sz w:val="22"/>
          <w:szCs w:val="22"/>
        </w:rPr>
      </w:pPr>
      <w:bookmarkStart w:id="59" w:name="_Toc452665329"/>
      <w:r w:rsidRPr="0001490D">
        <w:rPr>
          <w:rFonts w:eastAsia="Times New Roman CYR"/>
          <w:b/>
          <w:kern w:val="28"/>
          <w:sz w:val="22"/>
          <w:szCs w:val="22"/>
        </w:rPr>
        <w:t>Раздел 13. Порядок, место и срок представления Конкурсных предложений</w:t>
      </w:r>
      <w:bookmarkEnd w:id="57"/>
      <w:bookmarkEnd w:id="58"/>
      <w:bookmarkEnd w:id="59"/>
    </w:p>
    <w:p w:rsidR="00FC0BD8" w:rsidRPr="0001490D" w:rsidRDefault="00FC0BD8" w:rsidP="00FC0BD8">
      <w:pPr>
        <w:keepNext/>
        <w:widowControl w:val="0"/>
        <w:jc w:val="both"/>
        <w:outlineLvl w:val="0"/>
        <w:rPr>
          <w:rFonts w:eastAsia="Times New Roman CYR"/>
          <w:kern w:val="28"/>
          <w:sz w:val="22"/>
          <w:szCs w:val="22"/>
        </w:rPr>
      </w:pPr>
    </w:p>
    <w:p w:rsidR="00FC0BD8" w:rsidRPr="0001490D" w:rsidRDefault="00FC0BD8" w:rsidP="00FC0BD8">
      <w:pPr>
        <w:widowControl w:val="0"/>
        <w:numPr>
          <w:ilvl w:val="1"/>
          <w:numId w:val="23"/>
        </w:numPr>
        <w:tabs>
          <w:tab w:val="left" w:pos="993"/>
          <w:tab w:val="left" w:pos="1276"/>
        </w:tabs>
        <w:autoSpaceDE w:val="0"/>
        <w:autoSpaceDN w:val="0"/>
        <w:adjustRightInd w:val="0"/>
        <w:ind w:left="0" w:firstLine="709"/>
        <w:jc w:val="both"/>
        <w:rPr>
          <w:rFonts w:eastAsia="Calibri"/>
          <w:sz w:val="22"/>
          <w:szCs w:val="22"/>
        </w:rPr>
      </w:pPr>
      <w:bookmarkStart w:id="60" w:name="_Ref433218684"/>
      <w:r w:rsidRPr="0001490D">
        <w:rPr>
          <w:rFonts w:eastAsia="Calibri"/>
          <w:color w:val="000000"/>
          <w:sz w:val="22"/>
          <w:szCs w:val="22"/>
        </w:rPr>
        <w:t xml:space="preserve">Конкурсное предложение должно быть оформлено Участниками конкурса в соответствии с требованиями Конкурсной документации и представлено по адресу: </w:t>
      </w:r>
      <w:proofErr w:type="gramStart"/>
      <w:r w:rsidRPr="0001490D">
        <w:rPr>
          <w:rFonts w:eastAsia="Calibri"/>
          <w:sz w:val="22"/>
          <w:szCs w:val="22"/>
        </w:rPr>
        <w:t xml:space="preserve">Красноярский край, </w:t>
      </w:r>
      <w:proofErr w:type="spellStart"/>
      <w:r w:rsidRPr="0001490D">
        <w:rPr>
          <w:rFonts w:eastAsia="Calibri"/>
          <w:sz w:val="22"/>
          <w:szCs w:val="22"/>
        </w:rPr>
        <w:t>Нижнеингашский</w:t>
      </w:r>
      <w:proofErr w:type="spellEnd"/>
      <w:r w:rsidRPr="0001490D">
        <w:rPr>
          <w:rFonts w:eastAsia="Calibri"/>
          <w:sz w:val="22"/>
          <w:szCs w:val="22"/>
        </w:rPr>
        <w:t xml:space="preserve"> район, с. Тины, ул. Мира, д. 20, кабинет заместителя главы администрации</w:t>
      </w:r>
      <w:r w:rsidRPr="0001490D">
        <w:rPr>
          <w:sz w:val="22"/>
        </w:rPr>
        <w:t xml:space="preserve"> ежедневно, кроме выходных и праздничных дней, в рабочие дни с 9 час. 00 мин. до 15 час. 00 мин., кроме перерыва на обед с 12 час. 00 мин. до 13 час. 00 мин.,</w:t>
      </w:r>
      <w:r w:rsidRPr="0001490D">
        <w:rPr>
          <w:rFonts w:eastAsia="Calibri"/>
          <w:sz w:val="22"/>
          <w:szCs w:val="22"/>
        </w:rPr>
        <w:t xml:space="preserve"> с 18 сентября 2023 г. до 09 часов 00 минут 15 декабря 2023</w:t>
      </w:r>
      <w:proofErr w:type="gramEnd"/>
      <w:r w:rsidRPr="0001490D">
        <w:rPr>
          <w:rFonts w:eastAsia="Calibri"/>
          <w:sz w:val="22"/>
          <w:szCs w:val="22"/>
        </w:rPr>
        <w:t xml:space="preserve"> года.</w:t>
      </w:r>
      <w:bookmarkEnd w:id="60"/>
    </w:p>
    <w:p w:rsidR="00FC0BD8" w:rsidRPr="0001490D" w:rsidRDefault="00FC0BD8" w:rsidP="00FC0BD8">
      <w:pPr>
        <w:widowControl w:val="0"/>
        <w:numPr>
          <w:ilvl w:val="1"/>
          <w:numId w:val="23"/>
        </w:numPr>
        <w:tabs>
          <w:tab w:val="left" w:pos="993"/>
          <w:tab w:val="left" w:pos="1276"/>
        </w:tabs>
        <w:autoSpaceDE w:val="0"/>
        <w:autoSpaceDN w:val="0"/>
        <w:adjustRightInd w:val="0"/>
        <w:ind w:left="0" w:firstLine="709"/>
        <w:jc w:val="both"/>
        <w:rPr>
          <w:rFonts w:eastAsia="Calibri"/>
          <w:color w:val="000000"/>
          <w:sz w:val="22"/>
          <w:szCs w:val="22"/>
        </w:rPr>
      </w:pPr>
      <w:r w:rsidRPr="0001490D">
        <w:rPr>
          <w:rFonts w:eastAsia="Calibri"/>
          <w:color w:val="000000"/>
          <w:sz w:val="22"/>
          <w:szCs w:val="22"/>
        </w:rPr>
        <w:t>Срок поступления Конкурсного предложения определяется по дате и времени регистрации конверта с Конкурсным предложением в журнале регистрации Конкурсных предложений и по дате и времени, указанн</w:t>
      </w:r>
      <w:r w:rsidRPr="0001490D">
        <w:rPr>
          <w:rFonts w:eastAsia="Calibri"/>
          <w:color w:val="000000"/>
          <w:sz w:val="22"/>
        </w:rPr>
        <w:t>ых</w:t>
      </w:r>
      <w:r w:rsidRPr="0001490D">
        <w:rPr>
          <w:rFonts w:eastAsia="Calibri"/>
          <w:color w:val="000000"/>
          <w:sz w:val="22"/>
          <w:szCs w:val="22"/>
        </w:rPr>
        <w:t xml:space="preserve"> при приеме Конкурсного предложения на копии описи документов и материалов такого Конкурсного предложения.</w:t>
      </w:r>
    </w:p>
    <w:p w:rsidR="00FC0BD8" w:rsidRPr="0001490D" w:rsidRDefault="00FC0BD8" w:rsidP="00FC0BD8">
      <w:pPr>
        <w:widowControl w:val="0"/>
        <w:numPr>
          <w:ilvl w:val="1"/>
          <w:numId w:val="23"/>
        </w:numPr>
        <w:tabs>
          <w:tab w:val="left" w:pos="993"/>
          <w:tab w:val="left" w:pos="1276"/>
        </w:tabs>
        <w:autoSpaceDE w:val="0"/>
        <w:autoSpaceDN w:val="0"/>
        <w:adjustRightInd w:val="0"/>
        <w:ind w:left="0" w:firstLine="709"/>
        <w:jc w:val="both"/>
        <w:rPr>
          <w:rFonts w:eastAsia="Calibri"/>
          <w:color w:val="000000"/>
          <w:sz w:val="22"/>
          <w:szCs w:val="22"/>
        </w:rPr>
      </w:pPr>
      <w:r w:rsidRPr="0001490D">
        <w:rPr>
          <w:rFonts w:eastAsia="Calibri"/>
          <w:color w:val="000000"/>
          <w:sz w:val="22"/>
          <w:szCs w:val="22"/>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После истечения, установленного в настоящем разделе срока</w:t>
      </w:r>
      <w:r w:rsidRPr="0001490D">
        <w:rPr>
          <w:rFonts w:eastAsia="Calibri"/>
          <w:color w:val="000000"/>
          <w:sz w:val="22"/>
        </w:rPr>
        <w:t>,</w:t>
      </w:r>
      <w:r w:rsidRPr="0001490D">
        <w:rPr>
          <w:rFonts w:eastAsia="Calibri"/>
          <w:color w:val="000000"/>
          <w:sz w:val="22"/>
          <w:szCs w:val="22"/>
        </w:rPr>
        <w:t xml:space="preserve"> Конкурсные предложения не принимаются.</w:t>
      </w:r>
    </w:p>
    <w:p w:rsidR="00FC0BD8" w:rsidRPr="0001490D" w:rsidRDefault="00FC0BD8" w:rsidP="00FC0BD8">
      <w:pPr>
        <w:widowControl w:val="0"/>
        <w:numPr>
          <w:ilvl w:val="1"/>
          <w:numId w:val="23"/>
        </w:numPr>
        <w:tabs>
          <w:tab w:val="left" w:pos="993"/>
          <w:tab w:val="left" w:pos="1276"/>
        </w:tabs>
        <w:autoSpaceDE w:val="0"/>
        <w:autoSpaceDN w:val="0"/>
        <w:adjustRightInd w:val="0"/>
        <w:ind w:left="0" w:firstLine="709"/>
        <w:jc w:val="both"/>
        <w:rPr>
          <w:rFonts w:eastAsia="Calibri"/>
          <w:color w:val="000000"/>
          <w:sz w:val="22"/>
          <w:szCs w:val="22"/>
        </w:rPr>
      </w:pPr>
      <w:r w:rsidRPr="0001490D">
        <w:rPr>
          <w:rFonts w:eastAsia="Calibri"/>
          <w:color w:val="000000"/>
          <w:sz w:val="22"/>
          <w:szCs w:val="22"/>
        </w:rPr>
        <w:t xml:space="preserve">Конверт с Конкурсным предложением, представленным в Конкурсную комиссию по истечении срока представления Конкурсных предложений, установленного в пункте </w:t>
      </w:r>
      <w:r>
        <w:fldChar w:fldCharType="begin"/>
      </w:r>
      <w:r>
        <w:instrText xml:space="preserve"> REF _Ref433218684 \r \h  \* MERGEFORMAT </w:instrText>
      </w:r>
      <w:r>
        <w:fldChar w:fldCharType="separate"/>
      </w:r>
      <w:r w:rsidRPr="0001490D">
        <w:rPr>
          <w:rFonts w:eastAsia="Calibri"/>
          <w:color w:val="000000"/>
          <w:sz w:val="22"/>
          <w:szCs w:val="22"/>
        </w:rPr>
        <w:t>13.1</w:t>
      </w:r>
      <w:r>
        <w:fldChar w:fldCharType="end"/>
      </w:r>
      <w:r w:rsidRPr="0001490D">
        <w:rPr>
          <w:rFonts w:eastAsia="Calibri"/>
          <w:color w:val="000000"/>
          <w:sz w:val="22"/>
          <w:szCs w:val="22"/>
        </w:rPr>
        <w:t xml:space="preserve"> Конкурсной документации, не вскрывается и возвращается представившему ее Участнику </w:t>
      </w:r>
      <w:proofErr w:type="gramStart"/>
      <w:r w:rsidRPr="0001490D">
        <w:rPr>
          <w:rFonts w:eastAsia="Calibri"/>
          <w:color w:val="000000"/>
          <w:sz w:val="22"/>
          <w:szCs w:val="22"/>
        </w:rPr>
        <w:t>конкурса</w:t>
      </w:r>
      <w:proofErr w:type="gramEnd"/>
      <w:r w:rsidRPr="0001490D">
        <w:rPr>
          <w:rFonts w:eastAsia="Calibri"/>
          <w:color w:val="000000"/>
          <w:sz w:val="22"/>
          <w:szCs w:val="22"/>
        </w:rPr>
        <w:t xml:space="preserve"> вместе с описью представленных им документов и материалов, на которой делается отметка об отказе в принятии Конкурсного предложения.</w:t>
      </w:r>
    </w:p>
    <w:p w:rsidR="00FC0BD8" w:rsidRPr="0001490D" w:rsidRDefault="00FC0BD8" w:rsidP="00FC0BD8">
      <w:pPr>
        <w:widowControl w:val="0"/>
        <w:numPr>
          <w:ilvl w:val="1"/>
          <w:numId w:val="23"/>
        </w:numPr>
        <w:tabs>
          <w:tab w:val="left" w:pos="993"/>
          <w:tab w:val="left" w:pos="1276"/>
        </w:tabs>
        <w:autoSpaceDE w:val="0"/>
        <w:autoSpaceDN w:val="0"/>
        <w:adjustRightInd w:val="0"/>
        <w:ind w:left="0" w:firstLine="709"/>
        <w:jc w:val="both"/>
        <w:rPr>
          <w:rFonts w:eastAsia="Calibri"/>
          <w:color w:val="000000"/>
          <w:sz w:val="22"/>
          <w:szCs w:val="22"/>
        </w:rPr>
      </w:pPr>
      <w:r w:rsidRPr="0001490D">
        <w:rPr>
          <w:rFonts w:eastAsia="Calibri"/>
          <w:color w:val="000000"/>
          <w:sz w:val="22"/>
          <w:szCs w:val="22"/>
        </w:rPr>
        <w:t>В случае поступления такого Конкурсного предложения по почте</w:t>
      </w:r>
      <w:r w:rsidRPr="0001490D">
        <w:rPr>
          <w:rFonts w:eastAsia="Calibri"/>
          <w:color w:val="000000"/>
          <w:sz w:val="22"/>
        </w:rPr>
        <w:t>,</w:t>
      </w:r>
      <w:r w:rsidRPr="0001490D">
        <w:rPr>
          <w:rFonts w:eastAsia="Calibri"/>
          <w:color w:val="000000"/>
          <w:sz w:val="22"/>
          <w:szCs w:val="22"/>
        </w:rPr>
        <w:t xml:space="preserve"> конверт с Конкурсным предложением не вскрывается и возвращается представившему его Участнику </w:t>
      </w:r>
      <w:proofErr w:type="gramStart"/>
      <w:r w:rsidRPr="0001490D">
        <w:rPr>
          <w:rFonts w:eastAsia="Calibri"/>
          <w:color w:val="000000"/>
          <w:sz w:val="22"/>
          <w:szCs w:val="22"/>
        </w:rPr>
        <w:t>конкурса</w:t>
      </w:r>
      <w:proofErr w:type="gramEnd"/>
      <w:r w:rsidRPr="0001490D">
        <w:rPr>
          <w:rFonts w:eastAsia="Calibri"/>
          <w:color w:val="000000"/>
          <w:sz w:val="22"/>
          <w:szCs w:val="22"/>
        </w:rPr>
        <w:t xml:space="preserve"> вместе с описью представленных им документов и материалов, на которой делается </w:t>
      </w:r>
      <w:r w:rsidRPr="0001490D">
        <w:rPr>
          <w:rFonts w:eastAsia="Calibri"/>
          <w:color w:val="000000"/>
          <w:sz w:val="22"/>
          <w:szCs w:val="22"/>
        </w:rPr>
        <w:lastRenderedPageBreak/>
        <w:t>отметка об отказе в принятии Конкурсного предложения, по адресу Участника конкурса, указанному на конверте.</w:t>
      </w:r>
    </w:p>
    <w:p w:rsidR="00FC0BD8" w:rsidRPr="0001490D" w:rsidRDefault="00FC0BD8" w:rsidP="00FC0BD8">
      <w:pPr>
        <w:widowControl w:val="0"/>
        <w:numPr>
          <w:ilvl w:val="1"/>
          <w:numId w:val="23"/>
        </w:numPr>
        <w:tabs>
          <w:tab w:val="left" w:pos="993"/>
          <w:tab w:val="left" w:pos="1276"/>
        </w:tabs>
        <w:autoSpaceDE w:val="0"/>
        <w:autoSpaceDN w:val="0"/>
        <w:adjustRightInd w:val="0"/>
        <w:ind w:left="0" w:firstLine="709"/>
        <w:jc w:val="both"/>
        <w:rPr>
          <w:rFonts w:eastAsia="Calibri"/>
          <w:strike/>
          <w:color w:val="000000"/>
          <w:sz w:val="22"/>
        </w:rPr>
      </w:pPr>
      <w:r w:rsidRPr="0001490D">
        <w:rPr>
          <w:rFonts w:eastAsia="Calibri"/>
          <w:color w:val="000000"/>
          <w:sz w:val="22"/>
          <w:szCs w:val="22"/>
        </w:rPr>
        <w:t xml:space="preserve">Конкурсное предложение </w:t>
      </w:r>
      <w:proofErr w:type="gramStart"/>
      <w:r w:rsidRPr="0001490D">
        <w:rPr>
          <w:rFonts w:eastAsia="Calibri"/>
          <w:color w:val="000000"/>
          <w:sz w:val="22"/>
          <w:szCs w:val="22"/>
        </w:rPr>
        <w:t>оформляется на русском языке в письменной форме удостоверяется</w:t>
      </w:r>
      <w:proofErr w:type="gramEnd"/>
      <w:r w:rsidRPr="0001490D">
        <w:rPr>
          <w:rFonts w:eastAsia="Calibri"/>
          <w:color w:val="000000"/>
          <w:sz w:val="22"/>
          <w:szCs w:val="22"/>
        </w:rPr>
        <w:t xml:space="preserve">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отдельно от конверта прилагается удостоверенная подписью Участника конкурса опись представленных им документов и материалов. </w:t>
      </w:r>
    </w:p>
    <w:p w:rsidR="00FC0BD8" w:rsidRPr="0001490D" w:rsidRDefault="00FC0BD8" w:rsidP="00FC0BD8">
      <w:pPr>
        <w:widowControl w:val="0"/>
        <w:numPr>
          <w:ilvl w:val="1"/>
          <w:numId w:val="23"/>
        </w:numPr>
        <w:tabs>
          <w:tab w:val="left" w:pos="993"/>
          <w:tab w:val="left" w:pos="1276"/>
        </w:tabs>
        <w:autoSpaceDE w:val="0"/>
        <w:autoSpaceDN w:val="0"/>
        <w:adjustRightInd w:val="0"/>
        <w:ind w:left="0" w:firstLine="709"/>
        <w:jc w:val="both"/>
        <w:rPr>
          <w:rFonts w:eastAsia="Calibri"/>
          <w:color w:val="000000"/>
          <w:sz w:val="22"/>
          <w:szCs w:val="22"/>
        </w:rPr>
      </w:pPr>
      <w:r w:rsidRPr="0001490D">
        <w:rPr>
          <w:rFonts w:eastAsia="Calibri"/>
          <w:color w:val="000000"/>
          <w:sz w:val="22"/>
          <w:szCs w:val="22"/>
        </w:rPr>
        <w:t xml:space="preserve">Все страницы Конкурсного предложения должны быть пронумерованы. Допускается разделение документов в составе Конкурсного предложения на несколько томов. </w:t>
      </w:r>
      <w:proofErr w:type="gramStart"/>
      <w:r w:rsidRPr="0001490D">
        <w:rPr>
          <w:rFonts w:eastAsia="Calibri"/>
          <w:color w:val="000000"/>
          <w:sz w:val="22"/>
          <w:szCs w:val="22"/>
        </w:rPr>
        <w:t>Каждый том представляется в прошитом, скрепленном печатью (при ее наличии) и подписью Участника конкурса виде с указанием на обороте последней страницы Конкурсного предложения количества страниц тома и его порядкового номера.</w:t>
      </w:r>
      <w:proofErr w:type="gramEnd"/>
    </w:p>
    <w:p w:rsidR="00FC0BD8" w:rsidRPr="0001490D" w:rsidRDefault="00FC0BD8" w:rsidP="00FC0BD8">
      <w:pPr>
        <w:widowControl w:val="0"/>
        <w:numPr>
          <w:ilvl w:val="1"/>
          <w:numId w:val="23"/>
        </w:numPr>
        <w:tabs>
          <w:tab w:val="left" w:pos="993"/>
          <w:tab w:val="left" w:pos="1276"/>
        </w:tabs>
        <w:autoSpaceDE w:val="0"/>
        <w:autoSpaceDN w:val="0"/>
        <w:adjustRightInd w:val="0"/>
        <w:ind w:left="0" w:firstLine="709"/>
        <w:jc w:val="both"/>
        <w:rPr>
          <w:rFonts w:eastAsia="Calibri"/>
          <w:color w:val="000000"/>
          <w:sz w:val="22"/>
          <w:szCs w:val="22"/>
        </w:rPr>
      </w:pPr>
      <w:proofErr w:type="gramStart"/>
      <w:r w:rsidRPr="0001490D">
        <w:rPr>
          <w:rFonts w:eastAsia="Calibri"/>
          <w:color w:val="000000"/>
          <w:sz w:val="22"/>
          <w:szCs w:val="22"/>
        </w:rPr>
        <w:t xml:space="preserve">Документы, включенные в Конкурсное предложение, представляются в прошитом, скрепленном печатью (при ее наличии) и подписью Участника конкурса или его уполномоченного представителя виде с указанием на обороте последней страницы Конкурсного предложения количества страниц. </w:t>
      </w:r>
      <w:proofErr w:type="gramEnd"/>
    </w:p>
    <w:p w:rsidR="00FC0BD8" w:rsidRPr="0001490D" w:rsidRDefault="00FC0BD8" w:rsidP="00FC0BD8">
      <w:pPr>
        <w:widowControl w:val="0"/>
        <w:numPr>
          <w:ilvl w:val="1"/>
          <w:numId w:val="23"/>
        </w:numPr>
        <w:tabs>
          <w:tab w:val="left" w:pos="993"/>
          <w:tab w:val="left" w:pos="1276"/>
        </w:tabs>
        <w:autoSpaceDE w:val="0"/>
        <w:autoSpaceDN w:val="0"/>
        <w:adjustRightInd w:val="0"/>
        <w:ind w:left="0" w:firstLine="709"/>
        <w:jc w:val="both"/>
        <w:rPr>
          <w:rFonts w:eastAsia="Calibri"/>
          <w:color w:val="000000"/>
          <w:sz w:val="22"/>
          <w:szCs w:val="22"/>
        </w:rPr>
      </w:pPr>
      <w:r w:rsidRPr="0001490D">
        <w:rPr>
          <w:rFonts w:eastAsia="Calibri"/>
          <w:color w:val="000000"/>
          <w:sz w:val="22"/>
          <w:szCs w:val="22"/>
        </w:rPr>
        <w:t xml:space="preserve">Опись документов и материалов Конкурсного предложения представляется в двух экземплярах (оригинал и копия) и не брошюруется с материалами и документами Конкурсного предложения. Оригинал описи остается в Конкурсной комиссии, копия – у Участника конкурса. </w:t>
      </w:r>
    </w:p>
    <w:p w:rsidR="00FC0BD8" w:rsidRPr="0001490D" w:rsidRDefault="00FC0BD8" w:rsidP="00FC0BD8">
      <w:pPr>
        <w:widowControl w:val="0"/>
        <w:numPr>
          <w:ilvl w:val="1"/>
          <w:numId w:val="23"/>
        </w:numPr>
        <w:tabs>
          <w:tab w:val="left" w:pos="993"/>
          <w:tab w:val="left" w:pos="1276"/>
        </w:tabs>
        <w:autoSpaceDE w:val="0"/>
        <w:autoSpaceDN w:val="0"/>
        <w:adjustRightInd w:val="0"/>
        <w:ind w:left="0" w:firstLine="709"/>
        <w:jc w:val="both"/>
        <w:rPr>
          <w:rFonts w:eastAsia="Calibri"/>
          <w:color w:val="000000"/>
          <w:sz w:val="22"/>
          <w:szCs w:val="22"/>
        </w:rPr>
      </w:pPr>
      <w:proofErr w:type="gramStart"/>
      <w:r w:rsidRPr="0001490D">
        <w:rPr>
          <w:rFonts w:eastAsia="Calibri"/>
          <w:color w:val="000000"/>
          <w:sz w:val="22"/>
          <w:szCs w:val="22"/>
        </w:rPr>
        <w:t xml:space="preserve">Все предоставляемые Участником конкурса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должны быть легализованы консульским учреждением Российской Федерации либо удостоверены проставлением </w:t>
      </w:r>
      <w:proofErr w:type="spellStart"/>
      <w:r w:rsidRPr="0001490D">
        <w:rPr>
          <w:rFonts w:eastAsia="Calibri"/>
          <w:color w:val="000000"/>
          <w:sz w:val="22"/>
          <w:szCs w:val="22"/>
        </w:rPr>
        <w:t>апостиля</w:t>
      </w:r>
      <w:proofErr w:type="spellEnd"/>
      <w:r w:rsidRPr="0001490D">
        <w:rPr>
          <w:rFonts w:eastAsia="Calibri"/>
          <w:color w:val="000000"/>
          <w:sz w:val="22"/>
          <w:szCs w:val="22"/>
        </w:rPr>
        <w:t xml:space="preserve"> в соответствии с Гаагской конвенцией от 5 октября 1961 г. Легализация и проставление </w:t>
      </w:r>
      <w:proofErr w:type="spellStart"/>
      <w:r w:rsidRPr="0001490D">
        <w:rPr>
          <w:rFonts w:eastAsia="Calibri"/>
          <w:color w:val="000000"/>
          <w:sz w:val="22"/>
          <w:szCs w:val="22"/>
        </w:rPr>
        <w:t>апостиля</w:t>
      </w:r>
      <w:proofErr w:type="spellEnd"/>
      <w:r w:rsidRPr="0001490D">
        <w:rPr>
          <w:rFonts w:eastAsia="Calibri"/>
          <w:color w:val="000000"/>
          <w:sz w:val="22"/>
          <w:szCs w:val="22"/>
        </w:rPr>
        <w:t xml:space="preserve"> на предоставляемых документах не требуется, если международным договором Российской Федерации данная</w:t>
      </w:r>
      <w:proofErr w:type="gramEnd"/>
      <w:r w:rsidRPr="0001490D">
        <w:rPr>
          <w:rFonts w:eastAsia="Calibri"/>
          <w:color w:val="000000"/>
          <w:sz w:val="22"/>
          <w:szCs w:val="22"/>
        </w:rPr>
        <w:t xml:space="preserve"> процедура в отношении указанных документов отменена или упрощена.</w:t>
      </w:r>
    </w:p>
    <w:p w:rsidR="00FC0BD8" w:rsidRPr="0001490D" w:rsidRDefault="00FC0BD8" w:rsidP="00FC0BD8">
      <w:pPr>
        <w:widowControl w:val="0"/>
        <w:numPr>
          <w:ilvl w:val="1"/>
          <w:numId w:val="23"/>
        </w:numPr>
        <w:tabs>
          <w:tab w:val="left" w:pos="993"/>
          <w:tab w:val="left" w:pos="1276"/>
        </w:tabs>
        <w:autoSpaceDE w:val="0"/>
        <w:autoSpaceDN w:val="0"/>
        <w:adjustRightInd w:val="0"/>
        <w:ind w:left="0" w:firstLine="709"/>
        <w:jc w:val="both"/>
        <w:rPr>
          <w:rFonts w:eastAsia="Calibri"/>
          <w:color w:val="000000"/>
          <w:sz w:val="22"/>
          <w:szCs w:val="22"/>
        </w:rPr>
      </w:pPr>
      <w:r w:rsidRPr="0001490D">
        <w:rPr>
          <w:rFonts w:eastAsia="Calibri"/>
          <w:color w:val="000000"/>
          <w:sz w:val="22"/>
          <w:szCs w:val="22"/>
        </w:rPr>
        <w:t>Использование факсимиле на документах и материалах, входящих в состав Конкурсного предложения, не допускается.</w:t>
      </w:r>
    </w:p>
    <w:p w:rsidR="00FC0BD8" w:rsidRPr="0001490D" w:rsidRDefault="00FC0BD8" w:rsidP="00FC0BD8">
      <w:pPr>
        <w:widowControl w:val="0"/>
        <w:numPr>
          <w:ilvl w:val="1"/>
          <w:numId w:val="23"/>
        </w:numPr>
        <w:tabs>
          <w:tab w:val="left" w:pos="993"/>
          <w:tab w:val="left" w:pos="1276"/>
        </w:tabs>
        <w:autoSpaceDE w:val="0"/>
        <w:autoSpaceDN w:val="0"/>
        <w:adjustRightInd w:val="0"/>
        <w:ind w:left="0" w:firstLine="709"/>
        <w:jc w:val="both"/>
        <w:rPr>
          <w:rFonts w:eastAsia="Calibri"/>
          <w:color w:val="000000"/>
          <w:sz w:val="22"/>
          <w:szCs w:val="22"/>
        </w:rPr>
      </w:pPr>
      <w:r w:rsidRPr="0001490D">
        <w:rPr>
          <w:rFonts w:eastAsia="Calibri"/>
          <w:color w:val="000000"/>
          <w:sz w:val="22"/>
          <w:szCs w:val="22"/>
        </w:rPr>
        <w:t>На конверте с Конкурсным предложением должно быть указано: «КОНКУРСНОЕ ПРЕДЛОЖЕНИЕ ПО ОТКРЫТОМУ КОНКУРСУ НА ПРАВО ЗАКЛЮЧЕНИЯ КОНЦЕССИОННОГО СОГЛАШЕНИЯ В ОТНОШЕНИИ ОБЪЕКТОВ ЦЕНТРАЛИЗОВАННОЙ СИСТЕМЫ ВОДОСНАБЖЕНИЯ С. ТИНЫ МУНИЦИПАЛЬНОГО ОБРАЗОВАНИЯ ТИНСКИЙ СЕЛЬСОВЕТ НИЖНЕИНГАШСКОГО РАЙОНА КРАСНОЯРСКОГО КРАЯ</w:t>
      </w:r>
      <w:r w:rsidRPr="0001490D">
        <w:rPr>
          <w:rFonts w:eastAsia="Calibri"/>
          <w:sz w:val="22"/>
          <w:szCs w:val="22"/>
        </w:rPr>
        <w:t>».</w:t>
      </w:r>
      <w:r w:rsidRPr="0001490D">
        <w:rPr>
          <w:rFonts w:eastAsia="Calibri"/>
          <w:color w:val="000000"/>
          <w:sz w:val="22"/>
          <w:szCs w:val="22"/>
        </w:rPr>
        <w:t xml:space="preserve"> 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представляющего Конкурсное предложение.</w:t>
      </w:r>
    </w:p>
    <w:p w:rsidR="00FC0BD8" w:rsidRPr="0001490D" w:rsidRDefault="00FC0BD8" w:rsidP="00FC0BD8">
      <w:pPr>
        <w:widowControl w:val="0"/>
        <w:tabs>
          <w:tab w:val="left" w:pos="993"/>
        </w:tabs>
        <w:autoSpaceDE w:val="0"/>
        <w:autoSpaceDN w:val="0"/>
        <w:adjustRightInd w:val="0"/>
        <w:ind w:left="709"/>
        <w:jc w:val="both"/>
        <w:rPr>
          <w:rFonts w:eastAsia="Calibri"/>
          <w:color w:val="000000"/>
          <w:sz w:val="22"/>
          <w:szCs w:val="22"/>
        </w:rPr>
      </w:pPr>
    </w:p>
    <w:p w:rsidR="00FC0BD8" w:rsidRPr="0001490D" w:rsidRDefault="00FC0BD8" w:rsidP="00FC0BD8">
      <w:pPr>
        <w:keepNext/>
        <w:widowControl w:val="0"/>
        <w:jc w:val="center"/>
        <w:outlineLvl w:val="0"/>
        <w:rPr>
          <w:rFonts w:eastAsia="Times New Roman CYR"/>
          <w:b/>
          <w:kern w:val="28"/>
          <w:sz w:val="22"/>
          <w:szCs w:val="22"/>
        </w:rPr>
      </w:pPr>
      <w:bookmarkStart w:id="61" w:name="_Toc432162719"/>
      <w:bookmarkStart w:id="62" w:name="_Toc433211222"/>
      <w:bookmarkStart w:id="63" w:name="_Toc452665330"/>
      <w:r w:rsidRPr="0001490D">
        <w:rPr>
          <w:rFonts w:eastAsia="Times New Roman CYR"/>
          <w:b/>
          <w:kern w:val="28"/>
          <w:sz w:val="22"/>
          <w:szCs w:val="22"/>
        </w:rPr>
        <w:t>Раздел 14. Порядок и срок изменения и (или) отзыва Заявок и Конкурсных предложений</w:t>
      </w:r>
      <w:bookmarkEnd w:id="61"/>
      <w:bookmarkEnd w:id="62"/>
      <w:bookmarkEnd w:id="63"/>
    </w:p>
    <w:p w:rsidR="00FC0BD8" w:rsidRPr="0001490D" w:rsidRDefault="00FC0BD8" w:rsidP="00FC0BD8">
      <w:pPr>
        <w:keepNext/>
        <w:widowControl w:val="0"/>
        <w:jc w:val="both"/>
        <w:outlineLvl w:val="0"/>
        <w:rPr>
          <w:rFonts w:eastAsia="Times New Roman CYR"/>
          <w:kern w:val="28"/>
          <w:sz w:val="22"/>
          <w:szCs w:val="22"/>
        </w:rPr>
      </w:pPr>
    </w:p>
    <w:p w:rsidR="00FC0BD8" w:rsidRPr="0001490D" w:rsidRDefault="00FC0BD8" w:rsidP="00FC0BD8">
      <w:pPr>
        <w:widowControl w:val="0"/>
        <w:numPr>
          <w:ilvl w:val="1"/>
          <w:numId w:val="24"/>
        </w:numPr>
        <w:tabs>
          <w:tab w:val="left" w:pos="1276"/>
        </w:tabs>
        <w:autoSpaceDE w:val="0"/>
        <w:autoSpaceDN w:val="0"/>
        <w:adjustRightInd w:val="0"/>
        <w:ind w:left="0" w:firstLine="709"/>
        <w:jc w:val="both"/>
        <w:rPr>
          <w:rFonts w:eastAsia="Calibri"/>
          <w:bCs/>
          <w:color w:val="000000"/>
          <w:sz w:val="22"/>
          <w:szCs w:val="22"/>
        </w:rPr>
      </w:pPr>
      <w:r w:rsidRPr="0001490D">
        <w:rPr>
          <w:rFonts w:eastAsia="Calibri"/>
          <w:bCs/>
          <w:color w:val="000000"/>
          <w:sz w:val="22"/>
          <w:szCs w:val="22"/>
        </w:rPr>
        <w:t>Заявитель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rsidR="00FC0BD8" w:rsidRPr="0001490D" w:rsidRDefault="00FC0BD8" w:rsidP="00FC0BD8">
      <w:pPr>
        <w:widowControl w:val="0"/>
        <w:numPr>
          <w:ilvl w:val="1"/>
          <w:numId w:val="24"/>
        </w:numPr>
        <w:tabs>
          <w:tab w:val="left" w:pos="1276"/>
        </w:tabs>
        <w:autoSpaceDE w:val="0"/>
        <w:autoSpaceDN w:val="0"/>
        <w:adjustRightInd w:val="0"/>
        <w:ind w:left="0" w:firstLine="709"/>
        <w:jc w:val="both"/>
        <w:rPr>
          <w:rFonts w:eastAsia="Calibri"/>
          <w:bCs/>
          <w:color w:val="000000"/>
          <w:sz w:val="22"/>
          <w:szCs w:val="22"/>
        </w:rPr>
      </w:pPr>
      <w:r w:rsidRPr="0001490D">
        <w:rPr>
          <w:rFonts w:eastAsia="Calibri"/>
          <w:bCs/>
          <w:color w:val="000000"/>
          <w:sz w:val="22"/>
          <w:szCs w:val="22"/>
        </w:rPr>
        <w:t>В случае</w:t>
      </w:r>
      <w:proofErr w:type="gramStart"/>
      <w:r w:rsidRPr="0001490D">
        <w:rPr>
          <w:rFonts w:eastAsia="Calibri"/>
          <w:bCs/>
          <w:color w:val="000000"/>
          <w:sz w:val="22"/>
          <w:szCs w:val="22"/>
        </w:rPr>
        <w:t>,</w:t>
      </w:r>
      <w:proofErr w:type="gramEnd"/>
      <w:r w:rsidRPr="0001490D">
        <w:rPr>
          <w:rFonts w:eastAsia="Calibri"/>
          <w:bCs/>
          <w:color w:val="000000"/>
          <w:sz w:val="22"/>
          <w:szCs w:val="22"/>
        </w:rPr>
        <w:t xml:space="preserve"> если изменение Заявки влечет за собой также изменение ранее предоставленных в составе Заявки документов и (или) материалов, Заявитель обязан предоставить в составе изменений Заявки новые документы и материалы (документы и материалы в новой редакции) и перечень документов и материалов, ранее предоставленных Заявителем, но не подлежащих рассмотрению Конкурсной комиссией в связи с их изменением и утратой их актуальности.</w:t>
      </w:r>
    </w:p>
    <w:p w:rsidR="00FC0BD8" w:rsidRPr="0001490D" w:rsidRDefault="00FC0BD8" w:rsidP="00FC0BD8">
      <w:pPr>
        <w:widowControl w:val="0"/>
        <w:numPr>
          <w:ilvl w:val="1"/>
          <w:numId w:val="24"/>
        </w:numPr>
        <w:tabs>
          <w:tab w:val="left" w:pos="1276"/>
        </w:tabs>
        <w:autoSpaceDE w:val="0"/>
        <w:autoSpaceDN w:val="0"/>
        <w:adjustRightInd w:val="0"/>
        <w:ind w:left="0" w:firstLine="709"/>
        <w:jc w:val="both"/>
        <w:rPr>
          <w:rFonts w:eastAsia="Calibri"/>
          <w:bCs/>
          <w:color w:val="000000"/>
          <w:sz w:val="22"/>
          <w:szCs w:val="22"/>
        </w:rPr>
      </w:pPr>
      <w:r w:rsidRPr="0001490D">
        <w:rPr>
          <w:rFonts w:eastAsia="Calibri"/>
          <w:bCs/>
          <w:color w:val="000000"/>
          <w:sz w:val="22"/>
          <w:szCs w:val="22"/>
        </w:rPr>
        <w:t xml:space="preserve">Изменение в Заявку должно быть подготовлено, запечатано, маркировано и доставлено в соответствии с требованиями раздела 7 Конкурсной документации. Конверты дополнительно маркируются «ИЗМЕНЕНИЕ ЗАЯВКИ НА УЧАСТИЕ В ОТКРЫТОМ КОНКУРСЕ НА ПРАВО </w:t>
      </w:r>
      <w:r w:rsidRPr="0001490D">
        <w:rPr>
          <w:rFonts w:eastAsia="Calibri"/>
          <w:sz w:val="22"/>
        </w:rPr>
        <w:t>ЗАКЛЮЧЕНИЯ КОНЦЕССИОННОГО СОГЛАШЕНИЯ В ОТНОШЕНИИ ОБЪЕКТОВ ЦЕНТРАЛИЗОВАННОЙ СИСТЕМЫ ВОДОСНАБЖЕНИЯ С. ТИНЫ МУНИЦИПАЛЬНОГО ОБРАЗОВАНИЯ ТИНСКИЙ СЕЛЬСОВЕТ НИЖНЕИНГАШСКОГО РАЙОНА КРАСНОЯРСКОГО КРАЯ</w:t>
      </w:r>
      <w:r w:rsidRPr="0001490D">
        <w:rPr>
          <w:rFonts w:eastAsia="Calibri"/>
          <w:sz w:val="22"/>
          <w:szCs w:val="22"/>
        </w:rPr>
        <w:t>»</w:t>
      </w:r>
      <w:r w:rsidRPr="0001490D">
        <w:rPr>
          <w:rFonts w:eastAsia="Calibri"/>
          <w:bCs/>
          <w:smallCaps/>
          <w:sz w:val="22"/>
          <w:szCs w:val="22"/>
        </w:rPr>
        <w:t>.</w:t>
      </w:r>
    </w:p>
    <w:p w:rsidR="00FC0BD8" w:rsidRPr="0001490D" w:rsidRDefault="00FC0BD8" w:rsidP="00FC0BD8">
      <w:pPr>
        <w:widowControl w:val="0"/>
        <w:numPr>
          <w:ilvl w:val="1"/>
          <w:numId w:val="24"/>
        </w:numPr>
        <w:tabs>
          <w:tab w:val="left" w:pos="1276"/>
        </w:tabs>
        <w:autoSpaceDE w:val="0"/>
        <w:autoSpaceDN w:val="0"/>
        <w:adjustRightInd w:val="0"/>
        <w:ind w:left="0" w:firstLine="709"/>
        <w:jc w:val="both"/>
        <w:rPr>
          <w:rFonts w:eastAsia="Calibri"/>
          <w:bCs/>
          <w:color w:val="000000"/>
          <w:sz w:val="22"/>
          <w:szCs w:val="22"/>
        </w:rPr>
      </w:pPr>
      <w:r w:rsidRPr="0001490D">
        <w:rPr>
          <w:rFonts w:eastAsia="Calibri"/>
          <w:bCs/>
          <w:color w:val="000000"/>
          <w:sz w:val="22"/>
          <w:szCs w:val="22"/>
        </w:rPr>
        <w:t xml:space="preserve"> Регистрация изменений и уведомлений об отзыве Заявки производится в том же </w:t>
      </w:r>
      <w:r w:rsidRPr="0001490D">
        <w:rPr>
          <w:rFonts w:eastAsia="Calibri"/>
          <w:bCs/>
          <w:color w:val="000000"/>
          <w:sz w:val="22"/>
          <w:szCs w:val="22"/>
        </w:rPr>
        <w:lastRenderedPageBreak/>
        <w:t>порядке, что и регистрация Заявки в соответствии с требованиями Конкурсной документации.</w:t>
      </w:r>
    </w:p>
    <w:p w:rsidR="00FC0BD8" w:rsidRPr="0001490D" w:rsidRDefault="00FC0BD8" w:rsidP="00FC0BD8">
      <w:pPr>
        <w:widowControl w:val="0"/>
        <w:numPr>
          <w:ilvl w:val="1"/>
          <w:numId w:val="24"/>
        </w:numPr>
        <w:tabs>
          <w:tab w:val="left" w:pos="1276"/>
        </w:tabs>
        <w:autoSpaceDE w:val="0"/>
        <w:autoSpaceDN w:val="0"/>
        <w:adjustRightInd w:val="0"/>
        <w:ind w:left="0" w:firstLine="709"/>
        <w:jc w:val="both"/>
        <w:rPr>
          <w:rFonts w:eastAsia="Calibri"/>
          <w:bCs/>
          <w:color w:val="000000"/>
          <w:sz w:val="22"/>
          <w:szCs w:val="22"/>
        </w:rPr>
      </w:pPr>
      <w:r w:rsidRPr="0001490D">
        <w:rPr>
          <w:rFonts w:eastAsia="Calibri"/>
          <w:bCs/>
          <w:color w:val="000000"/>
          <w:sz w:val="22"/>
          <w:szCs w:val="22"/>
        </w:rPr>
        <w:t>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FC0BD8" w:rsidRPr="0001490D" w:rsidRDefault="00FC0BD8" w:rsidP="00FC0BD8">
      <w:pPr>
        <w:widowControl w:val="0"/>
        <w:numPr>
          <w:ilvl w:val="1"/>
          <w:numId w:val="24"/>
        </w:numPr>
        <w:tabs>
          <w:tab w:val="left" w:pos="1276"/>
        </w:tabs>
        <w:autoSpaceDE w:val="0"/>
        <w:autoSpaceDN w:val="0"/>
        <w:adjustRightInd w:val="0"/>
        <w:ind w:left="0" w:firstLine="709"/>
        <w:jc w:val="both"/>
        <w:rPr>
          <w:rFonts w:eastAsia="Calibri"/>
          <w:bCs/>
          <w:color w:val="000000"/>
          <w:sz w:val="22"/>
          <w:szCs w:val="22"/>
        </w:rPr>
      </w:pPr>
      <w:r w:rsidRPr="0001490D">
        <w:rPr>
          <w:rFonts w:eastAsia="Calibri"/>
          <w:bCs/>
          <w:color w:val="000000"/>
          <w:sz w:val="22"/>
          <w:szCs w:val="22"/>
        </w:rPr>
        <w:t xml:space="preserve">Изменение Конкурсного предложения должно быть составлено, оформлено, запечатано, маркировано и представлено в соответствии с разделом </w:t>
      </w:r>
      <w:r w:rsidRPr="0001490D">
        <w:rPr>
          <w:rFonts w:eastAsia="Calibri"/>
          <w:bCs/>
          <w:sz w:val="22"/>
          <w:szCs w:val="22"/>
        </w:rPr>
        <w:t xml:space="preserve">13 </w:t>
      </w:r>
      <w:r w:rsidRPr="0001490D">
        <w:rPr>
          <w:rFonts w:eastAsia="Calibri"/>
          <w:bCs/>
          <w:color w:val="000000"/>
          <w:sz w:val="22"/>
          <w:szCs w:val="22"/>
        </w:rPr>
        <w:t xml:space="preserve">Конкурсной документации. </w:t>
      </w:r>
    </w:p>
    <w:p w:rsidR="00FC0BD8" w:rsidRPr="0001490D" w:rsidRDefault="00FC0BD8" w:rsidP="00FC0BD8">
      <w:pPr>
        <w:widowControl w:val="0"/>
        <w:numPr>
          <w:ilvl w:val="1"/>
          <w:numId w:val="24"/>
        </w:numPr>
        <w:tabs>
          <w:tab w:val="left" w:pos="1276"/>
        </w:tabs>
        <w:autoSpaceDE w:val="0"/>
        <w:autoSpaceDN w:val="0"/>
        <w:adjustRightInd w:val="0"/>
        <w:ind w:left="0" w:firstLine="709"/>
        <w:jc w:val="both"/>
        <w:rPr>
          <w:rFonts w:eastAsia="Calibri"/>
          <w:bCs/>
          <w:color w:val="000000"/>
          <w:sz w:val="22"/>
          <w:szCs w:val="22"/>
        </w:rPr>
      </w:pPr>
      <w:r w:rsidRPr="0001490D">
        <w:rPr>
          <w:rFonts w:eastAsia="Calibri"/>
          <w:bCs/>
          <w:color w:val="000000"/>
          <w:sz w:val="22"/>
          <w:szCs w:val="22"/>
        </w:rPr>
        <w:t>Конверты с изменениями Конкурсных предложений маркируются «ИЗМЕНЕНИЕ КОНКУРСНОГО ПРЕДЛОЖЕНИЯ НА УЧАСТИЕ В ОТКРЫТОМ КОНКУРСЕ НА ПРАВО ЗАКЛЮЧЕНИЯ КОНЦЕССИОННОГО СОГЛАШЕНИЯ В ОТНОШЕНИИ ОБЪЕКТОВ ЦЕНТРАЛИЗОВАННОЙ СИСТЕМЫ ВОДОСНАБЖЕНИЯ С. ТИНЫ МУНИЦИПАЛЬНОГО ОБРАЗОВАНИЯ ТИНСКИЙ СЕЛЬСОВЕТ НИЖНЕИНГАШСКОГО РАЙОНА КРАСНОЯРСКОГО КРАЯ</w:t>
      </w:r>
      <w:r w:rsidRPr="0001490D">
        <w:rPr>
          <w:rFonts w:eastAsia="Calibri"/>
          <w:sz w:val="22"/>
          <w:szCs w:val="22"/>
        </w:rPr>
        <w:t>»</w:t>
      </w:r>
      <w:r w:rsidRPr="0001490D">
        <w:rPr>
          <w:rFonts w:eastAsia="Calibri"/>
          <w:bCs/>
          <w:sz w:val="22"/>
          <w:szCs w:val="22"/>
        </w:rPr>
        <w:t>.</w:t>
      </w:r>
      <w:r w:rsidRPr="0001490D">
        <w:rPr>
          <w:rFonts w:eastAsia="Calibri"/>
          <w:sz w:val="22"/>
        </w:rPr>
        <w:t xml:space="preserve"> На конвертах с изменениями также указывается наименование и местонахождение (почтовый адрес) и</w:t>
      </w:r>
      <w:r w:rsidRPr="0001490D">
        <w:rPr>
          <w:rFonts w:eastAsia="Calibri"/>
          <w:bCs/>
          <w:color w:val="000000"/>
          <w:sz w:val="22"/>
          <w:szCs w:val="22"/>
        </w:rPr>
        <w:t>ли фамилия, имя, отчество и место жительство (для индивидуальных предпринимателей) Участника конкурса, направившего изменение Конкурсного предложения.</w:t>
      </w:r>
    </w:p>
    <w:p w:rsidR="00FC0BD8" w:rsidRPr="0001490D" w:rsidRDefault="00FC0BD8" w:rsidP="00FC0BD8">
      <w:pPr>
        <w:widowControl w:val="0"/>
        <w:numPr>
          <w:ilvl w:val="1"/>
          <w:numId w:val="24"/>
        </w:numPr>
        <w:tabs>
          <w:tab w:val="left" w:pos="1276"/>
        </w:tabs>
        <w:autoSpaceDE w:val="0"/>
        <w:autoSpaceDN w:val="0"/>
        <w:adjustRightInd w:val="0"/>
        <w:ind w:left="0" w:firstLine="709"/>
        <w:jc w:val="both"/>
        <w:rPr>
          <w:rFonts w:eastAsia="Calibri"/>
          <w:bCs/>
          <w:color w:val="000000"/>
          <w:sz w:val="22"/>
          <w:szCs w:val="22"/>
        </w:rPr>
      </w:pPr>
      <w:r w:rsidRPr="0001490D">
        <w:rPr>
          <w:rFonts w:eastAsia="Calibri"/>
          <w:bCs/>
          <w:color w:val="000000"/>
          <w:sz w:val="22"/>
          <w:szCs w:val="22"/>
        </w:rPr>
        <w:t>В случае</w:t>
      </w:r>
      <w:proofErr w:type="gramStart"/>
      <w:r w:rsidRPr="0001490D">
        <w:rPr>
          <w:rFonts w:eastAsia="Calibri"/>
          <w:color w:val="000000"/>
          <w:sz w:val="22"/>
        </w:rPr>
        <w:t>,</w:t>
      </w:r>
      <w:proofErr w:type="gramEnd"/>
      <w:r w:rsidRPr="0001490D">
        <w:rPr>
          <w:rFonts w:eastAsia="Calibri"/>
          <w:bCs/>
          <w:color w:val="000000"/>
          <w:sz w:val="22"/>
          <w:szCs w:val="22"/>
        </w:rPr>
        <w:t xml:space="preserve">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rsidR="00FC0BD8" w:rsidRPr="0001490D" w:rsidRDefault="00FC0BD8" w:rsidP="00FC0BD8">
      <w:pPr>
        <w:widowControl w:val="0"/>
        <w:numPr>
          <w:ilvl w:val="1"/>
          <w:numId w:val="24"/>
        </w:numPr>
        <w:tabs>
          <w:tab w:val="left" w:pos="1276"/>
        </w:tabs>
        <w:autoSpaceDE w:val="0"/>
        <w:autoSpaceDN w:val="0"/>
        <w:adjustRightInd w:val="0"/>
        <w:ind w:left="0" w:firstLine="709"/>
        <w:jc w:val="both"/>
        <w:rPr>
          <w:rFonts w:eastAsia="Calibri"/>
          <w:bCs/>
          <w:color w:val="000000"/>
          <w:sz w:val="22"/>
          <w:szCs w:val="22"/>
        </w:rPr>
      </w:pPr>
      <w:r w:rsidRPr="0001490D">
        <w:rPr>
          <w:rFonts w:eastAsia="Calibri"/>
          <w:bCs/>
          <w:color w:val="000000"/>
          <w:sz w:val="22"/>
          <w:szCs w:val="22"/>
        </w:rPr>
        <w:t>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Конкурсной документацией.</w:t>
      </w:r>
    </w:p>
    <w:p w:rsidR="00FC0BD8" w:rsidRPr="0001490D" w:rsidRDefault="00FC0BD8" w:rsidP="00FC0BD8">
      <w:pPr>
        <w:widowControl w:val="0"/>
        <w:autoSpaceDE w:val="0"/>
        <w:autoSpaceDN w:val="0"/>
        <w:adjustRightInd w:val="0"/>
        <w:ind w:left="709"/>
        <w:jc w:val="both"/>
        <w:rPr>
          <w:rFonts w:eastAsia="Calibri"/>
          <w:bCs/>
          <w:color w:val="000000"/>
          <w:sz w:val="22"/>
          <w:szCs w:val="22"/>
        </w:rPr>
      </w:pPr>
    </w:p>
    <w:p w:rsidR="00FC0BD8" w:rsidRPr="0001490D" w:rsidRDefault="00FC0BD8" w:rsidP="00FC0BD8">
      <w:pPr>
        <w:keepNext/>
        <w:widowControl w:val="0"/>
        <w:jc w:val="center"/>
        <w:outlineLvl w:val="0"/>
        <w:rPr>
          <w:rFonts w:eastAsia="Times New Roman CYR"/>
          <w:b/>
          <w:kern w:val="28"/>
          <w:sz w:val="22"/>
          <w:szCs w:val="22"/>
        </w:rPr>
      </w:pPr>
      <w:bookmarkStart w:id="64" w:name="_Toc432162720"/>
      <w:bookmarkStart w:id="65" w:name="_Toc433211223"/>
      <w:bookmarkStart w:id="66" w:name="_Toc452665331"/>
      <w:r w:rsidRPr="0001490D">
        <w:rPr>
          <w:rFonts w:eastAsia="Times New Roman CYR"/>
          <w:b/>
          <w:kern w:val="28"/>
          <w:sz w:val="22"/>
          <w:szCs w:val="22"/>
        </w:rPr>
        <w:t>Раздел 15. Порядок, место, дата и время вскрытия конвертов с Заявками</w:t>
      </w:r>
      <w:bookmarkEnd w:id="64"/>
      <w:bookmarkEnd w:id="65"/>
      <w:bookmarkEnd w:id="66"/>
    </w:p>
    <w:p w:rsidR="00FC0BD8" w:rsidRPr="0001490D" w:rsidRDefault="00FC0BD8" w:rsidP="00FC0BD8">
      <w:pPr>
        <w:widowControl w:val="0"/>
        <w:tabs>
          <w:tab w:val="left" w:pos="1276"/>
        </w:tabs>
        <w:ind w:left="709"/>
        <w:jc w:val="both"/>
        <w:rPr>
          <w:sz w:val="22"/>
          <w:szCs w:val="22"/>
        </w:rPr>
      </w:pPr>
    </w:p>
    <w:p w:rsidR="00FC0BD8" w:rsidRPr="0001490D" w:rsidRDefault="00FC0BD8" w:rsidP="00FC0BD8">
      <w:pPr>
        <w:widowControl w:val="0"/>
        <w:numPr>
          <w:ilvl w:val="1"/>
          <w:numId w:val="25"/>
        </w:numPr>
        <w:tabs>
          <w:tab w:val="left" w:pos="1276"/>
        </w:tabs>
        <w:ind w:left="0" w:firstLine="709"/>
        <w:jc w:val="both"/>
        <w:rPr>
          <w:sz w:val="22"/>
          <w:szCs w:val="22"/>
        </w:rPr>
      </w:pPr>
      <w:r w:rsidRPr="0001490D">
        <w:rPr>
          <w:sz w:val="22"/>
          <w:szCs w:val="22"/>
        </w:rPr>
        <w:t xml:space="preserve">Конверты с Заявками вскрываются на заседании Конкурсной комиссии в 09 часов 00 минут 11 сентября 2023 года, по адресу: </w:t>
      </w:r>
      <w:proofErr w:type="gramStart"/>
      <w:r w:rsidRPr="0001490D">
        <w:rPr>
          <w:rFonts w:eastAsia="Calibri"/>
          <w:sz w:val="22"/>
          <w:szCs w:val="22"/>
        </w:rPr>
        <w:t xml:space="preserve">Красноярский край, </w:t>
      </w:r>
      <w:proofErr w:type="spellStart"/>
      <w:r w:rsidRPr="0001490D">
        <w:rPr>
          <w:rFonts w:eastAsia="Calibri"/>
          <w:sz w:val="22"/>
          <w:szCs w:val="22"/>
        </w:rPr>
        <w:t>Нижнеингашский</w:t>
      </w:r>
      <w:proofErr w:type="spellEnd"/>
      <w:r w:rsidRPr="0001490D">
        <w:rPr>
          <w:rFonts w:eastAsia="Calibri"/>
          <w:sz w:val="22"/>
          <w:szCs w:val="22"/>
        </w:rPr>
        <w:t xml:space="preserve"> район, с. Тины, ул. Мира, д. 20, кабинет заместителя главы администрации</w:t>
      </w:r>
      <w:r w:rsidRPr="0001490D">
        <w:rPr>
          <w:sz w:val="22"/>
        </w:rPr>
        <w:t>.</w:t>
      </w:r>
      <w:proofErr w:type="gramEnd"/>
    </w:p>
    <w:p w:rsidR="00FC0BD8" w:rsidRPr="0001490D" w:rsidRDefault="00FC0BD8" w:rsidP="00FC0BD8">
      <w:pPr>
        <w:widowControl w:val="0"/>
        <w:numPr>
          <w:ilvl w:val="1"/>
          <w:numId w:val="25"/>
        </w:numPr>
        <w:tabs>
          <w:tab w:val="left" w:pos="1276"/>
        </w:tabs>
        <w:ind w:left="0" w:firstLine="709"/>
        <w:jc w:val="both"/>
        <w:rPr>
          <w:sz w:val="22"/>
          <w:szCs w:val="22"/>
        </w:rPr>
      </w:pPr>
      <w:r w:rsidRPr="0001490D">
        <w:rPr>
          <w:sz w:val="22"/>
          <w:szCs w:val="22"/>
        </w:rPr>
        <w:t xml:space="preserve">При этом объявляются и заносятся в протокол о вскрытии конвертов с заявками наименование (фамилия, имя, отчество) и место нахождения (место жительства) каждого Заявителя, </w:t>
      </w:r>
      <w:proofErr w:type="gramStart"/>
      <w:r w:rsidRPr="0001490D">
        <w:rPr>
          <w:sz w:val="22"/>
          <w:szCs w:val="22"/>
        </w:rPr>
        <w:t>конверт</w:t>
      </w:r>
      <w:proofErr w:type="gramEnd"/>
      <w:r w:rsidRPr="0001490D">
        <w:rPr>
          <w:sz w:val="22"/>
          <w:szCs w:val="22"/>
        </w:rPr>
        <w:t xml:space="preserve">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 </w:t>
      </w:r>
    </w:p>
    <w:p w:rsidR="00FC0BD8" w:rsidRPr="0001490D" w:rsidRDefault="00FC0BD8" w:rsidP="00FC0BD8">
      <w:pPr>
        <w:widowControl w:val="0"/>
        <w:numPr>
          <w:ilvl w:val="1"/>
          <w:numId w:val="25"/>
        </w:numPr>
        <w:tabs>
          <w:tab w:val="left" w:pos="1276"/>
        </w:tabs>
        <w:ind w:left="0" w:firstLine="709"/>
        <w:jc w:val="both"/>
        <w:rPr>
          <w:sz w:val="22"/>
          <w:szCs w:val="22"/>
        </w:rPr>
      </w:pPr>
      <w:r w:rsidRPr="0001490D">
        <w:rPr>
          <w:sz w:val="22"/>
          <w:szCs w:val="22"/>
        </w:rPr>
        <w:t>Протокол вскрытия конвертов с Заявками подписывается членами Конкурсной комиссии в день вскрытия конвертов с Заявками.</w:t>
      </w:r>
    </w:p>
    <w:p w:rsidR="00FC0BD8" w:rsidRPr="0001490D" w:rsidRDefault="00FC0BD8" w:rsidP="00FC0BD8">
      <w:pPr>
        <w:widowControl w:val="0"/>
        <w:numPr>
          <w:ilvl w:val="1"/>
          <w:numId w:val="25"/>
        </w:numPr>
        <w:tabs>
          <w:tab w:val="left" w:pos="1276"/>
        </w:tabs>
        <w:ind w:left="0" w:firstLine="709"/>
        <w:jc w:val="both"/>
        <w:rPr>
          <w:sz w:val="22"/>
          <w:szCs w:val="22"/>
        </w:rPr>
      </w:pPr>
      <w:r w:rsidRPr="0001490D">
        <w:rPr>
          <w:color w:val="000000"/>
          <w:sz w:val="22"/>
          <w:szCs w:val="22"/>
        </w:rPr>
        <w:t xml:space="preserve">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 процесса вскрытия Заявок при условии, что это не мешает Конкурсной комиссии осуществлять свои функции и не нарушает права иных </w:t>
      </w:r>
      <w:r w:rsidRPr="0001490D">
        <w:rPr>
          <w:sz w:val="22"/>
          <w:szCs w:val="22"/>
        </w:rPr>
        <w:t>Заявителей.</w:t>
      </w:r>
    </w:p>
    <w:p w:rsidR="00FC0BD8" w:rsidRPr="0001490D" w:rsidRDefault="00FC0BD8" w:rsidP="00FC0BD8">
      <w:pPr>
        <w:widowControl w:val="0"/>
        <w:numPr>
          <w:ilvl w:val="1"/>
          <w:numId w:val="25"/>
        </w:numPr>
        <w:tabs>
          <w:tab w:val="left" w:pos="1276"/>
        </w:tabs>
        <w:ind w:left="0" w:firstLine="709"/>
        <w:jc w:val="both"/>
        <w:rPr>
          <w:sz w:val="22"/>
          <w:szCs w:val="22"/>
        </w:rPr>
      </w:pPr>
      <w:r w:rsidRPr="0001490D">
        <w:rPr>
          <w:sz w:val="22"/>
          <w:szCs w:val="22"/>
        </w:rPr>
        <w:t>Вскрытию подлежат все конверты с Заявками, представленными в Конкурсную комиссию до истечения установленного Конкурсной документацией срока представления Заявок.</w:t>
      </w:r>
    </w:p>
    <w:p w:rsidR="00FC0BD8" w:rsidRPr="0001490D" w:rsidRDefault="00FC0BD8" w:rsidP="00FC0BD8">
      <w:pPr>
        <w:widowControl w:val="0"/>
        <w:ind w:left="709"/>
        <w:jc w:val="both"/>
        <w:rPr>
          <w:sz w:val="22"/>
          <w:szCs w:val="22"/>
        </w:rPr>
      </w:pPr>
    </w:p>
    <w:p w:rsidR="00FC0BD8" w:rsidRPr="0001490D" w:rsidRDefault="00FC0BD8" w:rsidP="00FC0BD8">
      <w:pPr>
        <w:keepNext/>
        <w:widowControl w:val="0"/>
        <w:jc w:val="center"/>
        <w:outlineLvl w:val="0"/>
        <w:rPr>
          <w:rFonts w:eastAsia="Times New Roman CYR"/>
          <w:b/>
          <w:kern w:val="28"/>
          <w:sz w:val="22"/>
          <w:szCs w:val="22"/>
        </w:rPr>
      </w:pPr>
      <w:bookmarkStart w:id="67" w:name="_Toc432162721"/>
      <w:bookmarkStart w:id="68" w:name="_Toc433211224"/>
      <w:bookmarkStart w:id="69" w:name="_Toc452665332"/>
      <w:r w:rsidRPr="0001490D">
        <w:rPr>
          <w:rFonts w:eastAsia="Times New Roman CYR"/>
          <w:b/>
          <w:kern w:val="28"/>
          <w:sz w:val="22"/>
          <w:szCs w:val="22"/>
        </w:rPr>
        <w:t>Раздел 16. Порядок и срок проведения предварительного отбора Участников конкурса.</w:t>
      </w:r>
    </w:p>
    <w:p w:rsidR="00FC0BD8" w:rsidRPr="0001490D" w:rsidRDefault="00FC0BD8" w:rsidP="00FC0BD8">
      <w:pPr>
        <w:keepNext/>
        <w:widowControl w:val="0"/>
        <w:jc w:val="center"/>
        <w:outlineLvl w:val="0"/>
        <w:rPr>
          <w:rFonts w:eastAsia="Times New Roman CYR"/>
          <w:b/>
          <w:kern w:val="28"/>
          <w:sz w:val="22"/>
          <w:szCs w:val="22"/>
        </w:rPr>
      </w:pPr>
      <w:r w:rsidRPr="0001490D">
        <w:rPr>
          <w:rFonts w:eastAsia="Times New Roman CYR"/>
          <w:b/>
          <w:kern w:val="28"/>
          <w:sz w:val="22"/>
          <w:szCs w:val="22"/>
        </w:rPr>
        <w:t xml:space="preserve"> Дата подписания протокола о проведении предварительного отбора</w:t>
      </w:r>
      <w:bookmarkEnd w:id="67"/>
      <w:bookmarkEnd w:id="68"/>
      <w:bookmarkEnd w:id="69"/>
    </w:p>
    <w:p w:rsidR="00FC0BD8" w:rsidRPr="0001490D" w:rsidRDefault="00FC0BD8" w:rsidP="00FC0BD8">
      <w:pPr>
        <w:keepNext/>
        <w:widowControl w:val="0"/>
        <w:jc w:val="both"/>
        <w:outlineLvl w:val="0"/>
        <w:rPr>
          <w:rFonts w:eastAsia="Times New Roman CYR"/>
          <w:kern w:val="28"/>
          <w:sz w:val="22"/>
          <w:szCs w:val="22"/>
        </w:rPr>
      </w:pPr>
    </w:p>
    <w:p w:rsidR="00FC0BD8" w:rsidRPr="0001490D" w:rsidRDefault="00FC0BD8" w:rsidP="00FC0BD8">
      <w:pPr>
        <w:widowControl w:val="0"/>
        <w:numPr>
          <w:ilvl w:val="1"/>
          <w:numId w:val="26"/>
        </w:numPr>
        <w:tabs>
          <w:tab w:val="left" w:pos="1276"/>
        </w:tabs>
        <w:autoSpaceDE w:val="0"/>
        <w:autoSpaceDN w:val="0"/>
        <w:adjustRightInd w:val="0"/>
        <w:ind w:left="0" w:firstLine="709"/>
        <w:jc w:val="both"/>
        <w:rPr>
          <w:rFonts w:eastAsia="Calibri"/>
          <w:sz w:val="22"/>
          <w:szCs w:val="22"/>
        </w:rPr>
      </w:pPr>
      <w:bookmarkStart w:id="70" w:name="_Ref446520506"/>
      <w:r w:rsidRPr="0001490D">
        <w:rPr>
          <w:rFonts w:eastAsia="Calibri"/>
          <w:bCs/>
          <w:sz w:val="22"/>
          <w:szCs w:val="22"/>
        </w:rPr>
        <w:t xml:space="preserve">Конкурсная комиссия </w:t>
      </w:r>
      <w:r w:rsidRPr="0001490D">
        <w:rPr>
          <w:rFonts w:eastAsia="Calibri"/>
          <w:sz w:val="22"/>
          <w:szCs w:val="22"/>
        </w:rPr>
        <w:t xml:space="preserve">с 09 часов 30 минут 24 марта 2023 г. до 15 часов 00 минут 14 сентября 2023 года проводит </w:t>
      </w:r>
      <w:r w:rsidRPr="0001490D">
        <w:rPr>
          <w:rFonts w:eastAsia="Times New Roman CYR"/>
          <w:kern w:val="28"/>
          <w:sz w:val="22"/>
          <w:szCs w:val="22"/>
        </w:rPr>
        <w:t>предварительный отбор Участников конкурса и определяет:</w:t>
      </w:r>
    </w:p>
    <w:bookmarkEnd w:id="70"/>
    <w:p w:rsidR="00FC0BD8" w:rsidRPr="0001490D" w:rsidRDefault="00FC0BD8" w:rsidP="00FC0BD8">
      <w:pPr>
        <w:widowControl w:val="0"/>
        <w:numPr>
          <w:ilvl w:val="0"/>
          <w:numId w:val="8"/>
        </w:numPr>
        <w:tabs>
          <w:tab w:val="clear" w:pos="1353"/>
          <w:tab w:val="num" w:pos="993"/>
        </w:tabs>
        <w:autoSpaceDE w:val="0"/>
        <w:autoSpaceDN w:val="0"/>
        <w:adjustRightInd w:val="0"/>
        <w:ind w:left="0" w:firstLine="709"/>
        <w:jc w:val="both"/>
        <w:rPr>
          <w:bCs/>
          <w:color w:val="000000"/>
          <w:sz w:val="22"/>
          <w:szCs w:val="22"/>
        </w:rPr>
      </w:pPr>
      <w:r w:rsidRPr="0001490D">
        <w:rPr>
          <w:bCs/>
          <w:sz w:val="22"/>
          <w:szCs w:val="22"/>
        </w:rPr>
        <w:t>соответствие Заявки требованиям, содержащимся в Конкурсной документации. При этом Конкурсная комиссия вправе потребовать от Заявителя письменные и</w:t>
      </w:r>
      <w:r w:rsidRPr="0001490D">
        <w:rPr>
          <w:bCs/>
          <w:color w:val="000000"/>
          <w:sz w:val="22"/>
          <w:szCs w:val="22"/>
        </w:rPr>
        <w:t xml:space="preserve"> (или) устные разъяснения положений представленной им Заявки;</w:t>
      </w:r>
    </w:p>
    <w:p w:rsidR="00FC0BD8" w:rsidRPr="0001490D" w:rsidRDefault="00FC0BD8" w:rsidP="00FC0BD8">
      <w:pPr>
        <w:widowControl w:val="0"/>
        <w:numPr>
          <w:ilvl w:val="0"/>
          <w:numId w:val="8"/>
        </w:numPr>
        <w:tabs>
          <w:tab w:val="clear" w:pos="1353"/>
          <w:tab w:val="num" w:pos="993"/>
        </w:tabs>
        <w:autoSpaceDE w:val="0"/>
        <w:autoSpaceDN w:val="0"/>
        <w:adjustRightInd w:val="0"/>
        <w:ind w:left="0" w:firstLine="709"/>
        <w:jc w:val="both"/>
        <w:rPr>
          <w:bCs/>
          <w:color w:val="000000"/>
          <w:sz w:val="22"/>
          <w:szCs w:val="22"/>
        </w:rPr>
      </w:pPr>
      <w:r w:rsidRPr="0001490D">
        <w:rPr>
          <w:bCs/>
          <w:color w:val="000000"/>
          <w:sz w:val="22"/>
          <w:szCs w:val="22"/>
        </w:rPr>
        <w:t xml:space="preserve">соответствие Заявителя требованиям к Участникам конкурса, установленным Конкурсной документацией. </w:t>
      </w:r>
      <w:proofErr w:type="gramStart"/>
      <w:r w:rsidRPr="0001490D">
        <w:rPr>
          <w:bCs/>
          <w:color w:val="000000"/>
          <w:sz w:val="22"/>
          <w:szCs w:val="22"/>
        </w:rPr>
        <w:t xml:space="preserve">При этом Конкурсная комиссия вправе потребовать от Заявителя </w:t>
      </w:r>
      <w:r w:rsidRPr="0001490D">
        <w:rPr>
          <w:bCs/>
          <w:color w:val="000000"/>
          <w:sz w:val="22"/>
          <w:szCs w:val="22"/>
        </w:rPr>
        <w:lastRenderedPageBreak/>
        <w:t>письменные и (или) устные разъяснения положений представленных им документов и материалов, подтверждающих его соответствие указанным требованиям;</w:t>
      </w:r>
      <w:proofErr w:type="gramEnd"/>
    </w:p>
    <w:p w:rsidR="00FC0BD8" w:rsidRPr="0001490D" w:rsidRDefault="00FC0BD8" w:rsidP="00FC0BD8">
      <w:pPr>
        <w:widowControl w:val="0"/>
        <w:numPr>
          <w:ilvl w:val="0"/>
          <w:numId w:val="8"/>
        </w:numPr>
        <w:tabs>
          <w:tab w:val="clear" w:pos="1353"/>
          <w:tab w:val="num" w:pos="993"/>
        </w:tabs>
        <w:autoSpaceDE w:val="0"/>
        <w:autoSpaceDN w:val="0"/>
        <w:adjustRightInd w:val="0"/>
        <w:ind w:left="0" w:firstLine="709"/>
        <w:jc w:val="both"/>
        <w:rPr>
          <w:bCs/>
          <w:color w:val="000000"/>
          <w:sz w:val="22"/>
          <w:szCs w:val="22"/>
        </w:rPr>
      </w:pPr>
      <w:r w:rsidRPr="0001490D">
        <w:rPr>
          <w:bCs/>
          <w:color w:val="000000"/>
          <w:sz w:val="22"/>
          <w:szCs w:val="22"/>
        </w:rPr>
        <w:t>соответствие заявителя требованиям, предъявляемым к концессионеру на основании пункта 2 части 1 статьи 5 настоящего Федерального закона;</w:t>
      </w:r>
    </w:p>
    <w:p w:rsidR="00FC0BD8" w:rsidRPr="0001490D" w:rsidRDefault="00FC0BD8" w:rsidP="00FC0BD8">
      <w:pPr>
        <w:widowControl w:val="0"/>
        <w:numPr>
          <w:ilvl w:val="0"/>
          <w:numId w:val="8"/>
        </w:numPr>
        <w:tabs>
          <w:tab w:val="clear" w:pos="1353"/>
          <w:tab w:val="num" w:pos="993"/>
        </w:tabs>
        <w:autoSpaceDE w:val="0"/>
        <w:autoSpaceDN w:val="0"/>
        <w:adjustRightInd w:val="0"/>
        <w:ind w:left="0" w:firstLine="709"/>
        <w:jc w:val="both"/>
        <w:rPr>
          <w:bCs/>
          <w:color w:val="000000"/>
          <w:sz w:val="22"/>
          <w:szCs w:val="22"/>
        </w:rPr>
      </w:pPr>
      <w:r w:rsidRPr="0001490D">
        <w:rPr>
          <w:bCs/>
          <w:color w:val="000000"/>
          <w:sz w:val="22"/>
          <w:szCs w:val="22"/>
        </w:rPr>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FC0BD8" w:rsidRPr="0001490D" w:rsidRDefault="00FC0BD8" w:rsidP="00FC0BD8">
      <w:pPr>
        <w:widowControl w:val="0"/>
        <w:numPr>
          <w:ilvl w:val="0"/>
          <w:numId w:val="8"/>
        </w:numPr>
        <w:tabs>
          <w:tab w:val="clear" w:pos="1353"/>
          <w:tab w:val="num" w:pos="993"/>
        </w:tabs>
        <w:autoSpaceDE w:val="0"/>
        <w:autoSpaceDN w:val="0"/>
        <w:adjustRightInd w:val="0"/>
        <w:ind w:left="0" w:firstLine="709"/>
        <w:jc w:val="both"/>
        <w:rPr>
          <w:bCs/>
          <w:color w:val="000000"/>
          <w:sz w:val="22"/>
          <w:szCs w:val="22"/>
        </w:rPr>
      </w:pPr>
      <w:r w:rsidRPr="0001490D">
        <w:rPr>
          <w:bCs/>
          <w:color w:val="000000"/>
          <w:sz w:val="22"/>
          <w:szCs w:val="22"/>
        </w:rPr>
        <w:t>отсутствие решения о признании Заявителя банкротом и об открытии конкурсного производства в отношении него.</w:t>
      </w:r>
    </w:p>
    <w:p w:rsidR="00FC0BD8" w:rsidRPr="0001490D" w:rsidRDefault="00FC0BD8" w:rsidP="00FC0BD8">
      <w:pPr>
        <w:widowControl w:val="0"/>
        <w:numPr>
          <w:ilvl w:val="1"/>
          <w:numId w:val="26"/>
        </w:numPr>
        <w:tabs>
          <w:tab w:val="left" w:pos="1276"/>
        </w:tabs>
        <w:autoSpaceDE w:val="0"/>
        <w:autoSpaceDN w:val="0"/>
        <w:adjustRightInd w:val="0"/>
        <w:ind w:left="0" w:firstLine="709"/>
        <w:jc w:val="both"/>
        <w:rPr>
          <w:rFonts w:eastAsia="Calibri"/>
          <w:bCs/>
          <w:color w:val="000000"/>
          <w:sz w:val="22"/>
          <w:szCs w:val="22"/>
        </w:rPr>
      </w:pPr>
      <w:proofErr w:type="gramStart"/>
      <w:r w:rsidRPr="0001490D">
        <w:rPr>
          <w:rFonts w:eastAsia="Calibri"/>
          <w:bCs/>
          <w:color w:val="000000"/>
          <w:sz w:val="22"/>
          <w:szCs w:val="22"/>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w:t>
      </w:r>
      <w:proofErr w:type="gramEnd"/>
      <w:r w:rsidRPr="0001490D">
        <w:rPr>
          <w:rFonts w:eastAsia="Calibri"/>
          <w:bCs/>
          <w:color w:val="000000"/>
          <w:sz w:val="22"/>
          <w:szCs w:val="22"/>
        </w:rPr>
        <w:t xml:space="preserve">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предварительный отбор Участников конкурса и не допущенного к участию в Конкурсе, с обоснованием принятого Конкурсной комиссией решения</w:t>
      </w:r>
      <w:r w:rsidRPr="0001490D">
        <w:rPr>
          <w:rFonts w:eastAsia="Calibri"/>
          <w:color w:val="000000"/>
          <w:sz w:val="22"/>
        </w:rPr>
        <w:t xml:space="preserve">. </w:t>
      </w:r>
      <w:r w:rsidRPr="0001490D">
        <w:rPr>
          <w:rFonts w:eastAsia="Calibri"/>
          <w:sz w:val="22"/>
        </w:rPr>
        <w:t xml:space="preserve">Протокол подписывается членами Конкурсной комиссии в день принятия решения, указанного в настоящем пункте, в отношении всех Заявителей, не позднее 14 сентября 2023 года. Протокол должен быть опубликован на официальном сайте в день его подписания. </w:t>
      </w:r>
    </w:p>
    <w:p w:rsidR="00FC0BD8" w:rsidRPr="0001490D" w:rsidRDefault="00FC0BD8" w:rsidP="00FC0BD8">
      <w:pPr>
        <w:widowControl w:val="0"/>
        <w:numPr>
          <w:ilvl w:val="1"/>
          <w:numId w:val="26"/>
        </w:numPr>
        <w:tabs>
          <w:tab w:val="left" w:pos="1276"/>
        </w:tabs>
        <w:autoSpaceDE w:val="0"/>
        <w:autoSpaceDN w:val="0"/>
        <w:adjustRightInd w:val="0"/>
        <w:ind w:left="0" w:firstLine="709"/>
        <w:jc w:val="both"/>
        <w:rPr>
          <w:rFonts w:eastAsia="Calibri"/>
          <w:bCs/>
          <w:color w:val="000000"/>
          <w:sz w:val="22"/>
          <w:szCs w:val="22"/>
        </w:rPr>
      </w:pPr>
      <w:r w:rsidRPr="0001490D">
        <w:rPr>
          <w:rFonts w:eastAsia="Calibri"/>
          <w:bCs/>
          <w:color w:val="000000"/>
          <w:sz w:val="22"/>
          <w:szCs w:val="22"/>
        </w:rPr>
        <w:t>Решение об отказе в допуске Заявителя к участию в Конкурсе принимается Конкурсной комиссией в случае, если:</w:t>
      </w:r>
    </w:p>
    <w:p w:rsidR="00FC0BD8" w:rsidRPr="0001490D" w:rsidRDefault="00FC0BD8" w:rsidP="00FC0BD8">
      <w:pPr>
        <w:widowControl w:val="0"/>
        <w:numPr>
          <w:ilvl w:val="0"/>
          <w:numId w:val="8"/>
        </w:numPr>
        <w:tabs>
          <w:tab w:val="clear" w:pos="1353"/>
          <w:tab w:val="num" w:pos="993"/>
        </w:tabs>
        <w:autoSpaceDE w:val="0"/>
        <w:autoSpaceDN w:val="0"/>
        <w:adjustRightInd w:val="0"/>
        <w:ind w:left="0" w:firstLine="709"/>
        <w:jc w:val="both"/>
        <w:rPr>
          <w:bCs/>
          <w:color w:val="000000"/>
          <w:sz w:val="22"/>
          <w:szCs w:val="22"/>
        </w:rPr>
      </w:pPr>
      <w:r w:rsidRPr="0001490D">
        <w:rPr>
          <w:bCs/>
          <w:color w:val="000000"/>
          <w:sz w:val="22"/>
          <w:szCs w:val="22"/>
        </w:rPr>
        <w:t>Заявитель не соответствует требованиям, предъявляемым к Участникам конкурса и установленным Конкурсной документации;</w:t>
      </w:r>
    </w:p>
    <w:p w:rsidR="00FC0BD8" w:rsidRPr="0001490D" w:rsidRDefault="00FC0BD8" w:rsidP="00FC0BD8">
      <w:pPr>
        <w:widowControl w:val="0"/>
        <w:numPr>
          <w:ilvl w:val="0"/>
          <w:numId w:val="8"/>
        </w:numPr>
        <w:tabs>
          <w:tab w:val="clear" w:pos="1353"/>
          <w:tab w:val="num" w:pos="993"/>
        </w:tabs>
        <w:autoSpaceDE w:val="0"/>
        <w:autoSpaceDN w:val="0"/>
        <w:adjustRightInd w:val="0"/>
        <w:ind w:left="0" w:firstLine="709"/>
        <w:jc w:val="both"/>
        <w:rPr>
          <w:bCs/>
          <w:color w:val="000000"/>
          <w:sz w:val="22"/>
          <w:szCs w:val="22"/>
        </w:rPr>
      </w:pPr>
      <w:r w:rsidRPr="0001490D">
        <w:rPr>
          <w:bCs/>
          <w:color w:val="000000"/>
          <w:sz w:val="22"/>
          <w:szCs w:val="22"/>
        </w:rPr>
        <w:t>Заявка не соответствует требованиям, предъявляемым к Заявкам и установленным Конкурсной документацией;</w:t>
      </w:r>
    </w:p>
    <w:p w:rsidR="00FC0BD8" w:rsidRPr="0001490D" w:rsidRDefault="00FC0BD8" w:rsidP="00FC0BD8">
      <w:pPr>
        <w:widowControl w:val="0"/>
        <w:numPr>
          <w:ilvl w:val="0"/>
          <w:numId w:val="8"/>
        </w:numPr>
        <w:tabs>
          <w:tab w:val="clear" w:pos="1353"/>
          <w:tab w:val="num" w:pos="993"/>
        </w:tabs>
        <w:autoSpaceDE w:val="0"/>
        <w:autoSpaceDN w:val="0"/>
        <w:adjustRightInd w:val="0"/>
        <w:ind w:left="0" w:firstLine="709"/>
        <w:jc w:val="both"/>
        <w:rPr>
          <w:bCs/>
          <w:color w:val="000000"/>
          <w:sz w:val="22"/>
          <w:szCs w:val="22"/>
        </w:rPr>
      </w:pPr>
      <w:r w:rsidRPr="0001490D">
        <w:rPr>
          <w:bCs/>
          <w:color w:val="000000"/>
          <w:sz w:val="22"/>
          <w:szCs w:val="22"/>
        </w:rPr>
        <w:t>представленные Заявителем документы и материалы неполны и (или) недостоверны;</w:t>
      </w:r>
    </w:p>
    <w:p w:rsidR="00FC0BD8" w:rsidRPr="0001490D" w:rsidRDefault="00FC0BD8" w:rsidP="00FC0BD8">
      <w:pPr>
        <w:widowControl w:val="0"/>
        <w:numPr>
          <w:ilvl w:val="0"/>
          <w:numId w:val="8"/>
        </w:numPr>
        <w:tabs>
          <w:tab w:val="clear" w:pos="1353"/>
          <w:tab w:val="num" w:pos="993"/>
        </w:tabs>
        <w:autoSpaceDE w:val="0"/>
        <w:autoSpaceDN w:val="0"/>
        <w:adjustRightInd w:val="0"/>
        <w:ind w:left="0" w:firstLine="709"/>
        <w:jc w:val="both"/>
        <w:rPr>
          <w:bCs/>
          <w:color w:val="000000"/>
          <w:sz w:val="22"/>
          <w:szCs w:val="22"/>
        </w:rPr>
      </w:pPr>
      <w:r w:rsidRPr="0001490D">
        <w:rPr>
          <w:bCs/>
          <w:color w:val="000000"/>
          <w:sz w:val="22"/>
          <w:szCs w:val="22"/>
        </w:rPr>
        <w:t xml:space="preserve">Задаток, вносимый Заявителем, не поступил на счет в срок и в размере, </w:t>
      </w:r>
      <w:proofErr w:type="gramStart"/>
      <w:r w:rsidRPr="0001490D">
        <w:rPr>
          <w:bCs/>
          <w:color w:val="000000"/>
          <w:sz w:val="22"/>
          <w:szCs w:val="22"/>
        </w:rPr>
        <w:t>которые</w:t>
      </w:r>
      <w:proofErr w:type="gramEnd"/>
      <w:r w:rsidRPr="0001490D">
        <w:rPr>
          <w:bCs/>
          <w:color w:val="000000"/>
          <w:sz w:val="22"/>
          <w:szCs w:val="22"/>
        </w:rPr>
        <w:t xml:space="preserve"> установлены Конкурсной документацией.</w:t>
      </w:r>
    </w:p>
    <w:p w:rsidR="00FC0BD8" w:rsidRPr="0001490D" w:rsidRDefault="00FC0BD8" w:rsidP="00FC0BD8">
      <w:pPr>
        <w:widowControl w:val="0"/>
        <w:numPr>
          <w:ilvl w:val="1"/>
          <w:numId w:val="26"/>
        </w:numPr>
        <w:tabs>
          <w:tab w:val="left" w:pos="1276"/>
        </w:tabs>
        <w:autoSpaceDE w:val="0"/>
        <w:autoSpaceDN w:val="0"/>
        <w:adjustRightInd w:val="0"/>
        <w:ind w:left="0" w:firstLine="709"/>
        <w:jc w:val="both"/>
        <w:rPr>
          <w:rFonts w:eastAsia="Calibri"/>
          <w:bCs/>
          <w:color w:val="000000"/>
          <w:sz w:val="22"/>
          <w:szCs w:val="22"/>
        </w:rPr>
      </w:pPr>
      <w:r w:rsidRPr="0001490D">
        <w:rPr>
          <w:rFonts w:eastAsia="Calibri"/>
          <w:bCs/>
          <w:color w:val="000000"/>
          <w:sz w:val="22"/>
          <w:szCs w:val="22"/>
        </w:rPr>
        <w:t xml:space="preserve">Конкурсная комиссия в течение 3 (трех) рабочих дней со дня подписания членами Конкурсной комиссии </w:t>
      </w:r>
      <w:proofErr w:type="gramStart"/>
      <w:r w:rsidRPr="0001490D">
        <w:rPr>
          <w:rFonts w:eastAsia="Calibri"/>
          <w:bCs/>
          <w:color w:val="000000"/>
          <w:sz w:val="22"/>
          <w:szCs w:val="22"/>
        </w:rPr>
        <w:t>протокола проведения предварительного отбора Участников конкурса</w:t>
      </w:r>
      <w:proofErr w:type="gramEnd"/>
      <w:r w:rsidRPr="0001490D">
        <w:rPr>
          <w:rFonts w:eastAsia="Calibri"/>
          <w:bCs/>
          <w:color w:val="000000"/>
          <w:sz w:val="22"/>
          <w:szCs w:val="22"/>
        </w:rPr>
        <w:t xml:space="preserve">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w:t>
      </w:r>
    </w:p>
    <w:p w:rsidR="00FC0BD8" w:rsidRPr="0001490D" w:rsidRDefault="00FC0BD8" w:rsidP="00FC0BD8">
      <w:pPr>
        <w:widowControl w:val="0"/>
        <w:numPr>
          <w:ilvl w:val="1"/>
          <w:numId w:val="26"/>
        </w:numPr>
        <w:tabs>
          <w:tab w:val="left" w:pos="1276"/>
        </w:tabs>
        <w:autoSpaceDE w:val="0"/>
        <w:autoSpaceDN w:val="0"/>
        <w:adjustRightInd w:val="0"/>
        <w:ind w:left="0" w:firstLine="709"/>
        <w:jc w:val="both"/>
        <w:rPr>
          <w:rFonts w:eastAsia="Calibri"/>
          <w:bCs/>
          <w:color w:val="000000"/>
          <w:sz w:val="22"/>
          <w:szCs w:val="22"/>
        </w:rPr>
      </w:pPr>
      <w:r w:rsidRPr="0001490D">
        <w:rPr>
          <w:rFonts w:eastAsia="Calibri"/>
          <w:bCs/>
          <w:color w:val="000000"/>
          <w:sz w:val="22"/>
          <w:szCs w:val="22"/>
        </w:rPr>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FC0BD8" w:rsidRPr="0001490D" w:rsidRDefault="00FC0BD8" w:rsidP="00FC0BD8">
      <w:pPr>
        <w:widowControl w:val="0"/>
        <w:numPr>
          <w:ilvl w:val="1"/>
          <w:numId w:val="26"/>
        </w:numPr>
        <w:tabs>
          <w:tab w:val="left" w:pos="1276"/>
        </w:tabs>
        <w:autoSpaceDE w:val="0"/>
        <w:autoSpaceDN w:val="0"/>
        <w:adjustRightInd w:val="0"/>
        <w:ind w:left="0" w:firstLine="709"/>
        <w:jc w:val="both"/>
        <w:rPr>
          <w:rFonts w:eastAsia="Calibri"/>
          <w:bCs/>
          <w:color w:val="000000"/>
          <w:sz w:val="22"/>
          <w:szCs w:val="22"/>
        </w:rPr>
      </w:pPr>
      <w:r w:rsidRPr="0001490D">
        <w:rPr>
          <w:rFonts w:eastAsia="Calibri"/>
          <w:bCs/>
          <w:color w:val="000000"/>
          <w:sz w:val="22"/>
          <w:szCs w:val="22"/>
        </w:rPr>
        <w:t>В случае</w:t>
      </w:r>
      <w:proofErr w:type="gramStart"/>
      <w:r w:rsidRPr="0001490D">
        <w:rPr>
          <w:rFonts w:eastAsia="Calibri"/>
          <w:color w:val="000000"/>
          <w:sz w:val="22"/>
        </w:rPr>
        <w:t>,</w:t>
      </w:r>
      <w:proofErr w:type="gramEnd"/>
      <w:r w:rsidRPr="0001490D">
        <w:rPr>
          <w:rFonts w:eastAsia="Calibri"/>
          <w:bCs/>
          <w:color w:val="000000"/>
          <w:sz w:val="22"/>
          <w:szCs w:val="22"/>
        </w:rPr>
        <w:t xml:space="preserve"> если Конкурс объявлен несостоявшимся в соответствии с Конкурсной документацией, по решению </w:t>
      </w:r>
      <w:proofErr w:type="spellStart"/>
      <w:r w:rsidRPr="0001490D">
        <w:rPr>
          <w:rFonts w:eastAsia="Calibri"/>
          <w:bCs/>
          <w:color w:val="000000"/>
          <w:sz w:val="22"/>
          <w:szCs w:val="22"/>
        </w:rPr>
        <w:t>Концедента</w:t>
      </w:r>
      <w:proofErr w:type="spellEnd"/>
      <w:r w:rsidRPr="0001490D">
        <w:rPr>
          <w:rFonts w:eastAsia="Calibri"/>
          <w:bCs/>
          <w:color w:val="000000"/>
          <w:sz w:val="22"/>
          <w:szCs w:val="22"/>
        </w:rPr>
        <w:t>, принимаемому в порядке и сроки, установленные Законом о концессиях, Конкурсная комиссия вправе вскрыть конверт с единственной представленной Заявкой и рассмотреть эту заявку в порядке, установленном настоящим разделом, в течение 3 (трех) рабочих дней со дня принятия решения о признании Конкурса несостоявшимся. В случае</w:t>
      </w:r>
      <w:proofErr w:type="gramStart"/>
      <w:r w:rsidRPr="0001490D">
        <w:rPr>
          <w:rFonts w:eastAsia="Calibri"/>
          <w:color w:val="000000"/>
          <w:sz w:val="22"/>
        </w:rPr>
        <w:t>,</w:t>
      </w:r>
      <w:proofErr w:type="gramEnd"/>
      <w:r w:rsidRPr="0001490D">
        <w:rPr>
          <w:rFonts w:eastAsia="Calibri"/>
          <w:bCs/>
          <w:color w:val="000000"/>
          <w:sz w:val="22"/>
          <w:szCs w:val="22"/>
        </w:rPr>
        <w:t xml:space="preserve"> если Заявитель и представленная им Заявка соответствуют требованиям, установленным Конкурсной документацией, </w:t>
      </w:r>
      <w:proofErr w:type="spellStart"/>
      <w:r w:rsidRPr="0001490D">
        <w:rPr>
          <w:rFonts w:eastAsia="Calibri"/>
          <w:bCs/>
          <w:color w:val="000000"/>
          <w:sz w:val="22"/>
          <w:szCs w:val="22"/>
        </w:rPr>
        <w:t>Концедент</w:t>
      </w:r>
      <w:proofErr w:type="spellEnd"/>
      <w:r w:rsidRPr="0001490D">
        <w:rPr>
          <w:rFonts w:eastAsia="Calibri"/>
          <w:bCs/>
          <w:color w:val="000000"/>
          <w:sz w:val="22"/>
          <w:szCs w:val="22"/>
        </w:rPr>
        <w:t xml:space="preserve"> в течение 10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60 (шестьдесят) рабочих дней со дня получения Заявителем предложения </w:t>
      </w:r>
      <w:proofErr w:type="spellStart"/>
      <w:r w:rsidRPr="0001490D">
        <w:rPr>
          <w:rFonts w:eastAsia="Calibri"/>
          <w:bCs/>
          <w:color w:val="000000"/>
          <w:sz w:val="22"/>
          <w:szCs w:val="22"/>
        </w:rPr>
        <w:t>Концедента</w:t>
      </w:r>
      <w:proofErr w:type="spellEnd"/>
      <w:r w:rsidRPr="0001490D">
        <w:rPr>
          <w:rFonts w:eastAsia="Calibri"/>
          <w:bCs/>
          <w:color w:val="000000"/>
          <w:sz w:val="22"/>
          <w:szCs w:val="22"/>
        </w:rPr>
        <w:t xml:space="preserve">. Срок рассмотрения </w:t>
      </w:r>
      <w:proofErr w:type="spellStart"/>
      <w:r w:rsidRPr="0001490D">
        <w:rPr>
          <w:rFonts w:eastAsia="Calibri"/>
          <w:bCs/>
          <w:color w:val="000000"/>
          <w:sz w:val="22"/>
          <w:szCs w:val="22"/>
        </w:rPr>
        <w:t>Концедентом</w:t>
      </w:r>
      <w:proofErr w:type="spellEnd"/>
      <w:r w:rsidRPr="0001490D">
        <w:rPr>
          <w:rFonts w:eastAsia="Calibri"/>
          <w:bCs/>
          <w:color w:val="000000"/>
          <w:sz w:val="22"/>
          <w:szCs w:val="22"/>
        </w:rPr>
        <w:t xml:space="preserve"> представленного таким Заявителем предложения составляет не более 15 (пятнадцати) рабочих дней со дня его представления. По результатам рассмотрения представленного Заявителем предложения </w:t>
      </w:r>
      <w:proofErr w:type="spellStart"/>
      <w:r w:rsidRPr="0001490D">
        <w:rPr>
          <w:rFonts w:eastAsia="Calibri"/>
          <w:bCs/>
          <w:color w:val="000000"/>
          <w:sz w:val="22"/>
          <w:szCs w:val="22"/>
        </w:rPr>
        <w:t>Концедент</w:t>
      </w:r>
      <w:proofErr w:type="spellEnd"/>
      <w:r w:rsidRPr="0001490D">
        <w:rPr>
          <w:rFonts w:eastAsia="Calibri"/>
          <w:bCs/>
          <w:color w:val="000000"/>
          <w:sz w:val="22"/>
          <w:szCs w:val="22"/>
        </w:rPr>
        <w:t xml:space="preserve">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bookmarkStart w:id="71" w:name="Par2"/>
      <w:bookmarkEnd w:id="71"/>
    </w:p>
    <w:p w:rsidR="00FC0BD8" w:rsidRPr="0001490D" w:rsidRDefault="00FC0BD8" w:rsidP="00FC0BD8">
      <w:pPr>
        <w:widowControl w:val="0"/>
        <w:autoSpaceDE w:val="0"/>
        <w:autoSpaceDN w:val="0"/>
        <w:adjustRightInd w:val="0"/>
        <w:ind w:left="709"/>
        <w:jc w:val="both"/>
        <w:rPr>
          <w:rFonts w:eastAsia="Calibri"/>
          <w:bCs/>
          <w:color w:val="000000"/>
          <w:sz w:val="22"/>
          <w:szCs w:val="22"/>
        </w:rPr>
      </w:pPr>
    </w:p>
    <w:p w:rsidR="00FC0BD8" w:rsidRPr="0001490D" w:rsidRDefault="00FC0BD8" w:rsidP="00FC0BD8">
      <w:pPr>
        <w:keepNext/>
        <w:widowControl w:val="0"/>
        <w:jc w:val="center"/>
        <w:outlineLvl w:val="0"/>
        <w:rPr>
          <w:rFonts w:eastAsia="Times New Roman CYR"/>
          <w:b/>
          <w:kern w:val="28"/>
          <w:sz w:val="22"/>
          <w:szCs w:val="22"/>
        </w:rPr>
      </w:pPr>
      <w:bookmarkStart w:id="72" w:name="_Toc432162722"/>
      <w:bookmarkStart w:id="73" w:name="_Toc433211225"/>
      <w:bookmarkStart w:id="74" w:name="_Toc452665333"/>
      <w:r w:rsidRPr="0001490D">
        <w:rPr>
          <w:rFonts w:eastAsia="Times New Roman CYR"/>
          <w:b/>
          <w:kern w:val="28"/>
          <w:sz w:val="22"/>
          <w:szCs w:val="22"/>
        </w:rPr>
        <w:lastRenderedPageBreak/>
        <w:t>Раздел 17. Порядок, место, дата и время вскрытия конвертов</w:t>
      </w:r>
    </w:p>
    <w:p w:rsidR="00FC0BD8" w:rsidRPr="0001490D" w:rsidRDefault="00FC0BD8" w:rsidP="00FC0BD8">
      <w:pPr>
        <w:keepNext/>
        <w:widowControl w:val="0"/>
        <w:jc w:val="center"/>
        <w:outlineLvl w:val="0"/>
        <w:rPr>
          <w:rFonts w:eastAsia="Times New Roman CYR"/>
          <w:b/>
          <w:kern w:val="28"/>
          <w:sz w:val="22"/>
          <w:szCs w:val="22"/>
        </w:rPr>
      </w:pPr>
      <w:r w:rsidRPr="0001490D">
        <w:rPr>
          <w:rFonts w:eastAsia="Times New Roman CYR"/>
          <w:b/>
          <w:kern w:val="28"/>
          <w:sz w:val="22"/>
          <w:szCs w:val="22"/>
        </w:rPr>
        <w:t xml:space="preserve"> с Конкурсными предложениями</w:t>
      </w:r>
      <w:bookmarkStart w:id="75" w:name="sub_3101"/>
      <w:bookmarkEnd w:id="72"/>
      <w:bookmarkEnd w:id="73"/>
      <w:bookmarkEnd w:id="74"/>
    </w:p>
    <w:p w:rsidR="00FC0BD8" w:rsidRPr="0001490D" w:rsidRDefault="00FC0BD8" w:rsidP="00FC0BD8">
      <w:pPr>
        <w:keepNext/>
        <w:widowControl w:val="0"/>
        <w:jc w:val="both"/>
        <w:outlineLvl w:val="0"/>
        <w:rPr>
          <w:rFonts w:eastAsia="Times New Roman CYR"/>
          <w:kern w:val="28"/>
          <w:sz w:val="22"/>
          <w:szCs w:val="22"/>
        </w:rPr>
      </w:pPr>
    </w:p>
    <w:p w:rsidR="00FC0BD8" w:rsidRPr="0001490D" w:rsidRDefault="00FC0BD8" w:rsidP="00FC0BD8">
      <w:pPr>
        <w:widowControl w:val="0"/>
        <w:numPr>
          <w:ilvl w:val="1"/>
          <w:numId w:val="27"/>
        </w:numPr>
        <w:tabs>
          <w:tab w:val="left" w:pos="1276"/>
        </w:tabs>
        <w:ind w:left="0" w:firstLine="709"/>
        <w:jc w:val="both"/>
        <w:rPr>
          <w:sz w:val="22"/>
          <w:szCs w:val="22"/>
        </w:rPr>
      </w:pPr>
      <w:r w:rsidRPr="0001490D">
        <w:rPr>
          <w:sz w:val="22"/>
          <w:szCs w:val="22"/>
        </w:rPr>
        <w:t>Конверты с Конкурсными предложениями вскрываются на заседании Конкурсной комиссии</w:t>
      </w:r>
      <w:r w:rsidRPr="0001490D">
        <w:rPr>
          <w:bCs/>
          <w:sz w:val="22"/>
          <w:szCs w:val="22"/>
        </w:rPr>
        <w:t xml:space="preserve"> по адресу: </w:t>
      </w:r>
      <w:r w:rsidRPr="0001490D">
        <w:rPr>
          <w:rFonts w:eastAsia="Calibri"/>
          <w:sz w:val="22"/>
          <w:szCs w:val="22"/>
        </w:rPr>
        <w:t xml:space="preserve">Красноярский край, </w:t>
      </w:r>
      <w:proofErr w:type="spellStart"/>
      <w:r w:rsidRPr="0001490D">
        <w:rPr>
          <w:rFonts w:eastAsia="Calibri"/>
          <w:sz w:val="22"/>
          <w:szCs w:val="22"/>
        </w:rPr>
        <w:t>Нижнеингашский</w:t>
      </w:r>
      <w:proofErr w:type="spellEnd"/>
      <w:r w:rsidRPr="0001490D">
        <w:rPr>
          <w:rFonts w:eastAsia="Calibri"/>
          <w:sz w:val="22"/>
          <w:szCs w:val="22"/>
        </w:rPr>
        <w:t xml:space="preserve"> район, с. Тины, ул. Мира, д. 20, кабинет заместителя главы администрации</w:t>
      </w:r>
      <w:r w:rsidRPr="0001490D">
        <w:rPr>
          <w:sz w:val="22"/>
        </w:rPr>
        <w:t xml:space="preserve"> </w:t>
      </w:r>
      <w:r w:rsidRPr="0001490D">
        <w:rPr>
          <w:bCs/>
          <w:sz w:val="22"/>
          <w:szCs w:val="22"/>
        </w:rPr>
        <w:t>в 09 часов 00 минут 15 декабря 2023 года</w:t>
      </w:r>
      <w:r w:rsidRPr="0001490D">
        <w:rPr>
          <w:sz w:val="22"/>
          <w:szCs w:val="22"/>
        </w:rPr>
        <w:t>.</w:t>
      </w:r>
    </w:p>
    <w:p w:rsidR="00FC0BD8" w:rsidRPr="0001490D" w:rsidRDefault="00FC0BD8" w:rsidP="00FC0BD8">
      <w:pPr>
        <w:widowControl w:val="0"/>
        <w:numPr>
          <w:ilvl w:val="1"/>
          <w:numId w:val="27"/>
        </w:numPr>
        <w:tabs>
          <w:tab w:val="left" w:pos="1276"/>
        </w:tabs>
        <w:ind w:left="0" w:firstLine="709"/>
        <w:jc w:val="both"/>
        <w:rPr>
          <w:color w:val="000000"/>
          <w:sz w:val="22"/>
        </w:rPr>
      </w:pPr>
      <w:proofErr w:type="gramStart"/>
      <w:r w:rsidRPr="0001490D">
        <w:rPr>
          <w:color w:val="000000"/>
          <w:sz w:val="22"/>
          <w:szCs w:val="22"/>
        </w:rPr>
        <w:t xml:space="preserve">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w:t>
      </w:r>
      <w:bookmarkEnd w:id="75"/>
      <w:proofErr w:type="gramEnd"/>
    </w:p>
    <w:p w:rsidR="00FC0BD8" w:rsidRPr="0001490D" w:rsidRDefault="00FC0BD8" w:rsidP="00FC0BD8">
      <w:pPr>
        <w:widowControl w:val="0"/>
        <w:numPr>
          <w:ilvl w:val="1"/>
          <w:numId w:val="27"/>
        </w:numPr>
        <w:tabs>
          <w:tab w:val="left" w:pos="1276"/>
        </w:tabs>
        <w:ind w:left="0" w:firstLine="709"/>
        <w:jc w:val="both"/>
        <w:rPr>
          <w:color w:val="000000"/>
          <w:sz w:val="22"/>
        </w:rPr>
      </w:pPr>
      <w:r w:rsidRPr="0001490D">
        <w:rPr>
          <w:color w:val="000000"/>
          <w:sz w:val="22"/>
          <w:szCs w:val="22"/>
        </w:rPr>
        <w:t xml:space="preserve">Протокол вскрытия конвертов с Конкурсными предложениями подписывается членами Конкурсной комиссии в </w:t>
      </w:r>
      <w:r w:rsidRPr="0001490D">
        <w:rPr>
          <w:sz w:val="22"/>
          <w:szCs w:val="22"/>
        </w:rPr>
        <w:t xml:space="preserve">день </w:t>
      </w:r>
      <w:r w:rsidRPr="0001490D">
        <w:rPr>
          <w:color w:val="000000"/>
          <w:sz w:val="22"/>
          <w:szCs w:val="22"/>
        </w:rPr>
        <w:t>вскрытия конвертов с Конкурсными предложениями.</w:t>
      </w:r>
    </w:p>
    <w:p w:rsidR="00FC0BD8" w:rsidRPr="0001490D" w:rsidRDefault="00FC0BD8" w:rsidP="00FC0BD8">
      <w:pPr>
        <w:widowControl w:val="0"/>
        <w:numPr>
          <w:ilvl w:val="1"/>
          <w:numId w:val="27"/>
        </w:numPr>
        <w:tabs>
          <w:tab w:val="left" w:pos="1276"/>
        </w:tabs>
        <w:ind w:left="0" w:firstLine="709"/>
        <w:jc w:val="both"/>
        <w:rPr>
          <w:color w:val="000000"/>
          <w:sz w:val="22"/>
          <w:szCs w:val="22"/>
        </w:rPr>
      </w:pPr>
      <w:r w:rsidRPr="0001490D">
        <w:rPr>
          <w:color w:val="000000"/>
          <w:sz w:val="22"/>
          <w:szCs w:val="22"/>
        </w:rPr>
        <w:t>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 процесса вскрытия конвертов с Конкурсными предложениями при условии, что это не мешает Конкурсной комиссии осуществлять свои функции и не нарушает права иных Участников конкурса.</w:t>
      </w:r>
    </w:p>
    <w:p w:rsidR="00FC0BD8" w:rsidRPr="0001490D" w:rsidRDefault="00FC0BD8" w:rsidP="00FC0BD8">
      <w:pPr>
        <w:widowControl w:val="0"/>
        <w:numPr>
          <w:ilvl w:val="1"/>
          <w:numId w:val="27"/>
        </w:numPr>
        <w:tabs>
          <w:tab w:val="left" w:pos="1276"/>
        </w:tabs>
        <w:ind w:left="0" w:firstLine="709"/>
        <w:jc w:val="both"/>
        <w:rPr>
          <w:color w:val="000000"/>
          <w:sz w:val="22"/>
          <w:szCs w:val="22"/>
        </w:rPr>
      </w:pPr>
      <w:bookmarkStart w:id="76" w:name="sub_3103"/>
      <w:r w:rsidRPr="0001490D">
        <w:rPr>
          <w:color w:val="000000"/>
          <w:sz w:val="22"/>
          <w:szCs w:val="22"/>
        </w:rP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bookmarkStart w:id="77" w:name="sub_3104"/>
      <w:bookmarkEnd w:id="76"/>
      <w:r w:rsidRPr="0001490D">
        <w:rPr>
          <w:color w:val="000000"/>
          <w:sz w:val="22"/>
          <w:szCs w:val="22"/>
        </w:rPr>
        <w:t>.</w:t>
      </w:r>
    </w:p>
    <w:p w:rsidR="00FC0BD8" w:rsidRPr="0001490D" w:rsidRDefault="00FC0BD8" w:rsidP="00FC0BD8">
      <w:pPr>
        <w:widowControl w:val="0"/>
        <w:numPr>
          <w:ilvl w:val="1"/>
          <w:numId w:val="27"/>
        </w:numPr>
        <w:tabs>
          <w:tab w:val="left" w:pos="1276"/>
        </w:tabs>
        <w:ind w:left="0" w:firstLine="709"/>
        <w:jc w:val="both"/>
        <w:rPr>
          <w:color w:val="000000"/>
          <w:sz w:val="22"/>
          <w:szCs w:val="22"/>
        </w:rPr>
      </w:pPr>
      <w:r w:rsidRPr="0001490D">
        <w:rPr>
          <w:color w:val="000000"/>
          <w:sz w:val="22"/>
          <w:szCs w:val="22"/>
        </w:rPr>
        <w:t xml:space="preserve">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w:t>
      </w:r>
      <w:proofErr w:type="gramStart"/>
      <w:r w:rsidRPr="0001490D">
        <w:rPr>
          <w:color w:val="000000"/>
          <w:sz w:val="22"/>
          <w:szCs w:val="22"/>
        </w:rPr>
        <w:t>конкурса</w:t>
      </w:r>
      <w:proofErr w:type="gramEnd"/>
      <w:r w:rsidRPr="0001490D">
        <w:rPr>
          <w:color w:val="000000"/>
          <w:sz w:val="22"/>
          <w:szCs w:val="22"/>
        </w:rPr>
        <w:t xml:space="preserve"> вместе с описью представленных им документов и материалов, на которой делается отметка об отказе в принятии Конкурсного предложения.</w:t>
      </w:r>
      <w:bookmarkEnd w:id="77"/>
    </w:p>
    <w:p w:rsidR="00FC0BD8" w:rsidRPr="0001490D" w:rsidRDefault="00FC0BD8" w:rsidP="00FC0BD8">
      <w:pPr>
        <w:widowControl w:val="0"/>
        <w:tabs>
          <w:tab w:val="left" w:pos="1276"/>
        </w:tabs>
        <w:ind w:left="709"/>
        <w:jc w:val="both"/>
        <w:rPr>
          <w:color w:val="000000"/>
          <w:sz w:val="22"/>
          <w:szCs w:val="22"/>
        </w:rPr>
      </w:pPr>
    </w:p>
    <w:p w:rsidR="00FC0BD8" w:rsidRPr="0001490D" w:rsidRDefault="00FC0BD8" w:rsidP="00FC0BD8">
      <w:pPr>
        <w:keepNext/>
        <w:widowControl w:val="0"/>
        <w:jc w:val="center"/>
        <w:outlineLvl w:val="0"/>
        <w:rPr>
          <w:rFonts w:eastAsia="Times New Roman CYR"/>
          <w:b/>
          <w:kern w:val="28"/>
          <w:sz w:val="22"/>
          <w:szCs w:val="22"/>
        </w:rPr>
      </w:pPr>
      <w:bookmarkStart w:id="78" w:name="_Toc432162723"/>
      <w:bookmarkStart w:id="79" w:name="_Toc433211226"/>
      <w:bookmarkStart w:id="80" w:name="_Toc452665334"/>
      <w:r w:rsidRPr="0001490D">
        <w:rPr>
          <w:rFonts w:eastAsia="Times New Roman CYR"/>
          <w:b/>
          <w:kern w:val="28"/>
          <w:sz w:val="22"/>
          <w:szCs w:val="22"/>
        </w:rPr>
        <w:t>Раздел 18. Порядок рассмотрения и оценки Конкурсных предложений</w:t>
      </w:r>
      <w:bookmarkStart w:id="81" w:name="sub_321"/>
      <w:bookmarkEnd w:id="78"/>
      <w:bookmarkEnd w:id="79"/>
      <w:bookmarkEnd w:id="80"/>
    </w:p>
    <w:p w:rsidR="00FC0BD8" w:rsidRPr="0001490D" w:rsidRDefault="00FC0BD8" w:rsidP="00FC0BD8">
      <w:pPr>
        <w:keepNext/>
        <w:widowControl w:val="0"/>
        <w:jc w:val="both"/>
        <w:outlineLvl w:val="0"/>
        <w:rPr>
          <w:rFonts w:eastAsia="Times New Roman CYR"/>
          <w:kern w:val="28"/>
          <w:sz w:val="22"/>
          <w:szCs w:val="22"/>
        </w:rPr>
      </w:pPr>
    </w:p>
    <w:bookmarkEnd w:id="81"/>
    <w:p w:rsidR="00FC0BD8" w:rsidRPr="0001490D" w:rsidRDefault="00FC0BD8" w:rsidP="00FC0BD8">
      <w:pPr>
        <w:widowControl w:val="0"/>
        <w:numPr>
          <w:ilvl w:val="1"/>
          <w:numId w:val="28"/>
        </w:numPr>
        <w:tabs>
          <w:tab w:val="left" w:pos="1276"/>
        </w:tabs>
        <w:autoSpaceDE w:val="0"/>
        <w:autoSpaceDN w:val="0"/>
        <w:adjustRightInd w:val="0"/>
        <w:ind w:left="0" w:firstLine="709"/>
        <w:jc w:val="both"/>
        <w:rPr>
          <w:rFonts w:eastAsia="Calibri"/>
          <w:color w:val="000000"/>
          <w:sz w:val="22"/>
          <w:szCs w:val="22"/>
        </w:rPr>
      </w:pPr>
      <w:r w:rsidRPr="0001490D">
        <w:rPr>
          <w:rFonts w:eastAsia="Calibri"/>
          <w:color w:val="000000"/>
          <w:sz w:val="22"/>
          <w:szCs w:val="22"/>
        </w:rPr>
        <w:t>Со дня (рабочего), следующего после дня вскрытия конвертов, комиссия приступает к рассмотрению и оценке поступивших конкурсных предложений. Рассмотрение и оценку конкурсных предложений комиссия осуществляет до 25.12.2023.</w:t>
      </w:r>
    </w:p>
    <w:p w:rsidR="00FC0BD8" w:rsidRPr="0001490D" w:rsidRDefault="00FC0BD8" w:rsidP="00FC0BD8">
      <w:pPr>
        <w:widowControl w:val="0"/>
        <w:tabs>
          <w:tab w:val="left" w:pos="1276"/>
        </w:tabs>
        <w:autoSpaceDE w:val="0"/>
        <w:autoSpaceDN w:val="0"/>
        <w:adjustRightInd w:val="0"/>
        <w:ind w:firstLine="709"/>
        <w:jc w:val="both"/>
        <w:rPr>
          <w:rFonts w:eastAsia="Calibri"/>
          <w:color w:val="000000"/>
          <w:sz w:val="22"/>
          <w:szCs w:val="22"/>
        </w:rPr>
      </w:pPr>
      <w:r w:rsidRPr="0001490D">
        <w:rPr>
          <w:rFonts w:eastAsia="Calibri"/>
          <w:color w:val="000000"/>
          <w:sz w:val="22"/>
          <w:szCs w:val="22"/>
        </w:rPr>
        <w:t>Рассмотрение и оценка Конкурсных предложений осуществляются Конкурсной комиссией путем:</w:t>
      </w:r>
    </w:p>
    <w:p w:rsidR="00FC0BD8" w:rsidRPr="0001490D" w:rsidRDefault="00FC0BD8" w:rsidP="00FC0BD8">
      <w:pPr>
        <w:widowControl w:val="0"/>
        <w:numPr>
          <w:ilvl w:val="0"/>
          <w:numId w:val="10"/>
        </w:numPr>
        <w:tabs>
          <w:tab w:val="clear" w:pos="1440"/>
          <w:tab w:val="num" w:pos="993"/>
        </w:tabs>
        <w:autoSpaceDE w:val="0"/>
        <w:autoSpaceDN w:val="0"/>
        <w:ind w:left="0" w:firstLine="709"/>
        <w:jc w:val="both"/>
        <w:rPr>
          <w:rFonts w:eastAsia="Calibri"/>
          <w:color w:val="000000"/>
          <w:sz w:val="22"/>
          <w:szCs w:val="22"/>
          <w:lang w:eastAsia="en-US"/>
        </w:rPr>
      </w:pPr>
      <w:r w:rsidRPr="0001490D">
        <w:rPr>
          <w:rFonts w:eastAsia="Calibri"/>
          <w:color w:val="000000"/>
          <w:sz w:val="22"/>
          <w:szCs w:val="22"/>
          <w:lang w:eastAsia="en-US"/>
        </w:rPr>
        <w:t>определения соответствия Конкурсного предложения требованиям Конкурсной документации;</w:t>
      </w:r>
    </w:p>
    <w:p w:rsidR="00FC0BD8" w:rsidRPr="0001490D" w:rsidRDefault="00FC0BD8" w:rsidP="00FC0BD8">
      <w:pPr>
        <w:widowControl w:val="0"/>
        <w:numPr>
          <w:ilvl w:val="0"/>
          <w:numId w:val="10"/>
        </w:numPr>
        <w:tabs>
          <w:tab w:val="clear" w:pos="1440"/>
          <w:tab w:val="num" w:pos="993"/>
        </w:tabs>
        <w:autoSpaceDE w:val="0"/>
        <w:autoSpaceDN w:val="0"/>
        <w:ind w:left="0" w:firstLine="709"/>
        <w:jc w:val="both"/>
        <w:rPr>
          <w:rFonts w:eastAsia="Calibri"/>
          <w:color w:val="000000"/>
          <w:sz w:val="22"/>
          <w:szCs w:val="22"/>
          <w:lang w:eastAsia="en-US"/>
        </w:rPr>
      </w:pPr>
      <w:r w:rsidRPr="0001490D">
        <w:rPr>
          <w:rFonts w:eastAsia="Calibri"/>
          <w:color w:val="000000"/>
          <w:sz w:val="22"/>
          <w:szCs w:val="22"/>
          <w:lang w:eastAsia="en-US"/>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FC0BD8" w:rsidRPr="0001490D" w:rsidRDefault="00FC0BD8" w:rsidP="00FC0BD8">
      <w:pPr>
        <w:widowControl w:val="0"/>
        <w:numPr>
          <w:ilvl w:val="1"/>
          <w:numId w:val="28"/>
        </w:numPr>
        <w:tabs>
          <w:tab w:val="left" w:pos="1276"/>
        </w:tabs>
        <w:autoSpaceDE w:val="0"/>
        <w:autoSpaceDN w:val="0"/>
        <w:adjustRightInd w:val="0"/>
        <w:ind w:left="0" w:firstLine="709"/>
        <w:jc w:val="both"/>
        <w:rPr>
          <w:rFonts w:eastAsia="Calibri"/>
          <w:color w:val="000000"/>
          <w:sz w:val="22"/>
          <w:szCs w:val="22"/>
        </w:rPr>
      </w:pPr>
      <w:r w:rsidRPr="0001490D">
        <w:rPr>
          <w:rFonts w:eastAsia="Calibri"/>
          <w:color w:val="000000"/>
          <w:sz w:val="22"/>
          <w:szCs w:val="22"/>
        </w:rPr>
        <w:t>Конкурсная комиссия на основании результатов рассмотрения Конкурсных предложений принимает решение о:</w:t>
      </w:r>
    </w:p>
    <w:p w:rsidR="00FC0BD8" w:rsidRPr="0001490D" w:rsidRDefault="00FC0BD8" w:rsidP="00FC0BD8">
      <w:pPr>
        <w:widowControl w:val="0"/>
        <w:numPr>
          <w:ilvl w:val="1"/>
          <w:numId w:val="15"/>
        </w:numPr>
        <w:tabs>
          <w:tab w:val="clear" w:pos="792"/>
          <w:tab w:val="num" w:pos="993"/>
        </w:tabs>
        <w:autoSpaceDE w:val="0"/>
        <w:autoSpaceDN w:val="0"/>
        <w:adjustRightInd w:val="0"/>
        <w:ind w:left="0" w:firstLine="709"/>
        <w:jc w:val="both"/>
        <w:rPr>
          <w:color w:val="000000"/>
          <w:sz w:val="22"/>
          <w:szCs w:val="22"/>
        </w:rPr>
      </w:pPr>
      <w:proofErr w:type="gramStart"/>
      <w:r w:rsidRPr="0001490D">
        <w:rPr>
          <w:color w:val="000000"/>
          <w:sz w:val="22"/>
          <w:szCs w:val="22"/>
        </w:rPr>
        <w:t>соответствии</w:t>
      </w:r>
      <w:proofErr w:type="gramEnd"/>
      <w:r w:rsidRPr="0001490D">
        <w:rPr>
          <w:color w:val="000000"/>
          <w:sz w:val="22"/>
          <w:szCs w:val="22"/>
        </w:rPr>
        <w:t xml:space="preserve"> Конкурсного предложения требованиям Конкурсной документации;</w:t>
      </w:r>
    </w:p>
    <w:p w:rsidR="00FC0BD8" w:rsidRPr="0001490D" w:rsidRDefault="00FC0BD8" w:rsidP="00FC0BD8">
      <w:pPr>
        <w:widowControl w:val="0"/>
        <w:numPr>
          <w:ilvl w:val="1"/>
          <w:numId w:val="15"/>
        </w:numPr>
        <w:tabs>
          <w:tab w:val="clear" w:pos="792"/>
          <w:tab w:val="num" w:pos="993"/>
        </w:tabs>
        <w:autoSpaceDE w:val="0"/>
        <w:autoSpaceDN w:val="0"/>
        <w:adjustRightInd w:val="0"/>
        <w:ind w:left="0" w:firstLine="709"/>
        <w:jc w:val="both"/>
        <w:rPr>
          <w:color w:val="000000"/>
          <w:sz w:val="22"/>
          <w:szCs w:val="22"/>
        </w:rPr>
      </w:pPr>
      <w:proofErr w:type="gramStart"/>
      <w:r w:rsidRPr="0001490D">
        <w:rPr>
          <w:color w:val="000000"/>
          <w:sz w:val="22"/>
          <w:szCs w:val="22"/>
        </w:rPr>
        <w:t>несоответствии</w:t>
      </w:r>
      <w:proofErr w:type="gramEnd"/>
      <w:r w:rsidRPr="0001490D">
        <w:rPr>
          <w:color w:val="000000"/>
          <w:sz w:val="22"/>
          <w:szCs w:val="22"/>
        </w:rPr>
        <w:t xml:space="preserve"> Конкурсного предложения требованиям Конкурсной документации.</w:t>
      </w:r>
    </w:p>
    <w:p w:rsidR="00FC0BD8" w:rsidRPr="0001490D" w:rsidRDefault="00FC0BD8" w:rsidP="00FC0BD8">
      <w:pPr>
        <w:widowControl w:val="0"/>
        <w:numPr>
          <w:ilvl w:val="1"/>
          <w:numId w:val="28"/>
        </w:numPr>
        <w:tabs>
          <w:tab w:val="left" w:pos="1276"/>
        </w:tabs>
        <w:autoSpaceDE w:val="0"/>
        <w:autoSpaceDN w:val="0"/>
        <w:adjustRightInd w:val="0"/>
        <w:ind w:left="0" w:firstLine="709"/>
        <w:jc w:val="both"/>
        <w:rPr>
          <w:rFonts w:eastAsia="Calibri"/>
          <w:color w:val="000000"/>
          <w:sz w:val="22"/>
          <w:szCs w:val="22"/>
        </w:rPr>
      </w:pPr>
      <w:r w:rsidRPr="0001490D">
        <w:rPr>
          <w:rFonts w:eastAsia="Calibri"/>
          <w:color w:val="000000"/>
          <w:sz w:val="22"/>
          <w:szCs w:val="22"/>
        </w:rPr>
        <w:t>Решение о несоответствии Конкурсного предложения требованиям Конкурсной документации принимается Конкурсной комиссией в случае, если:</w:t>
      </w:r>
    </w:p>
    <w:p w:rsidR="00FC0BD8" w:rsidRPr="0001490D" w:rsidRDefault="00FC0BD8" w:rsidP="00FC0BD8">
      <w:pPr>
        <w:widowControl w:val="0"/>
        <w:numPr>
          <w:ilvl w:val="0"/>
          <w:numId w:val="10"/>
        </w:numPr>
        <w:tabs>
          <w:tab w:val="clear" w:pos="1440"/>
          <w:tab w:val="num" w:pos="993"/>
        </w:tabs>
        <w:autoSpaceDE w:val="0"/>
        <w:autoSpaceDN w:val="0"/>
        <w:ind w:left="0" w:firstLine="709"/>
        <w:jc w:val="both"/>
        <w:rPr>
          <w:rFonts w:eastAsia="Calibri"/>
          <w:color w:val="000000"/>
          <w:sz w:val="22"/>
          <w:szCs w:val="22"/>
          <w:lang w:eastAsia="en-US"/>
        </w:rPr>
      </w:pPr>
      <w:r w:rsidRPr="0001490D">
        <w:rPr>
          <w:rFonts w:eastAsia="Calibri"/>
          <w:color w:val="000000"/>
          <w:sz w:val="22"/>
          <w:szCs w:val="22"/>
          <w:lang w:eastAsia="en-US"/>
        </w:rPr>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FC0BD8" w:rsidRPr="0001490D" w:rsidRDefault="00FC0BD8" w:rsidP="00FC0BD8">
      <w:pPr>
        <w:widowControl w:val="0"/>
        <w:numPr>
          <w:ilvl w:val="0"/>
          <w:numId w:val="10"/>
        </w:numPr>
        <w:tabs>
          <w:tab w:val="clear" w:pos="1440"/>
          <w:tab w:val="num" w:pos="993"/>
        </w:tabs>
        <w:autoSpaceDE w:val="0"/>
        <w:autoSpaceDN w:val="0"/>
        <w:ind w:left="0" w:firstLine="709"/>
        <w:jc w:val="both"/>
        <w:rPr>
          <w:rFonts w:eastAsia="Calibri"/>
          <w:color w:val="000000"/>
          <w:sz w:val="22"/>
          <w:szCs w:val="22"/>
          <w:lang w:eastAsia="en-US"/>
        </w:rPr>
      </w:pPr>
      <w:r w:rsidRPr="0001490D">
        <w:rPr>
          <w:rFonts w:eastAsia="Calibri"/>
          <w:color w:val="000000"/>
          <w:sz w:val="22"/>
          <w:szCs w:val="22"/>
          <w:lang w:eastAsia="en-US"/>
        </w:rPr>
        <w:t>условия, содержащиеся в Конкурсном предложении, не соответствуют установленным Критериям конкурса и (или) предельным значениям Критериев конкурса;</w:t>
      </w:r>
    </w:p>
    <w:p w:rsidR="00FC0BD8" w:rsidRPr="0001490D" w:rsidRDefault="00FC0BD8" w:rsidP="00FC0BD8">
      <w:pPr>
        <w:widowControl w:val="0"/>
        <w:numPr>
          <w:ilvl w:val="0"/>
          <w:numId w:val="10"/>
        </w:numPr>
        <w:tabs>
          <w:tab w:val="clear" w:pos="1440"/>
          <w:tab w:val="num" w:pos="993"/>
        </w:tabs>
        <w:autoSpaceDE w:val="0"/>
        <w:autoSpaceDN w:val="0"/>
        <w:ind w:left="0" w:firstLine="709"/>
        <w:jc w:val="both"/>
        <w:rPr>
          <w:rFonts w:eastAsia="Calibri"/>
          <w:color w:val="000000"/>
          <w:sz w:val="22"/>
          <w:szCs w:val="22"/>
          <w:lang w:eastAsia="en-US"/>
        </w:rPr>
      </w:pPr>
      <w:r w:rsidRPr="0001490D">
        <w:rPr>
          <w:rFonts w:eastAsia="Calibri"/>
          <w:color w:val="000000"/>
          <w:sz w:val="22"/>
          <w:szCs w:val="22"/>
          <w:lang w:eastAsia="en-US"/>
        </w:rPr>
        <w:t>представленные Участником конкурса документы и материалы недостоверны.</w:t>
      </w:r>
    </w:p>
    <w:p w:rsidR="00FC0BD8" w:rsidRPr="0001490D" w:rsidRDefault="00FC0BD8" w:rsidP="00FC0BD8">
      <w:pPr>
        <w:widowControl w:val="0"/>
        <w:numPr>
          <w:ilvl w:val="1"/>
          <w:numId w:val="28"/>
        </w:numPr>
        <w:tabs>
          <w:tab w:val="left" w:pos="1276"/>
        </w:tabs>
        <w:autoSpaceDE w:val="0"/>
        <w:autoSpaceDN w:val="0"/>
        <w:adjustRightInd w:val="0"/>
        <w:ind w:left="0" w:firstLine="709"/>
        <w:jc w:val="both"/>
        <w:rPr>
          <w:rFonts w:eastAsia="Calibri"/>
          <w:color w:val="000000"/>
          <w:sz w:val="22"/>
          <w:szCs w:val="22"/>
        </w:rPr>
      </w:pPr>
      <w:r w:rsidRPr="0001490D">
        <w:rPr>
          <w:rFonts w:eastAsia="Calibri"/>
          <w:color w:val="000000"/>
          <w:sz w:val="22"/>
          <w:szCs w:val="22"/>
        </w:rPr>
        <w:t xml:space="preserve">Для оценки достоверности представленных Конкурсных предложений, документов и материалов Участника конкурса Конкурсная комиссия вправе привлекать экспертов. </w:t>
      </w:r>
    </w:p>
    <w:p w:rsidR="00FC0BD8" w:rsidRPr="0001490D" w:rsidRDefault="00FC0BD8" w:rsidP="00FC0BD8">
      <w:pPr>
        <w:widowControl w:val="0"/>
        <w:numPr>
          <w:ilvl w:val="1"/>
          <w:numId w:val="28"/>
        </w:numPr>
        <w:tabs>
          <w:tab w:val="left" w:pos="1276"/>
        </w:tabs>
        <w:autoSpaceDE w:val="0"/>
        <w:autoSpaceDN w:val="0"/>
        <w:adjustRightInd w:val="0"/>
        <w:ind w:left="0" w:firstLine="709"/>
        <w:jc w:val="both"/>
        <w:rPr>
          <w:rFonts w:eastAsia="Calibri"/>
          <w:color w:val="000000"/>
          <w:sz w:val="22"/>
          <w:szCs w:val="22"/>
        </w:rPr>
      </w:pPr>
      <w:r w:rsidRPr="0001490D">
        <w:rPr>
          <w:rFonts w:eastAsia="Calibri"/>
          <w:color w:val="000000"/>
          <w:sz w:val="22"/>
          <w:szCs w:val="22"/>
        </w:rPr>
        <w:t xml:space="preserve">Предоставление Участником конкурса в составе Конкурсного предложения </w:t>
      </w:r>
      <w:r w:rsidRPr="0001490D">
        <w:rPr>
          <w:rFonts w:eastAsia="Calibri"/>
          <w:color w:val="000000"/>
          <w:sz w:val="22"/>
          <w:szCs w:val="22"/>
        </w:rPr>
        <w:lastRenderedPageBreak/>
        <w:t>документов и материалов, не позволяющих подтвердить информацию, содержащуюся в Конкурсном предложении, может быть рассмотрено Конкурсной комиссией как предоставление Участником конкурса недостоверной информации и повлечь за собой принятие решения о несоответствии Конкурсного предложения требованиям Конкурсной документации.</w:t>
      </w:r>
    </w:p>
    <w:p w:rsidR="00FC0BD8" w:rsidRPr="0001490D" w:rsidRDefault="00FC0BD8" w:rsidP="00FC0BD8">
      <w:pPr>
        <w:widowControl w:val="0"/>
        <w:numPr>
          <w:ilvl w:val="1"/>
          <w:numId w:val="28"/>
        </w:numPr>
        <w:tabs>
          <w:tab w:val="left" w:pos="1276"/>
        </w:tabs>
        <w:autoSpaceDE w:val="0"/>
        <w:autoSpaceDN w:val="0"/>
        <w:adjustRightInd w:val="0"/>
        <w:ind w:left="0" w:firstLine="709"/>
        <w:jc w:val="both"/>
        <w:rPr>
          <w:rFonts w:eastAsia="Calibri"/>
          <w:color w:val="000000"/>
          <w:sz w:val="22"/>
          <w:szCs w:val="22"/>
        </w:rPr>
      </w:pPr>
      <w:r w:rsidRPr="0001490D">
        <w:rPr>
          <w:rFonts w:eastAsia="Calibri"/>
          <w:color w:val="000000"/>
          <w:sz w:val="22"/>
          <w:szCs w:val="22"/>
        </w:rPr>
        <w:t>Конкурсное предложение должно содержать условия, предлагаемые Участником конкурса по каждому Критерию конкурса, выраженные в числовых значениях.</w:t>
      </w:r>
    </w:p>
    <w:p w:rsidR="00FC0BD8" w:rsidRPr="0001490D" w:rsidRDefault="00FC0BD8" w:rsidP="00FC0BD8">
      <w:pPr>
        <w:widowControl w:val="0"/>
        <w:numPr>
          <w:ilvl w:val="1"/>
          <w:numId w:val="28"/>
        </w:numPr>
        <w:tabs>
          <w:tab w:val="left" w:pos="1276"/>
        </w:tabs>
        <w:autoSpaceDE w:val="0"/>
        <w:autoSpaceDN w:val="0"/>
        <w:adjustRightInd w:val="0"/>
        <w:ind w:left="0" w:firstLine="709"/>
        <w:jc w:val="both"/>
        <w:rPr>
          <w:rFonts w:eastAsia="Calibri"/>
          <w:color w:val="000000"/>
          <w:sz w:val="22"/>
          <w:szCs w:val="22"/>
        </w:rPr>
      </w:pPr>
      <w:r w:rsidRPr="0001490D">
        <w:rPr>
          <w:rFonts w:eastAsia="Calibri"/>
          <w:color w:val="000000"/>
          <w:sz w:val="22"/>
          <w:szCs w:val="22"/>
        </w:rPr>
        <w:t>Оценка Конкурсных предложений осуществляется Конкурсной комиссией в соответствии с Критериями конкурса посредством сравнения содержащихся в Конкурсных предложениях условий.</w:t>
      </w:r>
    </w:p>
    <w:p w:rsidR="00FC0BD8" w:rsidRPr="0001490D" w:rsidRDefault="00FC0BD8" w:rsidP="00FC0BD8">
      <w:pPr>
        <w:widowControl w:val="0"/>
        <w:numPr>
          <w:ilvl w:val="1"/>
          <w:numId w:val="28"/>
        </w:numPr>
        <w:tabs>
          <w:tab w:val="left" w:pos="1276"/>
        </w:tabs>
        <w:autoSpaceDE w:val="0"/>
        <w:autoSpaceDN w:val="0"/>
        <w:adjustRightInd w:val="0"/>
        <w:ind w:left="0" w:firstLine="709"/>
        <w:jc w:val="both"/>
        <w:rPr>
          <w:rFonts w:eastAsia="Calibri"/>
          <w:color w:val="000000"/>
          <w:sz w:val="22"/>
          <w:szCs w:val="22"/>
        </w:rPr>
      </w:pPr>
      <w:r w:rsidRPr="0001490D">
        <w:rPr>
          <w:rFonts w:eastAsia="Calibri"/>
          <w:color w:val="000000"/>
          <w:sz w:val="22"/>
          <w:szCs w:val="22"/>
        </w:rPr>
        <w:t>Наилучшие содержащиеся в Конкурсных предложениях условия соответствуют:</w:t>
      </w:r>
    </w:p>
    <w:p w:rsidR="00FC0BD8" w:rsidRPr="0001490D" w:rsidRDefault="00FC0BD8" w:rsidP="00FC0BD8">
      <w:pPr>
        <w:widowControl w:val="0"/>
        <w:numPr>
          <w:ilvl w:val="0"/>
          <w:numId w:val="10"/>
        </w:numPr>
        <w:tabs>
          <w:tab w:val="clear" w:pos="1440"/>
          <w:tab w:val="num" w:pos="993"/>
        </w:tabs>
        <w:autoSpaceDE w:val="0"/>
        <w:autoSpaceDN w:val="0"/>
        <w:ind w:left="0" w:firstLine="709"/>
        <w:jc w:val="both"/>
        <w:rPr>
          <w:rFonts w:eastAsia="Calibri"/>
          <w:color w:val="000000"/>
          <w:sz w:val="22"/>
          <w:szCs w:val="22"/>
          <w:lang w:eastAsia="en-US"/>
        </w:rPr>
      </w:pPr>
      <w:proofErr w:type="gramStart"/>
      <w:r w:rsidRPr="0001490D">
        <w:rPr>
          <w:rFonts w:eastAsia="Calibri"/>
          <w:color w:val="000000"/>
          <w:sz w:val="22"/>
          <w:szCs w:val="22"/>
          <w:lang w:eastAsia="en-US"/>
        </w:rPr>
        <w:t>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roofErr w:type="gramEnd"/>
    </w:p>
    <w:p w:rsidR="00FC0BD8" w:rsidRPr="0001490D" w:rsidRDefault="00FC0BD8" w:rsidP="00FC0BD8">
      <w:pPr>
        <w:widowControl w:val="0"/>
        <w:numPr>
          <w:ilvl w:val="0"/>
          <w:numId w:val="10"/>
        </w:numPr>
        <w:tabs>
          <w:tab w:val="clear" w:pos="1440"/>
          <w:tab w:val="num" w:pos="993"/>
        </w:tabs>
        <w:autoSpaceDE w:val="0"/>
        <w:autoSpaceDN w:val="0"/>
        <w:ind w:left="0" w:firstLine="709"/>
        <w:jc w:val="both"/>
        <w:rPr>
          <w:rFonts w:eastAsia="Calibri"/>
          <w:color w:val="000000"/>
          <w:sz w:val="22"/>
          <w:szCs w:val="22"/>
          <w:lang w:eastAsia="en-US"/>
        </w:rPr>
      </w:pPr>
      <w:proofErr w:type="gramStart"/>
      <w:r w:rsidRPr="0001490D">
        <w:rPr>
          <w:rFonts w:eastAsia="Calibri"/>
          <w:color w:val="000000"/>
          <w:sz w:val="22"/>
          <w:szCs w:val="22"/>
          <w:lang w:eastAsia="en-US"/>
        </w:rPr>
        <w:t>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w:t>
      </w:r>
      <w:proofErr w:type="gramEnd"/>
      <w:r w:rsidRPr="0001490D">
        <w:rPr>
          <w:rFonts w:eastAsia="Calibri"/>
          <w:color w:val="000000"/>
          <w:sz w:val="22"/>
          <w:szCs w:val="22"/>
          <w:lang w:eastAsia="en-US"/>
        </w:rPr>
        <w:t xml:space="preserve">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FC0BD8" w:rsidRPr="0001490D" w:rsidRDefault="00FC0BD8" w:rsidP="00FC0BD8">
      <w:pPr>
        <w:widowControl w:val="0"/>
        <w:numPr>
          <w:ilvl w:val="1"/>
          <w:numId w:val="28"/>
        </w:numPr>
        <w:tabs>
          <w:tab w:val="left" w:pos="1276"/>
        </w:tabs>
        <w:autoSpaceDE w:val="0"/>
        <w:autoSpaceDN w:val="0"/>
        <w:adjustRightInd w:val="0"/>
        <w:ind w:left="0" w:firstLine="709"/>
        <w:jc w:val="both"/>
        <w:rPr>
          <w:rFonts w:eastAsia="Calibri"/>
          <w:color w:val="000000"/>
          <w:sz w:val="22"/>
          <w:szCs w:val="22"/>
        </w:rPr>
      </w:pPr>
      <w:r w:rsidRPr="0001490D">
        <w:rPr>
          <w:rFonts w:eastAsia="Calibri"/>
          <w:color w:val="000000"/>
          <w:sz w:val="22"/>
          <w:szCs w:val="22"/>
        </w:rPr>
        <w:t xml:space="preserve">Дисконтированная выручка Участника конкурса определяется с применением вычислительной программы, размещенной на официальном сайте в сети «Интернет» </w:t>
      </w:r>
      <w:hyperlink r:id="rId17" w:history="1">
        <w:r w:rsidRPr="0001490D">
          <w:rPr>
            <w:rFonts w:eastAsia="Calibri"/>
            <w:color w:val="000000"/>
            <w:sz w:val="22"/>
            <w:szCs w:val="22"/>
          </w:rPr>
          <w:t>www.torgi.gov.ru</w:t>
        </w:r>
      </w:hyperlink>
      <w:r w:rsidRPr="0001490D">
        <w:rPr>
          <w:rFonts w:eastAsia="Calibri"/>
          <w:color w:val="000000"/>
          <w:sz w:val="22"/>
          <w:szCs w:val="22"/>
        </w:rPr>
        <w:t xml:space="preserve">. </w:t>
      </w:r>
    </w:p>
    <w:p w:rsidR="00FC0BD8" w:rsidRPr="0001490D" w:rsidRDefault="00FC0BD8" w:rsidP="00FC0BD8">
      <w:pPr>
        <w:widowControl w:val="0"/>
        <w:numPr>
          <w:ilvl w:val="1"/>
          <w:numId w:val="28"/>
        </w:numPr>
        <w:tabs>
          <w:tab w:val="left" w:pos="1276"/>
        </w:tabs>
        <w:autoSpaceDE w:val="0"/>
        <w:autoSpaceDN w:val="0"/>
        <w:adjustRightInd w:val="0"/>
        <w:ind w:left="0" w:firstLine="709"/>
        <w:jc w:val="both"/>
        <w:rPr>
          <w:rFonts w:eastAsia="Calibri"/>
          <w:color w:val="000000"/>
          <w:sz w:val="22"/>
          <w:szCs w:val="22"/>
        </w:rPr>
      </w:pPr>
      <w:r w:rsidRPr="0001490D">
        <w:rPr>
          <w:rFonts w:eastAsia="Calibri"/>
          <w:color w:val="000000"/>
          <w:sz w:val="22"/>
          <w:szCs w:val="22"/>
        </w:rPr>
        <w:t>В случае</w:t>
      </w:r>
      <w:proofErr w:type="gramStart"/>
      <w:r w:rsidRPr="0001490D">
        <w:rPr>
          <w:rFonts w:eastAsia="Calibri"/>
          <w:color w:val="000000"/>
          <w:sz w:val="22"/>
          <w:szCs w:val="22"/>
        </w:rPr>
        <w:t>,</w:t>
      </w:r>
      <w:proofErr w:type="gramEnd"/>
      <w:r w:rsidRPr="0001490D">
        <w:rPr>
          <w:rFonts w:eastAsia="Calibri"/>
          <w:color w:val="000000"/>
          <w:sz w:val="22"/>
          <w:szCs w:val="22"/>
        </w:rPr>
        <w:t xml:space="preserve"> если при оценке Конкурсных предложений предполагаемое изменение необходимой валовой выручки Участника конкурса, определяемой в соответствии с Конкурсной документацией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Участник конкурса отстраняется от участия в Конкурсе.</w:t>
      </w:r>
    </w:p>
    <w:p w:rsidR="00FC0BD8" w:rsidRPr="0001490D" w:rsidRDefault="00FC0BD8" w:rsidP="00FC0BD8">
      <w:pPr>
        <w:widowControl w:val="0"/>
        <w:numPr>
          <w:ilvl w:val="1"/>
          <w:numId w:val="28"/>
        </w:numPr>
        <w:tabs>
          <w:tab w:val="left" w:pos="1276"/>
        </w:tabs>
        <w:autoSpaceDE w:val="0"/>
        <w:autoSpaceDN w:val="0"/>
        <w:adjustRightInd w:val="0"/>
        <w:ind w:left="0" w:firstLine="709"/>
        <w:jc w:val="both"/>
        <w:rPr>
          <w:rFonts w:eastAsia="Calibri"/>
          <w:color w:val="000000"/>
          <w:sz w:val="22"/>
          <w:szCs w:val="22"/>
        </w:rPr>
      </w:pPr>
      <w:proofErr w:type="gramStart"/>
      <w:r w:rsidRPr="0001490D">
        <w:rPr>
          <w:rFonts w:eastAsia="Calibri"/>
          <w:color w:val="000000"/>
          <w:sz w:val="22"/>
          <w:szCs w:val="22"/>
        </w:rPr>
        <w:t xml:space="preserve">Конкурс по решению </w:t>
      </w:r>
      <w:proofErr w:type="spellStart"/>
      <w:r w:rsidRPr="0001490D">
        <w:rPr>
          <w:rFonts w:eastAsia="Calibri"/>
          <w:color w:val="000000"/>
          <w:sz w:val="22"/>
          <w:szCs w:val="22"/>
        </w:rPr>
        <w:t>Концедента</w:t>
      </w:r>
      <w:proofErr w:type="spellEnd"/>
      <w:r w:rsidRPr="0001490D">
        <w:rPr>
          <w:rFonts w:eastAsia="Calibri"/>
          <w:color w:val="000000"/>
          <w:sz w:val="22"/>
          <w:szCs w:val="22"/>
        </w:rPr>
        <w:t xml:space="preserve">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w:t>
      </w:r>
      <w:r w:rsidRPr="0001490D">
        <w:rPr>
          <w:rFonts w:eastAsia="Calibri"/>
          <w:color w:val="FF0000"/>
          <w:sz w:val="22"/>
          <w:szCs w:val="22"/>
        </w:rPr>
        <w:t>.</w:t>
      </w:r>
      <w:proofErr w:type="gramEnd"/>
      <w:r w:rsidRPr="0001490D">
        <w:rPr>
          <w:rFonts w:eastAsia="Calibri"/>
          <w:color w:val="FF0000"/>
          <w:sz w:val="22"/>
          <w:szCs w:val="22"/>
        </w:rPr>
        <w:t xml:space="preserve"> </w:t>
      </w:r>
      <w:proofErr w:type="spellStart"/>
      <w:proofErr w:type="gramStart"/>
      <w:r w:rsidRPr="0001490D">
        <w:rPr>
          <w:rFonts w:eastAsia="Calibri"/>
          <w:color w:val="000000"/>
          <w:sz w:val="22"/>
          <w:szCs w:val="22"/>
        </w:rPr>
        <w:t>Концедент</w:t>
      </w:r>
      <w:proofErr w:type="spellEnd"/>
      <w:r w:rsidRPr="0001490D">
        <w:rPr>
          <w:rFonts w:eastAsia="Calibri"/>
          <w:color w:val="000000"/>
          <w:sz w:val="22"/>
          <w:szCs w:val="22"/>
        </w:rPr>
        <w:t xml:space="preserve">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w:t>
      </w:r>
      <w:r w:rsidRPr="0001490D">
        <w:rPr>
          <w:rFonts w:eastAsia="Calibri"/>
          <w:sz w:val="22"/>
          <w:szCs w:val="22"/>
        </w:rPr>
        <w:t xml:space="preserve">тридцатидневный срок </w:t>
      </w:r>
      <w:r w:rsidRPr="0001490D">
        <w:rPr>
          <w:rFonts w:eastAsia="Calibri"/>
          <w:color w:val="000000"/>
          <w:sz w:val="22"/>
          <w:szCs w:val="22"/>
        </w:rPr>
        <w:t xml:space="preserve">со дня принятия решения о признании Конкурса несостоявшимся. </w:t>
      </w:r>
      <w:proofErr w:type="gramEnd"/>
    </w:p>
    <w:p w:rsidR="00FC0BD8" w:rsidRPr="0001490D" w:rsidRDefault="00FC0BD8" w:rsidP="00FC0BD8">
      <w:pPr>
        <w:widowControl w:val="0"/>
        <w:numPr>
          <w:ilvl w:val="1"/>
          <w:numId w:val="28"/>
        </w:numPr>
        <w:tabs>
          <w:tab w:val="left" w:pos="1276"/>
        </w:tabs>
        <w:autoSpaceDE w:val="0"/>
        <w:autoSpaceDN w:val="0"/>
        <w:adjustRightInd w:val="0"/>
        <w:ind w:left="0" w:firstLine="709"/>
        <w:jc w:val="both"/>
        <w:rPr>
          <w:rFonts w:eastAsia="Calibri"/>
          <w:color w:val="000000"/>
          <w:sz w:val="22"/>
          <w:szCs w:val="22"/>
        </w:rPr>
      </w:pPr>
      <w:r w:rsidRPr="0001490D">
        <w:rPr>
          <w:rFonts w:eastAsia="Calibri"/>
          <w:color w:val="000000"/>
          <w:sz w:val="22"/>
          <w:szCs w:val="22"/>
        </w:rPr>
        <w:t>В случае</w:t>
      </w:r>
      <w:proofErr w:type="gramStart"/>
      <w:r w:rsidRPr="0001490D">
        <w:rPr>
          <w:rFonts w:eastAsia="Calibri"/>
          <w:color w:val="000000"/>
          <w:sz w:val="22"/>
          <w:szCs w:val="22"/>
        </w:rPr>
        <w:t>,</w:t>
      </w:r>
      <w:proofErr w:type="gramEnd"/>
      <w:r w:rsidRPr="0001490D">
        <w:rPr>
          <w:rFonts w:eastAsia="Calibri"/>
          <w:color w:val="000000"/>
          <w:sz w:val="22"/>
          <w:szCs w:val="22"/>
        </w:rPr>
        <w:t xml:space="preserve"> если по решению </w:t>
      </w:r>
      <w:proofErr w:type="spellStart"/>
      <w:r w:rsidRPr="0001490D">
        <w:rPr>
          <w:rFonts w:eastAsia="Calibri"/>
          <w:color w:val="000000"/>
          <w:sz w:val="22"/>
          <w:szCs w:val="22"/>
        </w:rPr>
        <w:t>Концедента</w:t>
      </w:r>
      <w:proofErr w:type="spellEnd"/>
      <w:r w:rsidRPr="0001490D">
        <w:rPr>
          <w:rFonts w:eastAsia="Calibri"/>
          <w:color w:val="000000"/>
          <w:sz w:val="22"/>
          <w:szCs w:val="22"/>
        </w:rPr>
        <w:t xml:space="preserve"> Конкурс объявлен не состоявшимся либо в результате рассмотрения, представленного только одним Участником конкурса, Конкурсного предложения </w:t>
      </w:r>
      <w:proofErr w:type="spellStart"/>
      <w:r w:rsidRPr="0001490D">
        <w:rPr>
          <w:rFonts w:eastAsia="Calibri"/>
          <w:color w:val="000000"/>
          <w:sz w:val="22"/>
          <w:szCs w:val="22"/>
        </w:rPr>
        <w:t>Концедентом</w:t>
      </w:r>
      <w:proofErr w:type="spellEnd"/>
      <w:r w:rsidRPr="0001490D">
        <w:rPr>
          <w:rFonts w:eastAsia="Calibri"/>
          <w:color w:val="000000"/>
          <w:sz w:val="22"/>
          <w:szCs w:val="22"/>
        </w:rPr>
        <w:t xml:space="preserve">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bookmarkStart w:id="82" w:name="Par16"/>
      <w:bookmarkStart w:id="83" w:name="Par18"/>
      <w:bookmarkStart w:id="84" w:name="Par20"/>
      <w:bookmarkStart w:id="85" w:name="Par22"/>
      <w:bookmarkStart w:id="86" w:name="Par28"/>
      <w:bookmarkStart w:id="87" w:name="Par43"/>
      <w:bookmarkEnd w:id="82"/>
      <w:bookmarkEnd w:id="83"/>
      <w:bookmarkEnd w:id="84"/>
      <w:bookmarkEnd w:id="85"/>
      <w:bookmarkEnd w:id="86"/>
      <w:bookmarkEnd w:id="87"/>
    </w:p>
    <w:p w:rsidR="00FC0BD8" w:rsidRPr="0001490D" w:rsidRDefault="00FC0BD8" w:rsidP="00FC0BD8">
      <w:pPr>
        <w:widowControl w:val="0"/>
        <w:autoSpaceDE w:val="0"/>
        <w:autoSpaceDN w:val="0"/>
        <w:adjustRightInd w:val="0"/>
        <w:ind w:left="709"/>
        <w:jc w:val="both"/>
        <w:rPr>
          <w:rFonts w:eastAsia="Calibri"/>
          <w:color w:val="000000"/>
          <w:sz w:val="22"/>
          <w:szCs w:val="22"/>
        </w:rPr>
      </w:pPr>
    </w:p>
    <w:p w:rsidR="00FC0BD8" w:rsidRPr="0001490D" w:rsidRDefault="00FC0BD8" w:rsidP="00FC0BD8">
      <w:pPr>
        <w:keepNext/>
        <w:widowControl w:val="0"/>
        <w:jc w:val="center"/>
        <w:outlineLvl w:val="0"/>
        <w:rPr>
          <w:rFonts w:eastAsia="Times New Roman CYR"/>
          <w:b/>
          <w:kern w:val="28"/>
          <w:sz w:val="22"/>
          <w:szCs w:val="22"/>
        </w:rPr>
      </w:pPr>
      <w:bookmarkStart w:id="88" w:name="_Toc432162724"/>
      <w:bookmarkStart w:id="89" w:name="_Toc433211227"/>
      <w:bookmarkStart w:id="90" w:name="_Toc452665335"/>
      <w:r w:rsidRPr="0001490D">
        <w:rPr>
          <w:rFonts w:eastAsia="Times New Roman CYR"/>
          <w:b/>
          <w:kern w:val="28"/>
          <w:sz w:val="22"/>
          <w:szCs w:val="22"/>
        </w:rPr>
        <w:t>Раздел 19. Порядок определения Победителя конкурса</w:t>
      </w:r>
      <w:bookmarkEnd w:id="88"/>
      <w:bookmarkEnd w:id="89"/>
      <w:bookmarkEnd w:id="90"/>
    </w:p>
    <w:p w:rsidR="00FC0BD8" w:rsidRPr="0001490D" w:rsidRDefault="00FC0BD8" w:rsidP="00FC0BD8">
      <w:pPr>
        <w:keepNext/>
        <w:widowControl w:val="0"/>
        <w:jc w:val="both"/>
        <w:outlineLvl w:val="0"/>
        <w:rPr>
          <w:rFonts w:eastAsia="Times New Roman CYR"/>
          <w:kern w:val="28"/>
          <w:sz w:val="22"/>
          <w:szCs w:val="22"/>
        </w:rPr>
      </w:pPr>
    </w:p>
    <w:p w:rsidR="00FC0BD8" w:rsidRPr="0001490D" w:rsidRDefault="00FC0BD8" w:rsidP="00FC0BD8">
      <w:pPr>
        <w:widowControl w:val="0"/>
        <w:numPr>
          <w:ilvl w:val="1"/>
          <w:numId w:val="29"/>
        </w:numPr>
        <w:tabs>
          <w:tab w:val="left" w:pos="1276"/>
        </w:tabs>
        <w:autoSpaceDE w:val="0"/>
        <w:autoSpaceDN w:val="0"/>
        <w:adjustRightInd w:val="0"/>
        <w:ind w:left="0" w:firstLine="709"/>
        <w:jc w:val="both"/>
        <w:rPr>
          <w:rFonts w:eastAsia="Calibri"/>
          <w:color w:val="000000"/>
          <w:sz w:val="22"/>
          <w:szCs w:val="22"/>
        </w:rPr>
      </w:pPr>
      <w:bookmarkStart w:id="91" w:name="sub_332"/>
      <w:r w:rsidRPr="0001490D">
        <w:rPr>
          <w:rFonts w:eastAsia="Calibri"/>
          <w:color w:val="000000"/>
          <w:sz w:val="22"/>
          <w:szCs w:val="22"/>
        </w:rPr>
        <w:t>Победителем конкурса признается Участник конкурса, предложивший наилучшие условия, определяемые в порядке, предусмотренном раздел</w:t>
      </w:r>
      <w:r w:rsidRPr="0001490D">
        <w:rPr>
          <w:rFonts w:eastAsia="Calibri"/>
          <w:color w:val="000000"/>
          <w:sz w:val="22"/>
        </w:rPr>
        <w:t>ом 18 настоящей Конкурсной документации</w:t>
      </w:r>
      <w:r w:rsidRPr="0001490D">
        <w:rPr>
          <w:rFonts w:eastAsia="Calibri"/>
          <w:color w:val="000000"/>
          <w:sz w:val="22"/>
          <w:szCs w:val="22"/>
        </w:rPr>
        <w:t>. В случае</w:t>
      </w:r>
      <w:proofErr w:type="gramStart"/>
      <w:r w:rsidRPr="0001490D">
        <w:rPr>
          <w:rFonts w:eastAsia="Calibri"/>
          <w:color w:val="000000"/>
          <w:sz w:val="22"/>
          <w:szCs w:val="22"/>
        </w:rPr>
        <w:t>,</w:t>
      </w:r>
      <w:proofErr w:type="gramEnd"/>
      <w:r w:rsidRPr="0001490D">
        <w:rPr>
          <w:rFonts w:eastAsia="Calibri"/>
          <w:color w:val="000000"/>
          <w:sz w:val="22"/>
          <w:szCs w:val="22"/>
        </w:rPr>
        <w:t xml:space="preserve"> если два и более Конкурсных предложения содержат равные наилучшие </w:t>
      </w:r>
      <w:r w:rsidRPr="0001490D">
        <w:rPr>
          <w:rFonts w:eastAsia="Calibri"/>
          <w:color w:val="000000"/>
          <w:sz w:val="22"/>
          <w:szCs w:val="22"/>
        </w:rPr>
        <w:lastRenderedPageBreak/>
        <w:t>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FC0BD8" w:rsidRPr="0001490D" w:rsidRDefault="00FC0BD8" w:rsidP="00FC0BD8">
      <w:pPr>
        <w:widowControl w:val="0"/>
        <w:numPr>
          <w:ilvl w:val="1"/>
          <w:numId w:val="29"/>
        </w:numPr>
        <w:tabs>
          <w:tab w:val="left" w:pos="1276"/>
        </w:tabs>
        <w:autoSpaceDE w:val="0"/>
        <w:autoSpaceDN w:val="0"/>
        <w:adjustRightInd w:val="0"/>
        <w:ind w:left="0" w:firstLine="709"/>
        <w:jc w:val="both"/>
        <w:rPr>
          <w:rFonts w:eastAsia="Calibri"/>
          <w:color w:val="000000"/>
          <w:sz w:val="22"/>
          <w:szCs w:val="22"/>
        </w:rPr>
      </w:pPr>
      <w:bookmarkStart w:id="92" w:name="sub_333"/>
      <w:bookmarkEnd w:id="91"/>
      <w:r w:rsidRPr="0001490D">
        <w:rPr>
          <w:rFonts w:eastAsia="Calibri"/>
          <w:color w:val="000000"/>
          <w:sz w:val="22"/>
          <w:szCs w:val="22"/>
        </w:rPr>
        <w:t>Решение об определении Победителя конкурса оформляется протоколом рассмотрения и оценки конкурсных предложений, в котором указываются:</w:t>
      </w:r>
    </w:p>
    <w:p w:rsidR="00FC0BD8" w:rsidRPr="0001490D" w:rsidRDefault="00FC0BD8" w:rsidP="00FC0BD8">
      <w:pPr>
        <w:widowControl w:val="0"/>
        <w:numPr>
          <w:ilvl w:val="0"/>
          <w:numId w:val="11"/>
        </w:numPr>
        <w:tabs>
          <w:tab w:val="clear" w:pos="1080"/>
          <w:tab w:val="left" w:pos="993"/>
        </w:tabs>
        <w:autoSpaceDE w:val="0"/>
        <w:autoSpaceDN w:val="0"/>
        <w:adjustRightInd w:val="0"/>
        <w:ind w:left="0" w:firstLine="709"/>
        <w:jc w:val="both"/>
        <w:rPr>
          <w:color w:val="000000"/>
          <w:sz w:val="22"/>
          <w:szCs w:val="22"/>
        </w:rPr>
      </w:pPr>
      <w:bookmarkStart w:id="93" w:name="sub_3331"/>
      <w:bookmarkEnd w:id="92"/>
      <w:r w:rsidRPr="0001490D">
        <w:rPr>
          <w:color w:val="000000"/>
          <w:sz w:val="22"/>
          <w:szCs w:val="22"/>
        </w:rPr>
        <w:t>Критерии конкурса;</w:t>
      </w:r>
    </w:p>
    <w:p w:rsidR="00FC0BD8" w:rsidRPr="0001490D" w:rsidRDefault="00FC0BD8" w:rsidP="00FC0BD8">
      <w:pPr>
        <w:widowControl w:val="0"/>
        <w:numPr>
          <w:ilvl w:val="0"/>
          <w:numId w:val="11"/>
        </w:numPr>
        <w:tabs>
          <w:tab w:val="clear" w:pos="1080"/>
          <w:tab w:val="left" w:pos="993"/>
        </w:tabs>
        <w:autoSpaceDE w:val="0"/>
        <w:autoSpaceDN w:val="0"/>
        <w:adjustRightInd w:val="0"/>
        <w:ind w:left="0" w:firstLine="709"/>
        <w:jc w:val="both"/>
        <w:rPr>
          <w:color w:val="000000"/>
          <w:sz w:val="22"/>
          <w:szCs w:val="22"/>
        </w:rPr>
      </w:pPr>
      <w:bookmarkStart w:id="94" w:name="sub_3332"/>
      <w:bookmarkEnd w:id="93"/>
      <w:r w:rsidRPr="0001490D">
        <w:rPr>
          <w:color w:val="000000"/>
          <w:sz w:val="22"/>
          <w:szCs w:val="22"/>
        </w:rPr>
        <w:t>условия, содержащиеся в Конкурсных предложениях;</w:t>
      </w:r>
    </w:p>
    <w:p w:rsidR="00FC0BD8" w:rsidRPr="0001490D" w:rsidRDefault="00FC0BD8" w:rsidP="00FC0BD8">
      <w:pPr>
        <w:widowControl w:val="0"/>
        <w:numPr>
          <w:ilvl w:val="0"/>
          <w:numId w:val="11"/>
        </w:numPr>
        <w:tabs>
          <w:tab w:val="clear" w:pos="1080"/>
          <w:tab w:val="left" w:pos="993"/>
        </w:tabs>
        <w:autoSpaceDE w:val="0"/>
        <w:autoSpaceDN w:val="0"/>
        <w:adjustRightInd w:val="0"/>
        <w:ind w:left="0" w:firstLine="709"/>
        <w:jc w:val="both"/>
        <w:rPr>
          <w:color w:val="000000"/>
          <w:sz w:val="22"/>
          <w:szCs w:val="22"/>
        </w:rPr>
      </w:pPr>
      <w:bookmarkStart w:id="95" w:name="sub_3333"/>
      <w:bookmarkEnd w:id="94"/>
      <w:r w:rsidRPr="0001490D">
        <w:rPr>
          <w:color w:val="000000"/>
          <w:sz w:val="22"/>
          <w:szCs w:val="22"/>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FC0BD8" w:rsidRPr="0001490D" w:rsidRDefault="00FC0BD8" w:rsidP="00FC0BD8">
      <w:pPr>
        <w:widowControl w:val="0"/>
        <w:numPr>
          <w:ilvl w:val="0"/>
          <w:numId w:val="11"/>
        </w:numPr>
        <w:tabs>
          <w:tab w:val="clear" w:pos="1080"/>
          <w:tab w:val="left" w:pos="993"/>
        </w:tabs>
        <w:autoSpaceDE w:val="0"/>
        <w:autoSpaceDN w:val="0"/>
        <w:adjustRightInd w:val="0"/>
        <w:ind w:left="0" w:firstLine="709"/>
        <w:jc w:val="both"/>
        <w:rPr>
          <w:color w:val="000000"/>
          <w:sz w:val="22"/>
          <w:szCs w:val="22"/>
        </w:rPr>
      </w:pPr>
      <w:bookmarkStart w:id="96" w:name="sub_3334"/>
      <w:bookmarkEnd w:id="95"/>
      <w:r w:rsidRPr="0001490D">
        <w:rPr>
          <w:color w:val="000000"/>
          <w:sz w:val="22"/>
          <w:szCs w:val="22"/>
        </w:rPr>
        <w:t>результаты оценки Конкурсных предложений в соответствии с Конкурсной документацией;</w:t>
      </w:r>
    </w:p>
    <w:p w:rsidR="00FC0BD8" w:rsidRPr="0001490D" w:rsidRDefault="00FC0BD8" w:rsidP="00FC0BD8">
      <w:pPr>
        <w:widowControl w:val="0"/>
        <w:numPr>
          <w:ilvl w:val="0"/>
          <w:numId w:val="11"/>
        </w:numPr>
        <w:tabs>
          <w:tab w:val="clear" w:pos="1080"/>
          <w:tab w:val="left" w:pos="993"/>
        </w:tabs>
        <w:autoSpaceDE w:val="0"/>
        <w:autoSpaceDN w:val="0"/>
        <w:adjustRightInd w:val="0"/>
        <w:ind w:left="0" w:firstLine="709"/>
        <w:jc w:val="both"/>
        <w:rPr>
          <w:color w:val="000000"/>
          <w:sz w:val="22"/>
          <w:szCs w:val="22"/>
        </w:rPr>
      </w:pPr>
      <w:bookmarkStart w:id="97" w:name="sub_3335"/>
      <w:bookmarkEnd w:id="96"/>
      <w:r w:rsidRPr="0001490D">
        <w:rPr>
          <w:color w:val="000000"/>
          <w:sz w:val="22"/>
          <w:szCs w:val="22"/>
        </w:rPr>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FC0BD8" w:rsidRPr="0001490D" w:rsidRDefault="00FC0BD8" w:rsidP="00FC0BD8">
      <w:pPr>
        <w:widowControl w:val="0"/>
        <w:tabs>
          <w:tab w:val="left" w:pos="993"/>
        </w:tabs>
        <w:autoSpaceDE w:val="0"/>
        <w:autoSpaceDN w:val="0"/>
        <w:adjustRightInd w:val="0"/>
        <w:ind w:firstLine="709"/>
        <w:jc w:val="both"/>
        <w:rPr>
          <w:color w:val="000000"/>
          <w:sz w:val="22"/>
          <w:szCs w:val="22"/>
        </w:rPr>
      </w:pPr>
      <w:r w:rsidRPr="0001490D">
        <w:rPr>
          <w:color w:val="000000"/>
          <w:sz w:val="22"/>
          <w:szCs w:val="22"/>
        </w:rPr>
        <w:t xml:space="preserve">Протокол подписывается членами Конкурсной комиссии в день принятия решения, указанного в настоящем пункте. </w:t>
      </w:r>
    </w:p>
    <w:p w:rsidR="00FC0BD8" w:rsidRPr="0001490D" w:rsidRDefault="00FC0BD8" w:rsidP="00FC0BD8">
      <w:pPr>
        <w:widowControl w:val="0"/>
        <w:numPr>
          <w:ilvl w:val="1"/>
          <w:numId w:val="29"/>
        </w:numPr>
        <w:tabs>
          <w:tab w:val="left" w:pos="1276"/>
        </w:tabs>
        <w:autoSpaceDE w:val="0"/>
        <w:autoSpaceDN w:val="0"/>
        <w:adjustRightInd w:val="0"/>
        <w:ind w:left="0" w:firstLine="709"/>
        <w:jc w:val="both"/>
        <w:rPr>
          <w:rFonts w:eastAsia="Calibri"/>
          <w:color w:val="000000"/>
          <w:sz w:val="22"/>
          <w:szCs w:val="22"/>
        </w:rPr>
      </w:pPr>
      <w:bookmarkStart w:id="98" w:name="sub_334"/>
      <w:bookmarkEnd w:id="97"/>
      <w:r w:rsidRPr="0001490D">
        <w:rPr>
          <w:rFonts w:eastAsia="Calibri"/>
          <w:color w:val="000000"/>
          <w:sz w:val="22"/>
          <w:szCs w:val="22"/>
        </w:rPr>
        <w:t>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bookmarkEnd w:id="98"/>
    </w:p>
    <w:p w:rsidR="00FC0BD8" w:rsidRPr="0001490D" w:rsidRDefault="00FC0BD8" w:rsidP="00FC0BD8">
      <w:pPr>
        <w:widowControl w:val="0"/>
        <w:tabs>
          <w:tab w:val="left" w:pos="1276"/>
        </w:tabs>
        <w:autoSpaceDE w:val="0"/>
        <w:autoSpaceDN w:val="0"/>
        <w:adjustRightInd w:val="0"/>
        <w:ind w:left="709"/>
        <w:jc w:val="both"/>
        <w:rPr>
          <w:rFonts w:eastAsia="Calibri"/>
          <w:color w:val="000000"/>
          <w:sz w:val="22"/>
          <w:szCs w:val="22"/>
        </w:rPr>
      </w:pPr>
    </w:p>
    <w:p w:rsidR="00FC0BD8" w:rsidRPr="0001490D" w:rsidRDefault="00FC0BD8" w:rsidP="00FC0BD8">
      <w:pPr>
        <w:keepNext/>
        <w:widowControl w:val="0"/>
        <w:jc w:val="center"/>
        <w:outlineLvl w:val="0"/>
        <w:rPr>
          <w:rFonts w:eastAsia="Times New Roman CYR"/>
          <w:b/>
          <w:kern w:val="28"/>
          <w:sz w:val="22"/>
          <w:szCs w:val="22"/>
        </w:rPr>
      </w:pPr>
      <w:bookmarkStart w:id="99" w:name="_Toc432162725"/>
      <w:bookmarkStart w:id="100" w:name="_Toc433211228"/>
      <w:bookmarkStart w:id="101" w:name="_Toc452665336"/>
      <w:r w:rsidRPr="0001490D">
        <w:rPr>
          <w:rFonts w:eastAsia="Times New Roman CYR"/>
          <w:b/>
          <w:kern w:val="28"/>
          <w:sz w:val="22"/>
          <w:szCs w:val="22"/>
        </w:rPr>
        <w:t>Раздел 20. Срок подписания протокола о результатах проведения Конкурса</w:t>
      </w:r>
      <w:bookmarkEnd w:id="99"/>
      <w:bookmarkEnd w:id="100"/>
      <w:bookmarkEnd w:id="101"/>
    </w:p>
    <w:p w:rsidR="00FC0BD8" w:rsidRPr="0001490D" w:rsidRDefault="00FC0BD8" w:rsidP="00FC0BD8">
      <w:pPr>
        <w:keepNext/>
        <w:widowControl w:val="0"/>
        <w:jc w:val="both"/>
        <w:outlineLvl w:val="0"/>
        <w:rPr>
          <w:rFonts w:eastAsia="Times New Roman CYR"/>
          <w:kern w:val="28"/>
          <w:sz w:val="22"/>
          <w:szCs w:val="22"/>
        </w:rPr>
      </w:pPr>
    </w:p>
    <w:p w:rsidR="00FC0BD8" w:rsidRPr="0001490D" w:rsidRDefault="00FC0BD8" w:rsidP="00FC0BD8">
      <w:pPr>
        <w:widowControl w:val="0"/>
        <w:numPr>
          <w:ilvl w:val="1"/>
          <w:numId w:val="30"/>
        </w:numPr>
        <w:tabs>
          <w:tab w:val="left" w:pos="1276"/>
        </w:tabs>
        <w:autoSpaceDE w:val="0"/>
        <w:autoSpaceDN w:val="0"/>
        <w:adjustRightInd w:val="0"/>
        <w:ind w:left="0" w:firstLine="709"/>
        <w:jc w:val="both"/>
        <w:rPr>
          <w:rFonts w:eastAsia="Calibri"/>
          <w:color w:val="000000"/>
          <w:sz w:val="22"/>
          <w:szCs w:val="22"/>
        </w:rPr>
      </w:pPr>
      <w:r w:rsidRPr="0001490D">
        <w:rPr>
          <w:rFonts w:eastAsia="Calibri"/>
          <w:color w:val="000000"/>
          <w:sz w:val="22"/>
          <w:szCs w:val="22"/>
        </w:rPr>
        <w:t>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w:t>
      </w:r>
      <w:r w:rsidRPr="0001490D">
        <w:rPr>
          <w:rFonts w:eastAsia="Calibri"/>
          <w:sz w:val="22"/>
          <w:szCs w:val="22"/>
        </w:rPr>
        <w:t>, в который включаются:</w:t>
      </w:r>
    </w:p>
    <w:p w:rsidR="00FC0BD8" w:rsidRPr="0001490D" w:rsidRDefault="00FC0BD8" w:rsidP="00FC0BD8">
      <w:pPr>
        <w:widowControl w:val="0"/>
        <w:numPr>
          <w:ilvl w:val="0"/>
          <w:numId w:val="12"/>
        </w:numPr>
        <w:tabs>
          <w:tab w:val="clear" w:pos="1068"/>
          <w:tab w:val="num" w:pos="993"/>
        </w:tabs>
        <w:autoSpaceDE w:val="0"/>
        <w:autoSpaceDN w:val="0"/>
        <w:adjustRightInd w:val="0"/>
        <w:ind w:left="0" w:firstLine="709"/>
        <w:jc w:val="both"/>
        <w:rPr>
          <w:color w:val="000000"/>
          <w:sz w:val="22"/>
          <w:szCs w:val="22"/>
        </w:rPr>
      </w:pPr>
      <w:bookmarkStart w:id="102" w:name="sub_34101"/>
      <w:r w:rsidRPr="0001490D">
        <w:rPr>
          <w:color w:val="000000"/>
          <w:sz w:val="22"/>
          <w:szCs w:val="22"/>
        </w:rPr>
        <w:t>Решение о заключении Концессионного соглашения с указанием вида Конкурса;</w:t>
      </w:r>
    </w:p>
    <w:p w:rsidR="00FC0BD8" w:rsidRPr="0001490D" w:rsidRDefault="00FC0BD8" w:rsidP="00FC0BD8">
      <w:pPr>
        <w:widowControl w:val="0"/>
        <w:numPr>
          <w:ilvl w:val="0"/>
          <w:numId w:val="12"/>
        </w:numPr>
        <w:tabs>
          <w:tab w:val="clear" w:pos="1068"/>
          <w:tab w:val="num" w:pos="993"/>
        </w:tabs>
        <w:autoSpaceDE w:val="0"/>
        <w:autoSpaceDN w:val="0"/>
        <w:adjustRightInd w:val="0"/>
        <w:ind w:left="0" w:firstLine="709"/>
        <w:jc w:val="both"/>
        <w:rPr>
          <w:color w:val="000000"/>
          <w:sz w:val="22"/>
          <w:szCs w:val="22"/>
        </w:rPr>
      </w:pPr>
      <w:bookmarkStart w:id="103" w:name="sub_34102"/>
      <w:bookmarkEnd w:id="102"/>
      <w:r w:rsidRPr="0001490D">
        <w:rPr>
          <w:color w:val="000000"/>
          <w:sz w:val="22"/>
          <w:szCs w:val="22"/>
        </w:rPr>
        <w:t>сообщение о проведении Конкурса;</w:t>
      </w:r>
    </w:p>
    <w:p w:rsidR="00FC0BD8" w:rsidRPr="0001490D" w:rsidRDefault="00FC0BD8" w:rsidP="00FC0BD8">
      <w:pPr>
        <w:widowControl w:val="0"/>
        <w:numPr>
          <w:ilvl w:val="0"/>
          <w:numId w:val="12"/>
        </w:numPr>
        <w:tabs>
          <w:tab w:val="clear" w:pos="1068"/>
          <w:tab w:val="num" w:pos="993"/>
        </w:tabs>
        <w:autoSpaceDE w:val="0"/>
        <w:autoSpaceDN w:val="0"/>
        <w:adjustRightInd w:val="0"/>
        <w:ind w:left="0" w:firstLine="709"/>
        <w:jc w:val="both"/>
        <w:rPr>
          <w:color w:val="000000"/>
          <w:sz w:val="22"/>
          <w:szCs w:val="22"/>
        </w:rPr>
      </w:pPr>
      <w:bookmarkStart w:id="104" w:name="sub_34104"/>
      <w:bookmarkEnd w:id="103"/>
      <w:r w:rsidRPr="0001490D">
        <w:rPr>
          <w:color w:val="000000"/>
          <w:sz w:val="22"/>
          <w:szCs w:val="22"/>
        </w:rPr>
        <w:t>Конкурсная документация и внесенные в нее изменения;</w:t>
      </w:r>
    </w:p>
    <w:p w:rsidR="00FC0BD8" w:rsidRPr="0001490D" w:rsidRDefault="00FC0BD8" w:rsidP="00FC0BD8">
      <w:pPr>
        <w:widowControl w:val="0"/>
        <w:numPr>
          <w:ilvl w:val="0"/>
          <w:numId w:val="12"/>
        </w:numPr>
        <w:tabs>
          <w:tab w:val="clear" w:pos="1068"/>
          <w:tab w:val="num" w:pos="993"/>
        </w:tabs>
        <w:autoSpaceDE w:val="0"/>
        <w:autoSpaceDN w:val="0"/>
        <w:adjustRightInd w:val="0"/>
        <w:ind w:left="0" w:firstLine="709"/>
        <w:jc w:val="both"/>
        <w:rPr>
          <w:color w:val="000000"/>
          <w:sz w:val="22"/>
          <w:szCs w:val="22"/>
        </w:rPr>
      </w:pPr>
      <w:bookmarkStart w:id="105" w:name="sub_34105"/>
      <w:bookmarkEnd w:id="104"/>
      <w:r w:rsidRPr="0001490D">
        <w:rPr>
          <w:color w:val="000000"/>
          <w:sz w:val="22"/>
          <w:szCs w:val="22"/>
        </w:rPr>
        <w:t xml:space="preserve">запросы Участников конкурса о разъяснении положений Конкурсной документации и соответствующие разъяснения </w:t>
      </w:r>
      <w:proofErr w:type="spellStart"/>
      <w:r w:rsidRPr="0001490D">
        <w:rPr>
          <w:color w:val="000000"/>
          <w:sz w:val="22"/>
          <w:szCs w:val="22"/>
        </w:rPr>
        <w:t>Концедента</w:t>
      </w:r>
      <w:proofErr w:type="spellEnd"/>
      <w:r w:rsidRPr="0001490D">
        <w:rPr>
          <w:color w:val="000000"/>
          <w:sz w:val="22"/>
          <w:szCs w:val="22"/>
        </w:rPr>
        <w:t xml:space="preserve"> или Конкурсной комиссии;</w:t>
      </w:r>
    </w:p>
    <w:p w:rsidR="00FC0BD8" w:rsidRPr="0001490D" w:rsidRDefault="00FC0BD8" w:rsidP="00FC0BD8">
      <w:pPr>
        <w:widowControl w:val="0"/>
        <w:numPr>
          <w:ilvl w:val="0"/>
          <w:numId w:val="12"/>
        </w:numPr>
        <w:tabs>
          <w:tab w:val="clear" w:pos="1068"/>
          <w:tab w:val="num" w:pos="993"/>
        </w:tabs>
        <w:autoSpaceDE w:val="0"/>
        <w:autoSpaceDN w:val="0"/>
        <w:adjustRightInd w:val="0"/>
        <w:ind w:left="0" w:firstLine="709"/>
        <w:jc w:val="both"/>
        <w:rPr>
          <w:color w:val="000000"/>
          <w:sz w:val="22"/>
          <w:szCs w:val="22"/>
        </w:rPr>
      </w:pPr>
      <w:bookmarkStart w:id="106" w:name="sub_34106"/>
      <w:bookmarkEnd w:id="105"/>
      <w:r w:rsidRPr="0001490D">
        <w:rPr>
          <w:color w:val="000000"/>
          <w:sz w:val="22"/>
          <w:szCs w:val="22"/>
        </w:rPr>
        <w:t>протокол вскрытия конвертов с Заявками;</w:t>
      </w:r>
    </w:p>
    <w:p w:rsidR="00FC0BD8" w:rsidRPr="0001490D" w:rsidRDefault="00FC0BD8" w:rsidP="00FC0BD8">
      <w:pPr>
        <w:widowControl w:val="0"/>
        <w:numPr>
          <w:ilvl w:val="0"/>
          <w:numId w:val="12"/>
        </w:numPr>
        <w:tabs>
          <w:tab w:val="clear" w:pos="1068"/>
          <w:tab w:val="num" w:pos="993"/>
        </w:tabs>
        <w:autoSpaceDE w:val="0"/>
        <w:autoSpaceDN w:val="0"/>
        <w:adjustRightInd w:val="0"/>
        <w:ind w:left="0" w:firstLine="709"/>
        <w:jc w:val="both"/>
        <w:rPr>
          <w:color w:val="000000"/>
          <w:sz w:val="22"/>
          <w:szCs w:val="22"/>
        </w:rPr>
      </w:pPr>
      <w:bookmarkStart w:id="107" w:name="sub_34107"/>
      <w:bookmarkEnd w:id="106"/>
      <w:r w:rsidRPr="0001490D">
        <w:rPr>
          <w:color w:val="000000"/>
          <w:sz w:val="22"/>
          <w:szCs w:val="22"/>
        </w:rPr>
        <w:t>оригиналы Заявок, представленные в Конкурсную комиссию;</w:t>
      </w:r>
    </w:p>
    <w:p w:rsidR="00FC0BD8" w:rsidRPr="0001490D" w:rsidRDefault="00FC0BD8" w:rsidP="00FC0BD8">
      <w:pPr>
        <w:widowControl w:val="0"/>
        <w:numPr>
          <w:ilvl w:val="0"/>
          <w:numId w:val="12"/>
        </w:numPr>
        <w:tabs>
          <w:tab w:val="clear" w:pos="1068"/>
          <w:tab w:val="num" w:pos="993"/>
        </w:tabs>
        <w:autoSpaceDE w:val="0"/>
        <w:autoSpaceDN w:val="0"/>
        <w:adjustRightInd w:val="0"/>
        <w:ind w:left="0" w:firstLine="709"/>
        <w:jc w:val="both"/>
        <w:rPr>
          <w:color w:val="000000"/>
          <w:sz w:val="22"/>
          <w:szCs w:val="22"/>
        </w:rPr>
      </w:pPr>
      <w:bookmarkStart w:id="108" w:name="sub_34108"/>
      <w:bookmarkEnd w:id="107"/>
      <w:r w:rsidRPr="0001490D">
        <w:rPr>
          <w:color w:val="000000"/>
          <w:sz w:val="22"/>
          <w:szCs w:val="22"/>
        </w:rPr>
        <w:t>протокол проведения предварительного отбора Участников конкурса;</w:t>
      </w:r>
    </w:p>
    <w:p w:rsidR="00FC0BD8" w:rsidRPr="0001490D" w:rsidRDefault="00FC0BD8" w:rsidP="00FC0BD8">
      <w:pPr>
        <w:widowControl w:val="0"/>
        <w:numPr>
          <w:ilvl w:val="0"/>
          <w:numId w:val="12"/>
        </w:numPr>
        <w:tabs>
          <w:tab w:val="clear" w:pos="1068"/>
          <w:tab w:val="num" w:pos="993"/>
        </w:tabs>
        <w:autoSpaceDE w:val="0"/>
        <w:autoSpaceDN w:val="0"/>
        <w:adjustRightInd w:val="0"/>
        <w:ind w:left="0" w:firstLine="709"/>
        <w:jc w:val="both"/>
        <w:rPr>
          <w:color w:val="000000"/>
          <w:sz w:val="22"/>
          <w:szCs w:val="22"/>
        </w:rPr>
      </w:pPr>
      <w:bookmarkStart w:id="109" w:name="sub_34109"/>
      <w:bookmarkEnd w:id="108"/>
      <w:r w:rsidRPr="0001490D">
        <w:rPr>
          <w:color w:val="000000"/>
          <w:sz w:val="22"/>
          <w:szCs w:val="22"/>
        </w:rPr>
        <w:t xml:space="preserve">перечень Участников конкурса, которым были направлены уведомления с предложением </w:t>
      </w:r>
      <w:proofErr w:type="gramStart"/>
      <w:r w:rsidRPr="0001490D">
        <w:rPr>
          <w:color w:val="000000"/>
          <w:sz w:val="22"/>
          <w:szCs w:val="22"/>
        </w:rPr>
        <w:t>представить</w:t>
      </w:r>
      <w:proofErr w:type="gramEnd"/>
      <w:r w:rsidRPr="0001490D">
        <w:rPr>
          <w:color w:val="000000"/>
          <w:sz w:val="22"/>
          <w:szCs w:val="22"/>
        </w:rPr>
        <w:t xml:space="preserve"> Конкурсные предложения;</w:t>
      </w:r>
    </w:p>
    <w:p w:rsidR="00FC0BD8" w:rsidRPr="0001490D" w:rsidRDefault="00FC0BD8" w:rsidP="00FC0BD8">
      <w:pPr>
        <w:widowControl w:val="0"/>
        <w:numPr>
          <w:ilvl w:val="0"/>
          <w:numId w:val="12"/>
        </w:numPr>
        <w:tabs>
          <w:tab w:val="clear" w:pos="1068"/>
          <w:tab w:val="num" w:pos="993"/>
        </w:tabs>
        <w:autoSpaceDE w:val="0"/>
        <w:autoSpaceDN w:val="0"/>
        <w:adjustRightInd w:val="0"/>
        <w:ind w:left="0" w:firstLine="709"/>
        <w:jc w:val="both"/>
        <w:rPr>
          <w:color w:val="000000"/>
          <w:sz w:val="22"/>
          <w:szCs w:val="22"/>
        </w:rPr>
      </w:pPr>
      <w:bookmarkStart w:id="110" w:name="sub_34110"/>
      <w:bookmarkEnd w:id="109"/>
      <w:r w:rsidRPr="0001490D">
        <w:rPr>
          <w:color w:val="000000"/>
          <w:sz w:val="22"/>
          <w:szCs w:val="22"/>
        </w:rPr>
        <w:t>протокол вскрытия конвертов с Конкурсными предложениями;</w:t>
      </w:r>
    </w:p>
    <w:p w:rsidR="00FC0BD8" w:rsidRPr="0001490D" w:rsidRDefault="00FC0BD8" w:rsidP="00FC0BD8">
      <w:pPr>
        <w:widowControl w:val="0"/>
        <w:numPr>
          <w:ilvl w:val="0"/>
          <w:numId w:val="12"/>
        </w:numPr>
        <w:tabs>
          <w:tab w:val="clear" w:pos="1068"/>
          <w:tab w:val="num" w:pos="993"/>
        </w:tabs>
        <w:autoSpaceDE w:val="0"/>
        <w:autoSpaceDN w:val="0"/>
        <w:adjustRightInd w:val="0"/>
        <w:ind w:left="0" w:firstLine="709"/>
        <w:jc w:val="both"/>
        <w:rPr>
          <w:color w:val="000000"/>
          <w:sz w:val="22"/>
          <w:szCs w:val="22"/>
        </w:rPr>
      </w:pPr>
      <w:bookmarkStart w:id="111" w:name="sub_34111"/>
      <w:bookmarkEnd w:id="110"/>
      <w:r w:rsidRPr="0001490D">
        <w:rPr>
          <w:color w:val="000000"/>
          <w:sz w:val="22"/>
          <w:szCs w:val="22"/>
        </w:rPr>
        <w:t>протокол рассмотрения и оценки Конкурсных предложений.</w:t>
      </w:r>
    </w:p>
    <w:p w:rsidR="00FC0BD8" w:rsidRPr="0001490D" w:rsidRDefault="00FC0BD8" w:rsidP="00FC0BD8">
      <w:pPr>
        <w:widowControl w:val="0"/>
        <w:suppressAutoHyphens/>
        <w:autoSpaceDE w:val="0"/>
        <w:autoSpaceDN w:val="0"/>
        <w:ind w:firstLine="709"/>
        <w:jc w:val="both"/>
        <w:textAlignment w:val="baseline"/>
        <w:rPr>
          <w:rFonts w:eastAsia="Andale Sans UI"/>
          <w:color w:val="000000"/>
          <w:kern w:val="3"/>
          <w:sz w:val="22"/>
          <w:szCs w:val="22"/>
          <w:lang w:val="de-DE" w:eastAsia="ja-JP" w:bidi="fa-IR"/>
        </w:rPr>
      </w:pPr>
      <w:bookmarkStart w:id="112" w:name="sub_342"/>
      <w:bookmarkEnd w:id="111"/>
      <w:r w:rsidRPr="0001490D">
        <w:rPr>
          <w:rFonts w:eastAsia="Andale Sans UI"/>
          <w:color w:val="000000"/>
          <w:kern w:val="3"/>
          <w:sz w:val="22"/>
          <w:szCs w:val="22"/>
          <w:lang w:eastAsia="ja-JP" w:bidi="fa-IR"/>
        </w:rPr>
        <w:t xml:space="preserve">Протокол о результатах проведения конкурса хранится у </w:t>
      </w:r>
      <w:proofErr w:type="spellStart"/>
      <w:r w:rsidRPr="0001490D">
        <w:rPr>
          <w:rFonts w:eastAsia="Andale Sans UI"/>
          <w:color w:val="000000"/>
          <w:kern w:val="3"/>
          <w:sz w:val="22"/>
          <w:szCs w:val="22"/>
          <w:lang w:eastAsia="ja-JP" w:bidi="fa-IR"/>
        </w:rPr>
        <w:t>Концедента</w:t>
      </w:r>
      <w:proofErr w:type="spellEnd"/>
      <w:r w:rsidRPr="0001490D">
        <w:rPr>
          <w:rFonts w:eastAsia="Andale Sans UI"/>
          <w:color w:val="000000"/>
          <w:kern w:val="3"/>
          <w:sz w:val="22"/>
          <w:szCs w:val="22"/>
          <w:lang w:eastAsia="ja-JP" w:bidi="fa-IR"/>
        </w:rPr>
        <w:t xml:space="preserve"> в течение срока действия Концессионного соглашения. </w:t>
      </w:r>
      <w:bookmarkEnd w:id="112"/>
    </w:p>
    <w:p w:rsidR="00FC0BD8" w:rsidRPr="0001490D" w:rsidRDefault="00FC0BD8" w:rsidP="00FC0BD8">
      <w:pPr>
        <w:widowControl w:val="0"/>
        <w:suppressAutoHyphens/>
        <w:autoSpaceDE w:val="0"/>
        <w:autoSpaceDN w:val="0"/>
        <w:ind w:firstLine="709"/>
        <w:jc w:val="both"/>
        <w:textAlignment w:val="baseline"/>
        <w:rPr>
          <w:rFonts w:eastAsia="Times New Roman CYR"/>
          <w:b/>
          <w:bCs/>
          <w:color w:val="000000"/>
          <w:kern w:val="3"/>
          <w:sz w:val="22"/>
          <w:szCs w:val="22"/>
          <w:lang w:eastAsia="ja-JP" w:bidi="fa-IR"/>
        </w:rPr>
      </w:pPr>
    </w:p>
    <w:p w:rsidR="00FC0BD8" w:rsidRPr="0001490D" w:rsidRDefault="00FC0BD8" w:rsidP="00FC0BD8">
      <w:pPr>
        <w:keepNext/>
        <w:widowControl w:val="0"/>
        <w:jc w:val="center"/>
        <w:outlineLvl w:val="0"/>
        <w:rPr>
          <w:rFonts w:eastAsia="Times New Roman CYR"/>
          <w:b/>
          <w:kern w:val="28"/>
          <w:sz w:val="22"/>
          <w:szCs w:val="22"/>
        </w:rPr>
      </w:pPr>
      <w:bookmarkStart w:id="113" w:name="_Toc432162726"/>
      <w:bookmarkStart w:id="114" w:name="_Toc433211229"/>
      <w:bookmarkStart w:id="115" w:name="_Toc452665337"/>
      <w:r w:rsidRPr="0001490D">
        <w:rPr>
          <w:rFonts w:eastAsia="Times New Roman CYR"/>
          <w:b/>
          <w:kern w:val="28"/>
          <w:sz w:val="22"/>
          <w:szCs w:val="22"/>
        </w:rPr>
        <w:t>Раздел 21. Срок подписания Концессионного соглашения</w:t>
      </w:r>
      <w:bookmarkEnd w:id="113"/>
      <w:bookmarkEnd w:id="114"/>
      <w:bookmarkEnd w:id="115"/>
    </w:p>
    <w:p w:rsidR="00FC0BD8" w:rsidRPr="0001490D" w:rsidRDefault="00FC0BD8" w:rsidP="00FC0BD8">
      <w:pPr>
        <w:keepNext/>
        <w:widowControl w:val="0"/>
        <w:jc w:val="both"/>
        <w:outlineLvl w:val="0"/>
        <w:rPr>
          <w:rFonts w:eastAsia="Times New Roman CYR"/>
          <w:kern w:val="28"/>
          <w:sz w:val="22"/>
          <w:szCs w:val="22"/>
        </w:rPr>
      </w:pPr>
    </w:p>
    <w:p w:rsidR="00FC0BD8" w:rsidRPr="0001490D" w:rsidRDefault="00FC0BD8" w:rsidP="00FC0BD8">
      <w:pPr>
        <w:widowControl w:val="0"/>
        <w:numPr>
          <w:ilvl w:val="1"/>
          <w:numId w:val="31"/>
        </w:numPr>
        <w:tabs>
          <w:tab w:val="left" w:pos="1276"/>
        </w:tabs>
        <w:autoSpaceDE w:val="0"/>
        <w:autoSpaceDN w:val="0"/>
        <w:adjustRightInd w:val="0"/>
        <w:ind w:left="0" w:firstLine="709"/>
        <w:jc w:val="both"/>
        <w:rPr>
          <w:rFonts w:eastAsia="Calibri"/>
          <w:color w:val="000000"/>
          <w:sz w:val="22"/>
          <w:szCs w:val="22"/>
        </w:rPr>
      </w:pPr>
      <w:bookmarkStart w:id="116" w:name="_Ref433218643"/>
      <w:proofErr w:type="spellStart"/>
      <w:r w:rsidRPr="0001490D">
        <w:rPr>
          <w:rFonts w:eastAsia="Calibri"/>
          <w:color w:val="000000"/>
          <w:sz w:val="22"/>
          <w:szCs w:val="22"/>
        </w:rPr>
        <w:t>Концедент</w:t>
      </w:r>
      <w:proofErr w:type="spellEnd"/>
      <w:r w:rsidRPr="0001490D">
        <w:rPr>
          <w:rFonts w:eastAsia="Calibri"/>
          <w:color w:val="000000"/>
          <w:sz w:val="22"/>
          <w:szCs w:val="22"/>
        </w:rPr>
        <w:t xml:space="preserve"> в течение 5</w:t>
      </w:r>
      <w:r w:rsidRPr="0001490D">
        <w:rPr>
          <w:rFonts w:eastAsia="Calibri"/>
          <w:color w:val="000000"/>
          <w:sz w:val="22"/>
        </w:rPr>
        <w:t xml:space="preserve"> (</w:t>
      </w:r>
      <w:r w:rsidRPr="0001490D">
        <w:rPr>
          <w:rFonts w:eastAsia="Calibri"/>
          <w:color w:val="000000"/>
          <w:sz w:val="22"/>
          <w:szCs w:val="22"/>
        </w:rPr>
        <w:t>пяти</w:t>
      </w:r>
      <w:r w:rsidRPr="0001490D">
        <w:rPr>
          <w:rFonts w:eastAsia="Calibri"/>
          <w:color w:val="000000"/>
          <w:sz w:val="22"/>
        </w:rPr>
        <w:t>)</w:t>
      </w:r>
      <w:r w:rsidRPr="0001490D">
        <w:rPr>
          <w:rFonts w:eastAsia="Calibri"/>
          <w:color w:val="000000"/>
          <w:sz w:val="22"/>
          <w:szCs w:val="22"/>
        </w:rPr>
        <w:t xml:space="preserve">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Концессионное соглашение должно быть подписано </w:t>
      </w:r>
      <w:r w:rsidRPr="0001490D">
        <w:rPr>
          <w:rFonts w:eastAsia="Calibri"/>
          <w:sz w:val="22"/>
          <w:szCs w:val="22"/>
        </w:rPr>
        <w:t xml:space="preserve">в течение </w:t>
      </w:r>
      <w:r w:rsidRPr="0001490D">
        <w:rPr>
          <w:rFonts w:eastAsia="Calibri"/>
          <w:sz w:val="22"/>
        </w:rPr>
        <w:t xml:space="preserve">30 (тридцати) рабочих дней со дня </w:t>
      </w:r>
      <w:r w:rsidRPr="0001490D">
        <w:rPr>
          <w:rFonts w:eastAsia="Calibri"/>
          <w:sz w:val="22"/>
          <w:szCs w:val="22"/>
        </w:rPr>
        <w:t xml:space="preserve">опубликования </w:t>
      </w:r>
      <w:r w:rsidRPr="0001490D">
        <w:rPr>
          <w:rFonts w:eastAsia="Calibri"/>
          <w:color w:val="000000"/>
          <w:sz w:val="22"/>
          <w:szCs w:val="22"/>
        </w:rPr>
        <w:t xml:space="preserve">протокола о результатах проведения Конкурса. </w:t>
      </w:r>
      <w:proofErr w:type="gramStart"/>
      <w:r w:rsidRPr="0001490D">
        <w:rPr>
          <w:rFonts w:eastAsia="Calibri"/>
          <w:color w:val="000000"/>
          <w:sz w:val="22"/>
          <w:szCs w:val="22"/>
        </w:rPr>
        <w:t>Не позднее даты подписания Концессионного соглашения Победитель конкурса в соответствии с разделом 10 конкурсной документации обязан предоставить обеспечение исполнения условий Концессионного соглашения (предоставить банковскую гарантию, подтверждающую обеспечение исполнения обязательств по Концессионному соглашению, выданную в соответствии с установленными конкурсной документацией требованиями).</w:t>
      </w:r>
      <w:bookmarkEnd w:id="116"/>
      <w:r w:rsidRPr="0001490D">
        <w:rPr>
          <w:rFonts w:eastAsia="Calibri"/>
          <w:color w:val="000000"/>
          <w:sz w:val="22"/>
          <w:szCs w:val="22"/>
        </w:rPr>
        <w:t xml:space="preserve"> </w:t>
      </w:r>
      <w:proofErr w:type="gramEnd"/>
    </w:p>
    <w:p w:rsidR="00FC0BD8" w:rsidRPr="0001490D" w:rsidRDefault="00FC0BD8" w:rsidP="00FC0BD8">
      <w:pPr>
        <w:widowControl w:val="0"/>
        <w:numPr>
          <w:ilvl w:val="1"/>
          <w:numId w:val="31"/>
        </w:numPr>
        <w:tabs>
          <w:tab w:val="left" w:pos="1276"/>
        </w:tabs>
        <w:autoSpaceDE w:val="0"/>
        <w:autoSpaceDN w:val="0"/>
        <w:adjustRightInd w:val="0"/>
        <w:ind w:left="0" w:firstLine="709"/>
        <w:jc w:val="both"/>
        <w:rPr>
          <w:rFonts w:eastAsia="Calibri"/>
          <w:color w:val="000000"/>
          <w:sz w:val="22"/>
          <w:szCs w:val="22"/>
        </w:rPr>
      </w:pPr>
      <w:r w:rsidRPr="0001490D">
        <w:rPr>
          <w:rFonts w:eastAsia="Calibri"/>
          <w:color w:val="000000"/>
          <w:sz w:val="22"/>
          <w:szCs w:val="22"/>
        </w:rPr>
        <w:t xml:space="preserve">В случае, если в срок не позднее 30 (тридцати) рабочих дней со дня подписания протокола о результатах проведения Конкурса Победитель конкурса отказался от подписания </w:t>
      </w:r>
      <w:r w:rsidRPr="0001490D">
        <w:rPr>
          <w:rFonts w:eastAsia="Calibri"/>
          <w:color w:val="000000"/>
          <w:sz w:val="22"/>
          <w:szCs w:val="22"/>
        </w:rPr>
        <w:lastRenderedPageBreak/>
        <w:t xml:space="preserve">Концессионного соглашения либо в Конкурсную комиссию не поступил проект подписанного Победителем конкурса Концессионного соглашения и (или) Победитель конкурса не представил </w:t>
      </w:r>
      <w:proofErr w:type="spellStart"/>
      <w:r w:rsidRPr="0001490D">
        <w:rPr>
          <w:rFonts w:eastAsia="Calibri"/>
          <w:color w:val="000000"/>
          <w:sz w:val="22"/>
          <w:szCs w:val="22"/>
        </w:rPr>
        <w:t>Концеденту</w:t>
      </w:r>
      <w:proofErr w:type="spellEnd"/>
      <w:r w:rsidRPr="0001490D">
        <w:rPr>
          <w:rFonts w:eastAsia="Calibri"/>
          <w:color w:val="000000"/>
          <w:sz w:val="22"/>
          <w:szCs w:val="22"/>
        </w:rPr>
        <w:t xml:space="preserve"> обеспечение исполнения обязательств по Концессионному соглашению, </w:t>
      </w:r>
      <w:proofErr w:type="spellStart"/>
      <w:r w:rsidRPr="0001490D">
        <w:rPr>
          <w:rFonts w:eastAsia="Calibri"/>
          <w:color w:val="000000"/>
          <w:sz w:val="22"/>
          <w:szCs w:val="22"/>
        </w:rPr>
        <w:t>Концедент</w:t>
      </w:r>
      <w:proofErr w:type="spellEnd"/>
      <w:r w:rsidRPr="0001490D">
        <w:rPr>
          <w:rFonts w:eastAsia="Calibri"/>
          <w:color w:val="000000"/>
          <w:sz w:val="22"/>
          <w:szCs w:val="22"/>
        </w:rPr>
        <w:t xml:space="preserve"> принимает решение об отказе в заключени</w:t>
      </w:r>
      <w:proofErr w:type="gramStart"/>
      <w:r w:rsidRPr="0001490D">
        <w:rPr>
          <w:rFonts w:eastAsia="Calibri"/>
          <w:color w:val="000000"/>
          <w:sz w:val="22"/>
          <w:szCs w:val="22"/>
        </w:rPr>
        <w:t>и</w:t>
      </w:r>
      <w:proofErr w:type="gramEnd"/>
      <w:r w:rsidRPr="0001490D">
        <w:rPr>
          <w:rFonts w:eastAsia="Calibri"/>
          <w:color w:val="000000"/>
          <w:sz w:val="22"/>
          <w:szCs w:val="22"/>
        </w:rPr>
        <w:t xml:space="preserve"> Концессионного соглашения с указанным лицом. </w:t>
      </w:r>
      <w:bookmarkStart w:id="117" w:name="sub_825763856"/>
    </w:p>
    <w:p w:rsidR="00FC0BD8" w:rsidRPr="0001490D" w:rsidRDefault="00FC0BD8" w:rsidP="00FC0BD8">
      <w:pPr>
        <w:widowControl w:val="0"/>
        <w:numPr>
          <w:ilvl w:val="1"/>
          <w:numId w:val="31"/>
        </w:numPr>
        <w:tabs>
          <w:tab w:val="left" w:pos="1276"/>
        </w:tabs>
        <w:autoSpaceDE w:val="0"/>
        <w:autoSpaceDN w:val="0"/>
        <w:adjustRightInd w:val="0"/>
        <w:ind w:left="0" w:firstLine="709"/>
        <w:jc w:val="both"/>
        <w:rPr>
          <w:rFonts w:eastAsia="Calibri"/>
          <w:color w:val="000000"/>
          <w:sz w:val="22"/>
          <w:szCs w:val="22"/>
        </w:rPr>
      </w:pPr>
      <w:bookmarkStart w:id="118" w:name="sub_362"/>
      <w:bookmarkEnd w:id="117"/>
      <w:r w:rsidRPr="0001490D">
        <w:rPr>
          <w:rFonts w:eastAsia="Calibri"/>
          <w:color w:val="000000"/>
          <w:sz w:val="22"/>
          <w:szCs w:val="22"/>
        </w:rPr>
        <w:t xml:space="preserve">В случае отказа или уклонения Победителя конкурса от подписания в установленный срок Концессионного соглашения </w:t>
      </w:r>
      <w:proofErr w:type="spellStart"/>
      <w:r w:rsidRPr="0001490D">
        <w:rPr>
          <w:rFonts w:eastAsia="Calibri"/>
          <w:color w:val="000000"/>
          <w:sz w:val="22"/>
          <w:szCs w:val="22"/>
        </w:rPr>
        <w:t>Концедент</w:t>
      </w:r>
      <w:proofErr w:type="spellEnd"/>
      <w:r w:rsidRPr="0001490D">
        <w:rPr>
          <w:rFonts w:eastAsia="Calibri"/>
          <w:color w:val="000000"/>
          <w:sz w:val="22"/>
          <w:szCs w:val="22"/>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roofErr w:type="spellStart"/>
      <w:r w:rsidRPr="0001490D">
        <w:rPr>
          <w:rFonts w:eastAsia="Calibri"/>
          <w:color w:val="000000"/>
          <w:sz w:val="22"/>
          <w:szCs w:val="22"/>
        </w:rPr>
        <w:t>Концедент</w:t>
      </w:r>
      <w:proofErr w:type="spellEnd"/>
      <w:r w:rsidRPr="0001490D">
        <w:rPr>
          <w:rFonts w:eastAsia="Calibri"/>
          <w:color w:val="000000"/>
          <w:sz w:val="22"/>
          <w:szCs w:val="22"/>
        </w:rPr>
        <w:t xml:space="preserve">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подписано в срок не позднее 30 (тридцати) рабочих дней со дня направления такому Участнику конкурса проекта Концессионного соглашения. Победителю конкурса, не подписавшему в установленный срок Концессионного соглашения, внесенный им Задаток, не возвращается.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настоящим пунктом </w:t>
      </w:r>
      <w:proofErr w:type="spellStart"/>
      <w:r w:rsidRPr="0001490D">
        <w:rPr>
          <w:rFonts w:eastAsia="Calibri"/>
          <w:color w:val="000000"/>
          <w:sz w:val="22"/>
          <w:szCs w:val="22"/>
        </w:rPr>
        <w:t>Концедент</w:t>
      </w:r>
      <w:proofErr w:type="spellEnd"/>
      <w:r w:rsidRPr="0001490D">
        <w:rPr>
          <w:rFonts w:eastAsia="Calibri"/>
          <w:color w:val="000000"/>
          <w:sz w:val="22"/>
          <w:szCs w:val="22"/>
        </w:rPr>
        <w:t xml:space="preserve"> предложил заключить Концессионное соглашение, не представил </w:t>
      </w:r>
      <w:proofErr w:type="spellStart"/>
      <w:r w:rsidRPr="0001490D">
        <w:rPr>
          <w:rFonts w:eastAsia="Calibri"/>
          <w:color w:val="000000"/>
          <w:sz w:val="22"/>
          <w:szCs w:val="22"/>
        </w:rPr>
        <w:t>Концеденту</w:t>
      </w:r>
      <w:proofErr w:type="spellEnd"/>
      <w:r w:rsidRPr="0001490D">
        <w:rPr>
          <w:rFonts w:eastAsia="Calibri"/>
          <w:color w:val="000000"/>
          <w:sz w:val="22"/>
          <w:szCs w:val="22"/>
        </w:rPr>
        <w:t xml:space="preserve"> обеспечение исполнения обязательств по Концессионному соглашению, </w:t>
      </w:r>
      <w:proofErr w:type="spellStart"/>
      <w:r w:rsidRPr="0001490D">
        <w:rPr>
          <w:rFonts w:eastAsia="Calibri"/>
          <w:color w:val="000000"/>
          <w:sz w:val="22"/>
          <w:szCs w:val="22"/>
        </w:rPr>
        <w:t>Концедент</w:t>
      </w:r>
      <w:proofErr w:type="spellEnd"/>
      <w:r w:rsidRPr="0001490D">
        <w:rPr>
          <w:rFonts w:eastAsia="Calibri"/>
          <w:color w:val="000000"/>
          <w:sz w:val="22"/>
          <w:szCs w:val="22"/>
        </w:rPr>
        <w:t xml:space="preserve"> принимает решение об отказе в заключени</w:t>
      </w:r>
      <w:proofErr w:type="gramStart"/>
      <w:r w:rsidRPr="0001490D">
        <w:rPr>
          <w:rFonts w:eastAsia="Calibri"/>
          <w:color w:val="000000"/>
          <w:sz w:val="22"/>
          <w:szCs w:val="22"/>
        </w:rPr>
        <w:t>и</w:t>
      </w:r>
      <w:proofErr w:type="gramEnd"/>
      <w:r w:rsidRPr="0001490D">
        <w:rPr>
          <w:rFonts w:eastAsia="Calibri"/>
          <w:color w:val="000000"/>
          <w:sz w:val="22"/>
          <w:szCs w:val="22"/>
        </w:rPr>
        <w:t xml:space="preserve"> Концессионного соглашения с таким Участником конкурса и об объявлении конкурса несостоявшимся.</w:t>
      </w:r>
    </w:p>
    <w:p w:rsidR="00FC0BD8" w:rsidRPr="0001490D" w:rsidRDefault="00FC0BD8" w:rsidP="00FC0BD8">
      <w:pPr>
        <w:widowControl w:val="0"/>
        <w:numPr>
          <w:ilvl w:val="1"/>
          <w:numId w:val="31"/>
        </w:numPr>
        <w:tabs>
          <w:tab w:val="left" w:pos="1276"/>
        </w:tabs>
        <w:autoSpaceDE w:val="0"/>
        <w:autoSpaceDN w:val="0"/>
        <w:adjustRightInd w:val="0"/>
        <w:ind w:left="0" w:firstLine="709"/>
        <w:jc w:val="both"/>
        <w:rPr>
          <w:rFonts w:eastAsia="Calibri"/>
          <w:sz w:val="22"/>
          <w:szCs w:val="22"/>
        </w:rPr>
      </w:pPr>
      <w:bookmarkStart w:id="119" w:name="sub_363"/>
      <w:bookmarkEnd w:id="118"/>
      <w:proofErr w:type="gramStart"/>
      <w:r w:rsidRPr="0001490D">
        <w:rPr>
          <w:rFonts w:eastAsia="Calibri"/>
          <w:sz w:val="22"/>
          <w:szCs w:val="22"/>
        </w:rPr>
        <w:t>В случае заключения Концессионного соглашения в соответствии с пунктом 16.6 настоящей Конкурсной документации</w:t>
      </w:r>
      <w:r w:rsidRPr="0001490D">
        <w:rPr>
          <w:rFonts w:eastAsia="Calibri"/>
          <w:sz w:val="22"/>
        </w:rPr>
        <w:t>,</w:t>
      </w:r>
      <w:r w:rsidRPr="0001490D">
        <w:rPr>
          <w:rFonts w:eastAsia="Calibri"/>
          <w:sz w:val="22"/>
          <w:szCs w:val="22"/>
        </w:rPr>
        <w:t xml:space="preserve"> не позднее чем через 5 (пять) рабочих дней со дня принятия </w:t>
      </w:r>
      <w:proofErr w:type="spellStart"/>
      <w:r w:rsidRPr="0001490D">
        <w:rPr>
          <w:rFonts w:eastAsia="Calibri"/>
          <w:sz w:val="22"/>
          <w:szCs w:val="22"/>
        </w:rPr>
        <w:t>Концедентом</w:t>
      </w:r>
      <w:proofErr w:type="spellEnd"/>
      <w:r w:rsidRPr="0001490D">
        <w:rPr>
          <w:rFonts w:eastAsia="Calibri"/>
          <w:sz w:val="22"/>
          <w:szCs w:val="22"/>
        </w:rPr>
        <w:t xml:space="preserve"> решения о заключении Концессионного соглашения с Заявителем, представившим единственную Заявку, </w:t>
      </w:r>
      <w:proofErr w:type="spellStart"/>
      <w:r w:rsidRPr="0001490D">
        <w:rPr>
          <w:rFonts w:eastAsia="Calibri"/>
          <w:sz w:val="22"/>
          <w:szCs w:val="22"/>
        </w:rPr>
        <w:t>Концедент</w:t>
      </w:r>
      <w:proofErr w:type="spellEnd"/>
      <w:r w:rsidRPr="0001490D">
        <w:rPr>
          <w:rFonts w:eastAsia="Calibri"/>
          <w:sz w:val="22"/>
          <w:szCs w:val="22"/>
        </w:rPr>
        <w:t xml:space="preserve">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представленным таким Заявителем предложением</w:t>
      </w:r>
      <w:proofErr w:type="gramEnd"/>
      <w:r w:rsidRPr="0001490D">
        <w:rPr>
          <w:rFonts w:eastAsia="Calibri"/>
          <w:sz w:val="22"/>
          <w:szCs w:val="22"/>
        </w:rPr>
        <w:t xml:space="preserve"> о заключении концессионного соглашения. </w:t>
      </w:r>
    </w:p>
    <w:p w:rsidR="00FC0BD8" w:rsidRPr="0001490D" w:rsidRDefault="00FC0BD8" w:rsidP="00FC0BD8">
      <w:pPr>
        <w:widowControl w:val="0"/>
        <w:autoSpaceDE w:val="0"/>
        <w:autoSpaceDN w:val="0"/>
        <w:adjustRightInd w:val="0"/>
        <w:ind w:firstLine="709"/>
        <w:jc w:val="both"/>
        <w:rPr>
          <w:rFonts w:eastAsia="Calibri"/>
          <w:color w:val="000000"/>
          <w:sz w:val="22"/>
          <w:szCs w:val="22"/>
        </w:rPr>
      </w:pPr>
      <w:proofErr w:type="gramStart"/>
      <w:r w:rsidRPr="0001490D">
        <w:rPr>
          <w:rFonts w:eastAsia="Calibri"/>
          <w:sz w:val="22"/>
          <w:szCs w:val="22"/>
        </w:rPr>
        <w:t>В случае заключения Концессионного соглашения в пунктом 18.11 настоящей Конкурсной документации</w:t>
      </w:r>
      <w:r w:rsidRPr="0001490D">
        <w:rPr>
          <w:rFonts w:eastAsia="Calibri"/>
          <w:sz w:val="22"/>
        </w:rPr>
        <w:t>,</w:t>
      </w:r>
      <w:r w:rsidRPr="0001490D">
        <w:rPr>
          <w:rFonts w:eastAsia="Calibri"/>
          <w:sz w:val="22"/>
          <w:szCs w:val="22"/>
        </w:rPr>
        <w:t xml:space="preserve"> не позднее чем через 5 (пяти) рабочих дней со дня принятия </w:t>
      </w:r>
      <w:proofErr w:type="spellStart"/>
      <w:r w:rsidRPr="0001490D">
        <w:rPr>
          <w:rFonts w:eastAsia="Calibri"/>
          <w:sz w:val="22"/>
          <w:szCs w:val="22"/>
        </w:rPr>
        <w:t>Концедентом</w:t>
      </w:r>
      <w:proofErr w:type="spellEnd"/>
      <w:r w:rsidRPr="0001490D">
        <w:rPr>
          <w:rFonts w:eastAsia="Calibri"/>
          <w:sz w:val="22"/>
          <w:szCs w:val="22"/>
        </w:rPr>
        <w:t xml:space="preserve"> решения о заключении Концессионного соглашения с единственным Участником конкурса</w:t>
      </w:r>
      <w:r w:rsidRPr="0001490D">
        <w:rPr>
          <w:rFonts w:eastAsia="Calibri"/>
          <w:sz w:val="22"/>
        </w:rPr>
        <w:t>,</w:t>
      </w:r>
      <w:r w:rsidRPr="0001490D">
        <w:rPr>
          <w:rFonts w:eastAsia="Calibri"/>
          <w:sz w:val="22"/>
          <w:szCs w:val="22"/>
        </w:rPr>
        <w:t xml:space="preserve"> </w:t>
      </w:r>
      <w:proofErr w:type="spellStart"/>
      <w:r w:rsidRPr="0001490D">
        <w:rPr>
          <w:rFonts w:eastAsia="Calibri"/>
          <w:sz w:val="22"/>
          <w:szCs w:val="22"/>
        </w:rPr>
        <w:t>Концедент</w:t>
      </w:r>
      <w:proofErr w:type="spellEnd"/>
      <w:r w:rsidRPr="0001490D">
        <w:rPr>
          <w:rFonts w:eastAsia="Calibri"/>
          <w:sz w:val="22"/>
          <w:szCs w:val="22"/>
        </w:rPr>
        <w:t xml:space="preserve"> направляет такому Участнику конкурса проект Концессионного соглашения, включающий в себя его условия, определенные Решением</w:t>
      </w:r>
      <w:r w:rsidRPr="0001490D">
        <w:rPr>
          <w:rFonts w:eastAsia="Calibri"/>
          <w:color w:val="000000"/>
          <w:sz w:val="22"/>
          <w:szCs w:val="22"/>
        </w:rPr>
        <w:t xml:space="preserve"> о заключении Концессионного соглашения, Конкурсной документацией и представленным таким Участником конкурса Конкурсным предложением</w:t>
      </w:r>
      <w:proofErr w:type="gramEnd"/>
      <w:r w:rsidRPr="0001490D">
        <w:rPr>
          <w:rFonts w:eastAsia="Calibri"/>
          <w:color w:val="000000"/>
          <w:sz w:val="22"/>
          <w:szCs w:val="22"/>
        </w:rPr>
        <w:t xml:space="preserve">, а также иные предусмотренные Законом о концессии, другими федеральными законами условия. </w:t>
      </w:r>
    </w:p>
    <w:p w:rsidR="00FC0BD8" w:rsidRPr="0001490D" w:rsidRDefault="00FC0BD8" w:rsidP="00FC0BD8">
      <w:pPr>
        <w:widowControl w:val="0"/>
        <w:autoSpaceDE w:val="0"/>
        <w:autoSpaceDN w:val="0"/>
        <w:adjustRightInd w:val="0"/>
        <w:ind w:firstLine="709"/>
        <w:jc w:val="both"/>
        <w:rPr>
          <w:rFonts w:eastAsia="Calibri"/>
          <w:color w:val="000000"/>
          <w:sz w:val="22"/>
          <w:szCs w:val="22"/>
        </w:rPr>
      </w:pPr>
      <w:r w:rsidRPr="0001490D">
        <w:rPr>
          <w:rFonts w:eastAsia="Calibri"/>
          <w:color w:val="000000"/>
          <w:sz w:val="22"/>
          <w:szCs w:val="22"/>
        </w:rPr>
        <w:t>В этих случаях Концессионное соглашение должно быть подписано в течение</w:t>
      </w:r>
      <w:r w:rsidRPr="0001490D">
        <w:rPr>
          <w:rFonts w:eastAsia="Calibri"/>
          <w:sz w:val="22"/>
        </w:rPr>
        <w:t xml:space="preserve"> 30 (тридцати) рабочих дней со дня направления такому Участнику конкурса проекта Концессионного соглашения.</w:t>
      </w:r>
      <w:r w:rsidRPr="0001490D">
        <w:rPr>
          <w:rFonts w:eastAsia="Calibri"/>
          <w:color w:val="000000"/>
          <w:sz w:val="22"/>
          <w:szCs w:val="22"/>
        </w:rPr>
        <w:t xml:space="preserve"> В случае</w:t>
      </w:r>
      <w:r w:rsidRPr="0001490D">
        <w:rPr>
          <w:rFonts w:eastAsia="Calibri"/>
          <w:color w:val="000000"/>
          <w:sz w:val="22"/>
        </w:rPr>
        <w:t>,</w:t>
      </w:r>
      <w:r w:rsidRPr="0001490D">
        <w:rPr>
          <w:rFonts w:eastAsia="Calibri"/>
          <w:color w:val="000000"/>
          <w:sz w:val="22"/>
          <w:szCs w:val="22"/>
        </w:rPr>
        <w:t xml:space="preserve"> если до установленного Конкурсной документацией дня подписания Концессионного соглашения такой Заявитель или такой Участник конкурса не представил </w:t>
      </w:r>
      <w:proofErr w:type="spellStart"/>
      <w:r w:rsidRPr="0001490D">
        <w:rPr>
          <w:rFonts w:eastAsia="Calibri"/>
          <w:color w:val="000000"/>
          <w:sz w:val="22"/>
          <w:szCs w:val="22"/>
        </w:rPr>
        <w:t>Концеденту</w:t>
      </w:r>
      <w:proofErr w:type="spellEnd"/>
      <w:r w:rsidRPr="0001490D">
        <w:rPr>
          <w:rFonts w:eastAsia="Calibri"/>
          <w:color w:val="000000"/>
          <w:sz w:val="22"/>
          <w:szCs w:val="22"/>
        </w:rPr>
        <w:t xml:space="preserve"> обеспечение исполнения обязательств по Концессионному соглашению, </w:t>
      </w:r>
      <w:proofErr w:type="spellStart"/>
      <w:r w:rsidRPr="0001490D">
        <w:rPr>
          <w:rFonts w:eastAsia="Calibri"/>
          <w:color w:val="000000"/>
          <w:sz w:val="22"/>
          <w:szCs w:val="22"/>
        </w:rPr>
        <w:t>Концедент</w:t>
      </w:r>
      <w:proofErr w:type="spellEnd"/>
      <w:r w:rsidRPr="0001490D">
        <w:rPr>
          <w:rFonts w:eastAsia="Calibri"/>
          <w:color w:val="000000"/>
          <w:sz w:val="22"/>
          <w:szCs w:val="22"/>
        </w:rPr>
        <w:t xml:space="preserve"> принимает решение об отказе в заключени</w:t>
      </w:r>
      <w:proofErr w:type="gramStart"/>
      <w:r w:rsidRPr="0001490D">
        <w:rPr>
          <w:rFonts w:eastAsia="Calibri"/>
          <w:color w:val="000000"/>
          <w:sz w:val="22"/>
          <w:szCs w:val="22"/>
        </w:rPr>
        <w:t>и</w:t>
      </w:r>
      <w:proofErr w:type="gramEnd"/>
      <w:r w:rsidRPr="0001490D">
        <w:rPr>
          <w:rFonts w:eastAsia="Calibri"/>
          <w:color w:val="000000"/>
          <w:sz w:val="22"/>
          <w:szCs w:val="22"/>
        </w:rPr>
        <w:t xml:space="preserve"> Концессионного соглашения с таким Заявителем или таким Участником конкурса.</w:t>
      </w:r>
    </w:p>
    <w:p w:rsidR="00FC0BD8" w:rsidRPr="0001490D" w:rsidRDefault="00FC0BD8" w:rsidP="00FC0BD8">
      <w:pPr>
        <w:widowControl w:val="0"/>
        <w:numPr>
          <w:ilvl w:val="1"/>
          <w:numId w:val="31"/>
        </w:numPr>
        <w:tabs>
          <w:tab w:val="left" w:pos="1276"/>
        </w:tabs>
        <w:autoSpaceDE w:val="0"/>
        <w:autoSpaceDN w:val="0"/>
        <w:adjustRightInd w:val="0"/>
        <w:ind w:left="0" w:firstLine="709"/>
        <w:jc w:val="both"/>
        <w:rPr>
          <w:rFonts w:eastAsia="Calibri"/>
          <w:color w:val="000000"/>
          <w:sz w:val="22"/>
          <w:szCs w:val="22"/>
        </w:rPr>
      </w:pPr>
      <w:bookmarkStart w:id="120" w:name="sub_3631"/>
      <w:bookmarkEnd w:id="119"/>
      <w:r w:rsidRPr="0001490D">
        <w:rPr>
          <w:rFonts w:eastAsia="Calibri"/>
          <w:color w:val="000000"/>
          <w:sz w:val="22"/>
          <w:szCs w:val="22"/>
        </w:rPr>
        <w:t>В случае</w:t>
      </w:r>
      <w:proofErr w:type="gramStart"/>
      <w:r w:rsidRPr="0001490D">
        <w:rPr>
          <w:rFonts w:eastAsia="Calibri"/>
          <w:color w:val="000000"/>
          <w:sz w:val="22"/>
        </w:rPr>
        <w:t>,</w:t>
      </w:r>
      <w:proofErr w:type="gramEnd"/>
      <w:r w:rsidRPr="0001490D">
        <w:rPr>
          <w:rFonts w:eastAsia="Calibri"/>
          <w:color w:val="000000"/>
          <w:sz w:val="22"/>
          <w:szCs w:val="22"/>
        </w:rPr>
        <w:t xml:space="preserve"> если после направления </w:t>
      </w:r>
      <w:proofErr w:type="spellStart"/>
      <w:r w:rsidRPr="0001490D">
        <w:rPr>
          <w:rFonts w:eastAsia="Calibri"/>
          <w:color w:val="000000"/>
          <w:sz w:val="22"/>
          <w:szCs w:val="22"/>
        </w:rPr>
        <w:t>Концедентом</w:t>
      </w:r>
      <w:proofErr w:type="spellEnd"/>
      <w:r w:rsidRPr="0001490D">
        <w:rPr>
          <w:rFonts w:eastAsia="Calibri"/>
          <w:color w:val="000000"/>
          <w:sz w:val="22"/>
          <w:szCs w:val="22"/>
        </w:rPr>
        <w:t xml:space="preserve"> 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w:t>
      </w:r>
      <w:proofErr w:type="spellStart"/>
      <w:r w:rsidRPr="0001490D">
        <w:rPr>
          <w:rFonts w:eastAsia="Calibri"/>
          <w:color w:val="000000"/>
          <w:sz w:val="22"/>
          <w:szCs w:val="22"/>
        </w:rPr>
        <w:t>Концедент</w:t>
      </w:r>
      <w:proofErr w:type="spellEnd"/>
      <w:r w:rsidRPr="0001490D">
        <w:rPr>
          <w:rFonts w:eastAsia="Calibri"/>
          <w:color w:val="000000"/>
          <w:sz w:val="22"/>
          <w:szCs w:val="22"/>
        </w:rPr>
        <w:t xml:space="preserve"> принимает решение об отказе в заключени</w:t>
      </w:r>
      <w:proofErr w:type="gramStart"/>
      <w:r w:rsidRPr="0001490D">
        <w:rPr>
          <w:rFonts w:eastAsia="Calibri"/>
          <w:color w:val="000000"/>
          <w:sz w:val="22"/>
          <w:szCs w:val="22"/>
        </w:rPr>
        <w:t>и</w:t>
      </w:r>
      <w:proofErr w:type="gramEnd"/>
      <w:r w:rsidRPr="0001490D">
        <w:rPr>
          <w:rFonts w:eastAsia="Calibri"/>
          <w:color w:val="000000"/>
          <w:sz w:val="22"/>
          <w:szCs w:val="22"/>
        </w:rPr>
        <w:t xml:space="preserve"> Концессионного соглашения с таким лицом и в пятидневный срок со дня принятия этого решения направляет его такому лицу. </w:t>
      </w:r>
      <w:r w:rsidRPr="0001490D">
        <w:rPr>
          <w:rFonts w:eastAsia="Calibri"/>
          <w:sz w:val="22"/>
          <w:szCs w:val="22"/>
        </w:rPr>
        <w:t xml:space="preserve">В тридцатидневный срок </w:t>
      </w:r>
      <w:r w:rsidRPr="0001490D">
        <w:rPr>
          <w:rFonts w:eastAsia="Calibri"/>
          <w:color w:val="000000"/>
          <w:sz w:val="22"/>
          <w:szCs w:val="22"/>
        </w:rPr>
        <w:t>со дня получения таким лицом этого решения оно может быть оспорено таким лицом в судебном порядке.</w:t>
      </w:r>
    </w:p>
    <w:p w:rsidR="00FC0BD8" w:rsidRPr="0001490D" w:rsidRDefault="00FC0BD8" w:rsidP="00FC0BD8">
      <w:pPr>
        <w:widowControl w:val="0"/>
        <w:numPr>
          <w:ilvl w:val="1"/>
          <w:numId w:val="31"/>
        </w:numPr>
        <w:tabs>
          <w:tab w:val="left" w:pos="1276"/>
        </w:tabs>
        <w:autoSpaceDE w:val="0"/>
        <w:autoSpaceDN w:val="0"/>
        <w:adjustRightInd w:val="0"/>
        <w:ind w:left="0" w:firstLine="709"/>
        <w:jc w:val="both"/>
        <w:rPr>
          <w:rFonts w:eastAsia="Calibri"/>
          <w:color w:val="000000"/>
          <w:sz w:val="22"/>
          <w:szCs w:val="22"/>
        </w:rPr>
      </w:pPr>
      <w:bookmarkStart w:id="121" w:name="sub_3632"/>
      <w:bookmarkEnd w:id="120"/>
      <w:proofErr w:type="gramStart"/>
      <w:r w:rsidRPr="0001490D">
        <w:rPr>
          <w:rFonts w:eastAsia="Calibri"/>
          <w:color w:val="000000"/>
          <w:sz w:val="22"/>
          <w:szCs w:val="22"/>
        </w:rPr>
        <w:t>В случае принятия в отношении Победителя конкурса решения об отказе в заключении с ним Концессионного соглашения</w:t>
      </w:r>
      <w:proofErr w:type="gramEnd"/>
      <w:r w:rsidRPr="0001490D">
        <w:rPr>
          <w:rFonts w:eastAsia="Calibri"/>
          <w:color w:val="000000"/>
          <w:sz w:val="22"/>
          <w:szCs w:val="22"/>
        </w:rPr>
        <w:t xml:space="preserve">, </w:t>
      </w:r>
      <w:proofErr w:type="spellStart"/>
      <w:r w:rsidRPr="0001490D">
        <w:rPr>
          <w:rFonts w:eastAsia="Calibri"/>
          <w:color w:val="000000"/>
          <w:sz w:val="22"/>
          <w:szCs w:val="22"/>
        </w:rPr>
        <w:t>Концедент</w:t>
      </w:r>
      <w:proofErr w:type="spellEnd"/>
      <w:r w:rsidRPr="0001490D">
        <w:rPr>
          <w:rFonts w:eastAsia="Calibri"/>
          <w:color w:val="000000"/>
          <w:sz w:val="22"/>
          <w:szCs w:val="22"/>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bookmarkEnd w:id="121"/>
    </w:p>
    <w:p w:rsidR="00FC0BD8" w:rsidRPr="0001490D" w:rsidRDefault="00FC0BD8" w:rsidP="00FC0BD8">
      <w:pPr>
        <w:widowControl w:val="0"/>
        <w:autoSpaceDE w:val="0"/>
        <w:autoSpaceDN w:val="0"/>
        <w:adjustRightInd w:val="0"/>
        <w:ind w:left="709"/>
        <w:jc w:val="both"/>
        <w:rPr>
          <w:rFonts w:eastAsia="Calibri"/>
          <w:color w:val="000000"/>
          <w:sz w:val="22"/>
          <w:szCs w:val="22"/>
        </w:rPr>
      </w:pPr>
    </w:p>
    <w:p w:rsidR="00FC0BD8" w:rsidRPr="0001490D" w:rsidRDefault="00FC0BD8" w:rsidP="00FC0BD8">
      <w:pPr>
        <w:keepNext/>
        <w:widowControl w:val="0"/>
        <w:jc w:val="center"/>
        <w:outlineLvl w:val="0"/>
        <w:rPr>
          <w:rFonts w:eastAsia="Times New Roman CYR"/>
          <w:b/>
          <w:kern w:val="28"/>
          <w:sz w:val="22"/>
          <w:szCs w:val="22"/>
        </w:rPr>
      </w:pPr>
      <w:bookmarkStart w:id="122" w:name="_Toc432162727"/>
      <w:bookmarkStart w:id="123" w:name="_Toc433211230"/>
      <w:bookmarkStart w:id="124" w:name="_Toc452665338"/>
      <w:r w:rsidRPr="0001490D">
        <w:rPr>
          <w:rFonts w:eastAsia="Times New Roman CYR"/>
          <w:b/>
          <w:kern w:val="28"/>
          <w:sz w:val="22"/>
          <w:szCs w:val="22"/>
        </w:rPr>
        <w:lastRenderedPageBreak/>
        <w:t xml:space="preserve">Раздел 22. Отказ от проведения Конкурса. </w:t>
      </w:r>
    </w:p>
    <w:p w:rsidR="00FC0BD8" w:rsidRPr="0001490D" w:rsidRDefault="00FC0BD8" w:rsidP="00FC0BD8">
      <w:pPr>
        <w:keepNext/>
        <w:widowControl w:val="0"/>
        <w:jc w:val="center"/>
        <w:outlineLvl w:val="0"/>
        <w:rPr>
          <w:rFonts w:eastAsia="Times New Roman CYR"/>
          <w:b/>
          <w:kern w:val="28"/>
          <w:sz w:val="22"/>
          <w:szCs w:val="22"/>
        </w:rPr>
      </w:pPr>
      <w:r w:rsidRPr="0001490D">
        <w:rPr>
          <w:rFonts w:eastAsia="Times New Roman CYR"/>
          <w:b/>
          <w:kern w:val="28"/>
          <w:sz w:val="22"/>
          <w:szCs w:val="22"/>
        </w:rPr>
        <w:t>Внесение изменений в Конкурсную документацию</w:t>
      </w:r>
      <w:bookmarkEnd w:id="122"/>
      <w:bookmarkEnd w:id="123"/>
      <w:bookmarkEnd w:id="124"/>
    </w:p>
    <w:p w:rsidR="00FC0BD8" w:rsidRPr="0001490D" w:rsidRDefault="00FC0BD8" w:rsidP="00FC0BD8">
      <w:pPr>
        <w:keepNext/>
        <w:widowControl w:val="0"/>
        <w:jc w:val="both"/>
        <w:outlineLvl w:val="0"/>
        <w:rPr>
          <w:rFonts w:eastAsia="Times New Roman CYR"/>
          <w:kern w:val="28"/>
          <w:sz w:val="22"/>
          <w:szCs w:val="22"/>
        </w:rPr>
      </w:pPr>
    </w:p>
    <w:p w:rsidR="00FC0BD8" w:rsidRPr="0001490D" w:rsidRDefault="00FC0BD8" w:rsidP="00FC0BD8">
      <w:pPr>
        <w:widowControl w:val="0"/>
        <w:numPr>
          <w:ilvl w:val="1"/>
          <w:numId w:val="32"/>
        </w:numPr>
        <w:tabs>
          <w:tab w:val="left" w:pos="1276"/>
        </w:tabs>
        <w:autoSpaceDE w:val="0"/>
        <w:autoSpaceDN w:val="0"/>
        <w:adjustRightInd w:val="0"/>
        <w:ind w:left="0" w:firstLine="709"/>
        <w:jc w:val="both"/>
        <w:rPr>
          <w:rFonts w:eastAsia="Calibri"/>
          <w:sz w:val="22"/>
          <w:szCs w:val="22"/>
        </w:rPr>
      </w:pPr>
      <w:proofErr w:type="spellStart"/>
      <w:r w:rsidRPr="0001490D">
        <w:rPr>
          <w:rFonts w:eastAsia="Calibri"/>
          <w:sz w:val="22"/>
          <w:szCs w:val="22"/>
        </w:rPr>
        <w:t>Концедент</w:t>
      </w:r>
      <w:proofErr w:type="spellEnd"/>
      <w:r w:rsidRPr="0001490D">
        <w:rPr>
          <w:rFonts w:eastAsia="Calibri"/>
          <w:sz w:val="22"/>
          <w:szCs w:val="22"/>
        </w:rPr>
        <w:t xml:space="preserve"> вправе отказаться от проведения Конкурса в соответствии с пунктом 4 статьи 448 Гражданского кодекса Российской Федерации. При этом </w:t>
      </w:r>
      <w:proofErr w:type="spellStart"/>
      <w:r w:rsidRPr="0001490D">
        <w:rPr>
          <w:rFonts w:eastAsia="Calibri"/>
          <w:sz w:val="22"/>
          <w:szCs w:val="22"/>
        </w:rPr>
        <w:t>Концедент</w:t>
      </w:r>
      <w:proofErr w:type="spellEnd"/>
      <w:r w:rsidRPr="0001490D">
        <w:rPr>
          <w:rFonts w:eastAsia="Calibri"/>
          <w:sz w:val="22"/>
          <w:szCs w:val="22"/>
        </w:rPr>
        <w:t xml:space="preserve"> не несет ответственности </w:t>
      </w:r>
      <w:proofErr w:type="gramStart"/>
      <w:r w:rsidRPr="0001490D">
        <w:rPr>
          <w:rFonts w:eastAsia="Calibri"/>
          <w:sz w:val="22"/>
          <w:szCs w:val="22"/>
        </w:rPr>
        <w:t>за</w:t>
      </w:r>
      <w:proofErr w:type="gramEnd"/>
      <w:r w:rsidRPr="0001490D">
        <w:rPr>
          <w:rFonts w:eastAsia="Calibri"/>
          <w:sz w:val="22"/>
          <w:szCs w:val="22"/>
        </w:rPr>
        <w:t xml:space="preserve"> или в связи с совершением указанных действий по отказу от проведения Конкурса.</w:t>
      </w:r>
    </w:p>
    <w:p w:rsidR="00FC0BD8" w:rsidRPr="0001490D" w:rsidRDefault="00FC0BD8" w:rsidP="00FC0BD8">
      <w:pPr>
        <w:widowControl w:val="0"/>
        <w:numPr>
          <w:ilvl w:val="1"/>
          <w:numId w:val="32"/>
        </w:numPr>
        <w:tabs>
          <w:tab w:val="left" w:pos="1276"/>
        </w:tabs>
        <w:autoSpaceDE w:val="0"/>
        <w:autoSpaceDN w:val="0"/>
        <w:adjustRightInd w:val="0"/>
        <w:ind w:left="0" w:firstLine="709"/>
        <w:jc w:val="both"/>
        <w:rPr>
          <w:rFonts w:eastAsia="Calibri"/>
          <w:sz w:val="22"/>
          <w:szCs w:val="22"/>
        </w:rPr>
      </w:pPr>
      <w:r w:rsidRPr="0001490D">
        <w:rPr>
          <w:rFonts w:eastAsia="Calibri"/>
          <w:sz w:val="22"/>
          <w:szCs w:val="22"/>
        </w:rPr>
        <w:t xml:space="preserve">Сообщение об отказе от проведения Конкурса размещается на Официальном сайте в течение 1 (одного) рабочего дня </w:t>
      </w:r>
      <w:proofErr w:type="gramStart"/>
      <w:r w:rsidRPr="0001490D">
        <w:rPr>
          <w:rFonts w:eastAsia="Calibri"/>
          <w:sz w:val="22"/>
          <w:szCs w:val="22"/>
        </w:rPr>
        <w:t>с даты принятия</w:t>
      </w:r>
      <w:proofErr w:type="gramEnd"/>
      <w:r w:rsidRPr="0001490D">
        <w:rPr>
          <w:rFonts w:eastAsia="Calibri"/>
          <w:sz w:val="22"/>
          <w:szCs w:val="22"/>
        </w:rPr>
        <w:t xml:space="preserve"> решения об отказе от проведения Конкурса. </w:t>
      </w:r>
    </w:p>
    <w:p w:rsidR="00FC0BD8" w:rsidRPr="0001490D" w:rsidRDefault="00FC0BD8" w:rsidP="00FC0BD8">
      <w:pPr>
        <w:widowControl w:val="0"/>
        <w:numPr>
          <w:ilvl w:val="1"/>
          <w:numId w:val="32"/>
        </w:numPr>
        <w:tabs>
          <w:tab w:val="left" w:pos="1276"/>
        </w:tabs>
        <w:autoSpaceDE w:val="0"/>
        <w:autoSpaceDN w:val="0"/>
        <w:adjustRightInd w:val="0"/>
        <w:ind w:left="0" w:firstLine="709"/>
        <w:jc w:val="both"/>
        <w:rPr>
          <w:rFonts w:eastAsia="Calibri"/>
          <w:color w:val="000000"/>
          <w:sz w:val="22"/>
          <w:szCs w:val="22"/>
        </w:rPr>
      </w:pPr>
      <w:proofErr w:type="spellStart"/>
      <w:r w:rsidRPr="0001490D">
        <w:rPr>
          <w:rFonts w:eastAsia="Calibri"/>
          <w:sz w:val="22"/>
          <w:szCs w:val="22"/>
        </w:rPr>
        <w:t>Концедент</w:t>
      </w:r>
      <w:proofErr w:type="spellEnd"/>
      <w:r w:rsidRPr="0001490D">
        <w:rPr>
          <w:rFonts w:eastAsia="Calibri"/>
          <w:sz w:val="22"/>
          <w:szCs w:val="22"/>
        </w:rPr>
        <w:t xml:space="preserve"> вправе внести изменения в Конкурсную документацию в соответствии с Законом о</w:t>
      </w:r>
      <w:r w:rsidRPr="0001490D">
        <w:rPr>
          <w:rFonts w:eastAsia="Calibri"/>
          <w:color w:val="000000"/>
          <w:sz w:val="22"/>
          <w:szCs w:val="22"/>
        </w:rPr>
        <w:t xml:space="preserve"> концессиях.</w:t>
      </w:r>
    </w:p>
    <w:p w:rsidR="00FC0BD8" w:rsidRPr="0001490D" w:rsidRDefault="00FC0BD8" w:rsidP="00FC0BD8">
      <w:pPr>
        <w:widowControl w:val="0"/>
        <w:numPr>
          <w:ilvl w:val="1"/>
          <w:numId w:val="32"/>
        </w:numPr>
        <w:tabs>
          <w:tab w:val="left" w:pos="1276"/>
        </w:tabs>
        <w:autoSpaceDE w:val="0"/>
        <w:autoSpaceDN w:val="0"/>
        <w:adjustRightInd w:val="0"/>
        <w:ind w:left="0" w:firstLine="709"/>
        <w:jc w:val="both"/>
        <w:rPr>
          <w:rFonts w:eastAsia="Calibri"/>
          <w:color w:val="000000"/>
          <w:sz w:val="22"/>
          <w:szCs w:val="22"/>
        </w:rPr>
      </w:pPr>
      <w:proofErr w:type="gramStart"/>
      <w:r w:rsidRPr="0001490D">
        <w:rPr>
          <w:rFonts w:eastAsia="Calibri"/>
          <w:color w:val="000000"/>
          <w:sz w:val="22"/>
          <w:szCs w:val="22"/>
        </w:rPr>
        <w:t xml:space="preserve">При поступлении предложений об изменении конкурсной документации, в том числе об изменении проекта концессионного соглашения, к </w:t>
      </w:r>
      <w:proofErr w:type="spellStart"/>
      <w:r w:rsidRPr="0001490D">
        <w:rPr>
          <w:rFonts w:eastAsia="Calibri"/>
          <w:color w:val="000000"/>
          <w:sz w:val="22"/>
          <w:szCs w:val="22"/>
        </w:rPr>
        <w:t>Концеденту</w:t>
      </w:r>
      <w:proofErr w:type="spellEnd"/>
      <w:r w:rsidRPr="0001490D">
        <w:rPr>
          <w:rFonts w:eastAsia="Calibri"/>
          <w:color w:val="000000"/>
          <w:sz w:val="22"/>
          <w:szCs w:val="22"/>
        </w:rPr>
        <w:t xml:space="preserve"> или в конкурсную комиссию они размещают на официальном сайте в информационно-телекоммуникационной сети «Интернет» либо направляют всем лицам, которым направлены приглашения принять участие в закрытом конкурсе, в течение трех рабочих дней со дня поступления указанных предложений информацию о принятии или об отклонении представленных предложений</w:t>
      </w:r>
      <w:proofErr w:type="gramEnd"/>
      <w:r w:rsidRPr="0001490D">
        <w:rPr>
          <w:rFonts w:eastAsia="Calibri"/>
          <w:color w:val="000000"/>
          <w:sz w:val="22"/>
          <w:szCs w:val="22"/>
        </w:rPr>
        <w:t xml:space="preserve"> об изменении конкурсной документации с указанием причин их принятия или отклонения. В случае принятия </w:t>
      </w:r>
      <w:proofErr w:type="spellStart"/>
      <w:r w:rsidRPr="0001490D">
        <w:rPr>
          <w:rFonts w:eastAsia="Calibri"/>
          <w:color w:val="000000"/>
          <w:sz w:val="22"/>
          <w:szCs w:val="22"/>
        </w:rPr>
        <w:t>концедентом</w:t>
      </w:r>
      <w:proofErr w:type="spellEnd"/>
      <w:r w:rsidRPr="0001490D">
        <w:rPr>
          <w:rFonts w:eastAsia="Calibri"/>
          <w:color w:val="000000"/>
          <w:sz w:val="22"/>
          <w:szCs w:val="22"/>
        </w:rPr>
        <w:t xml:space="preserve">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определенном </w:t>
      </w:r>
      <w:proofErr w:type="spellStart"/>
      <w:r w:rsidRPr="0001490D">
        <w:rPr>
          <w:rFonts w:eastAsia="Calibri"/>
          <w:color w:val="000000"/>
          <w:sz w:val="22"/>
          <w:szCs w:val="22"/>
        </w:rPr>
        <w:t>концедентом</w:t>
      </w:r>
      <w:proofErr w:type="spellEnd"/>
      <w:r w:rsidRPr="0001490D">
        <w:rPr>
          <w:rFonts w:eastAsia="Calibri"/>
          <w:color w:val="000000"/>
          <w:sz w:val="22"/>
          <w:szCs w:val="22"/>
        </w:rPr>
        <w:t xml:space="preserve"> официальном издании и размещается на официальном сайте в информационно-телекоммуникационной сети «Интернет» или направляется лицам, которым направлены приглашения </w:t>
      </w:r>
      <w:proofErr w:type="gramStart"/>
      <w:r w:rsidRPr="0001490D">
        <w:rPr>
          <w:rFonts w:eastAsia="Calibri"/>
          <w:color w:val="000000"/>
          <w:sz w:val="22"/>
          <w:szCs w:val="22"/>
        </w:rPr>
        <w:t>принять</w:t>
      </w:r>
      <w:proofErr w:type="gramEnd"/>
      <w:r w:rsidRPr="0001490D">
        <w:rPr>
          <w:rFonts w:eastAsia="Calibri"/>
          <w:color w:val="000000"/>
          <w:sz w:val="22"/>
          <w:szCs w:val="22"/>
        </w:rPr>
        <w:t xml:space="preserve"> участие в закрытом конкурсе.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FC0BD8" w:rsidRPr="0001490D" w:rsidRDefault="00FC0BD8" w:rsidP="00FC0BD8">
      <w:pPr>
        <w:widowControl w:val="0"/>
        <w:tabs>
          <w:tab w:val="left" w:pos="1276"/>
        </w:tabs>
        <w:autoSpaceDE w:val="0"/>
        <w:autoSpaceDN w:val="0"/>
        <w:adjustRightInd w:val="0"/>
        <w:ind w:left="709"/>
        <w:jc w:val="both"/>
        <w:rPr>
          <w:rFonts w:eastAsia="Calibri"/>
          <w:color w:val="000000"/>
          <w:sz w:val="22"/>
          <w:szCs w:val="22"/>
        </w:rPr>
      </w:pPr>
    </w:p>
    <w:p w:rsidR="00FC0BD8" w:rsidRPr="0001490D" w:rsidRDefault="00FC0BD8" w:rsidP="00FC0BD8">
      <w:pPr>
        <w:keepNext/>
        <w:widowControl w:val="0"/>
        <w:jc w:val="center"/>
        <w:outlineLvl w:val="0"/>
        <w:rPr>
          <w:rFonts w:eastAsia="Times New Roman CYR"/>
          <w:b/>
          <w:kern w:val="28"/>
          <w:sz w:val="22"/>
          <w:szCs w:val="22"/>
        </w:rPr>
      </w:pPr>
      <w:bookmarkStart w:id="125" w:name="_Toc432162728"/>
      <w:bookmarkStart w:id="126" w:name="_Toc433211231"/>
      <w:bookmarkStart w:id="127" w:name="_Toc452665339"/>
      <w:r w:rsidRPr="0001490D">
        <w:rPr>
          <w:rFonts w:eastAsia="Times New Roman CYR"/>
          <w:b/>
          <w:kern w:val="28"/>
          <w:sz w:val="22"/>
          <w:szCs w:val="22"/>
        </w:rPr>
        <w:t xml:space="preserve">Раздел 23. Срок передачи </w:t>
      </w:r>
      <w:proofErr w:type="spellStart"/>
      <w:r w:rsidRPr="0001490D">
        <w:rPr>
          <w:rFonts w:eastAsia="Times New Roman CYR"/>
          <w:b/>
          <w:kern w:val="28"/>
          <w:sz w:val="22"/>
          <w:szCs w:val="22"/>
        </w:rPr>
        <w:t>Концедентом</w:t>
      </w:r>
      <w:proofErr w:type="spellEnd"/>
      <w:r w:rsidRPr="0001490D">
        <w:rPr>
          <w:rFonts w:eastAsia="Times New Roman CYR"/>
          <w:b/>
          <w:kern w:val="28"/>
          <w:sz w:val="22"/>
          <w:szCs w:val="22"/>
        </w:rPr>
        <w:t xml:space="preserve"> Концессионеру</w:t>
      </w:r>
    </w:p>
    <w:p w:rsidR="00FC0BD8" w:rsidRPr="0001490D" w:rsidRDefault="00FC0BD8" w:rsidP="00FC0BD8">
      <w:pPr>
        <w:keepNext/>
        <w:widowControl w:val="0"/>
        <w:jc w:val="center"/>
        <w:outlineLvl w:val="0"/>
        <w:rPr>
          <w:rFonts w:eastAsia="Times New Roman CYR"/>
          <w:b/>
          <w:kern w:val="28"/>
          <w:sz w:val="22"/>
          <w:szCs w:val="22"/>
        </w:rPr>
      </w:pPr>
      <w:r w:rsidRPr="0001490D">
        <w:rPr>
          <w:rFonts w:eastAsia="Times New Roman CYR"/>
          <w:b/>
          <w:kern w:val="28"/>
          <w:sz w:val="22"/>
          <w:szCs w:val="22"/>
        </w:rPr>
        <w:t xml:space="preserve"> Объекта Концессионного соглашения </w:t>
      </w:r>
      <w:bookmarkEnd w:id="125"/>
      <w:bookmarkEnd w:id="126"/>
      <w:bookmarkEnd w:id="127"/>
    </w:p>
    <w:p w:rsidR="00FC0BD8" w:rsidRPr="0001490D" w:rsidRDefault="00FC0BD8" w:rsidP="00FC0BD8">
      <w:pPr>
        <w:keepNext/>
        <w:widowControl w:val="0"/>
        <w:jc w:val="both"/>
        <w:outlineLvl w:val="0"/>
        <w:rPr>
          <w:rFonts w:eastAsia="Times New Roman CYR"/>
          <w:kern w:val="28"/>
          <w:sz w:val="22"/>
          <w:szCs w:val="22"/>
        </w:rPr>
      </w:pPr>
    </w:p>
    <w:p w:rsidR="00FC0BD8" w:rsidRPr="0001490D" w:rsidRDefault="00FC0BD8" w:rsidP="00FC0BD8">
      <w:pPr>
        <w:widowControl w:val="0"/>
        <w:numPr>
          <w:ilvl w:val="1"/>
          <w:numId w:val="33"/>
        </w:numPr>
        <w:tabs>
          <w:tab w:val="left" w:pos="1276"/>
        </w:tabs>
        <w:autoSpaceDE w:val="0"/>
        <w:autoSpaceDN w:val="0"/>
        <w:adjustRightInd w:val="0"/>
        <w:ind w:left="0" w:firstLine="709"/>
        <w:jc w:val="both"/>
        <w:rPr>
          <w:rFonts w:eastAsia="Calibri"/>
          <w:color w:val="000000"/>
          <w:sz w:val="22"/>
          <w:szCs w:val="22"/>
        </w:rPr>
      </w:pPr>
      <w:r w:rsidRPr="0001490D">
        <w:rPr>
          <w:rFonts w:eastAsia="Calibri"/>
          <w:color w:val="000000"/>
          <w:sz w:val="22"/>
          <w:szCs w:val="22"/>
        </w:rPr>
        <w:t xml:space="preserve">Срок передачи </w:t>
      </w:r>
      <w:proofErr w:type="spellStart"/>
      <w:r w:rsidRPr="0001490D">
        <w:rPr>
          <w:rFonts w:eastAsia="Calibri"/>
          <w:color w:val="000000"/>
          <w:sz w:val="22"/>
          <w:szCs w:val="22"/>
        </w:rPr>
        <w:t>Концедентом</w:t>
      </w:r>
      <w:proofErr w:type="spellEnd"/>
      <w:r w:rsidRPr="0001490D">
        <w:rPr>
          <w:rFonts w:eastAsia="Calibri"/>
          <w:color w:val="000000"/>
          <w:sz w:val="22"/>
          <w:szCs w:val="22"/>
        </w:rPr>
        <w:t xml:space="preserve"> Концессионеру Объекта Концессионного соглашения </w:t>
      </w:r>
      <w:r w:rsidRPr="0001490D">
        <w:rPr>
          <w:rFonts w:eastAsia="Calibri"/>
          <w:sz w:val="22"/>
          <w:szCs w:val="22"/>
        </w:rPr>
        <w:t>-</w:t>
      </w:r>
      <w:r w:rsidRPr="0001490D">
        <w:rPr>
          <w:rFonts w:eastAsia="Calibri"/>
          <w:sz w:val="22"/>
        </w:rPr>
        <w:t xml:space="preserve"> в </w:t>
      </w:r>
      <w:r w:rsidRPr="0001490D">
        <w:rPr>
          <w:rFonts w:eastAsia="Calibri"/>
          <w:sz w:val="22"/>
          <w:szCs w:val="22"/>
        </w:rPr>
        <w:t xml:space="preserve">течение 20 (двадцать) рабочих дней с момента заключения Концессионного соглашения. </w:t>
      </w:r>
    </w:p>
    <w:p w:rsidR="00FC0BD8" w:rsidRPr="0001490D" w:rsidRDefault="00FC0BD8" w:rsidP="00FC0BD8">
      <w:pPr>
        <w:widowControl w:val="0"/>
        <w:autoSpaceDE w:val="0"/>
        <w:autoSpaceDN w:val="0"/>
        <w:adjustRightInd w:val="0"/>
        <w:ind w:left="709"/>
        <w:jc w:val="both"/>
        <w:rPr>
          <w:rFonts w:eastAsia="Calibri"/>
          <w:color w:val="000000"/>
          <w:sz w:val="22"/>
          <w:szCs w:val="22"/>
        </w:rPr>
      </w:pPr>
    </w:p>
    <w:p w:rsidR="00FC0BD8" w:rsidRPr="0001490D" w:rsidRDefault="00FC0BD8" w:rsidP="00FC0BD8">
      <w:pPr>
        <w:keepNext/>
        <w:widowControl w:val="0"/>
        <w:jc w:val="center"/>
        <w:outlineLvl w:val="0"/>
        <w:rPr>
          <w:rFonts w:eastAsia="Times New Roman CYR"/>
          <w:b/>
          <w:kern w:val="28"/>
          <w:sz w:val="22"/>
          <w:szCs w:val="22"/>
        </w:rPr>
      </w:pPr>
      <w:bookmarkStart w:id="128" w:name="_Toc432162729"/>
      <w:bookmarkStart w:id="129" w:name="_Toc433211232"/>
      <w:bookmarkStart w:id="130" w:name="_Toc452665340"/>
      <w:r w:rsidRPr="0001490D">
        <w:rPr>
          <w:rFonts w:eastAsia="Times New Roman CYR"/>
          <w:b/>
          <w:kern w:val="28"/>
          <w:sz w:val="22"/>
          <w:szCs w:val="22"/>
        </w:rPr>
        <w:t xml:space="preserve">Раздел 24. Порядок предоставления </w:t>
      </w:r>
      <w:proofErr w:type="spellStart"/>
      <w:r w:rsidRPr="0001490D">
        <w:rPr>
          <w:rFonts w:eastAsia="Times New Roman CYR"/>
          <w:b/>
          <w:kern w:val="28"/>
          <w:sz w:val="22"/>
          <w:szCs w:val="22"/>
        </w:rPr>
        <w:t>Концедентом</w:t>
      </w:r>
      <w:proofErr w:type="spellEnd"/>
      <w:r w:rsidRPr="0001490D">
        <w:rPr>
          <w:rFonts w:eastAsia="Times New Roman CYR"/>
          <w:b/>
          <w:kern w:val="28"/>
          <w:sz w:val="22"/>
          <w:szCs w:val="22"/>
        </w:rPr>
        <w:t xml:space="preserve"> </w:t>
      </w:r>
    </w:p>
    <w:p w:rsidR="00FC0BD8" w:rsidRPr="0001490D" w:rsidRDefault="00FC0BD8" w:rsidP="00FC0BD8">
      <w:pPr>
        <w:keepNext/>
        <w:widowControl w:val="0"/>
        <w:jc w:val="center"/>
        <w:outlineLvl w:val="0"/>
        <w:rPr>
          <w:rFonts w:eastAsia="Times New Roman CYR"/>
          <w:b/>
          <w:kern w:val="28"/>
          <w:sz w:val="22"/>
          <w:szCs w:val="22"/>
        </w:rPr>
      </w:pPr>
      <w:r w:rsidRPr="0001490D">
        <w:rPr>
          <w:rFonts w:eastAsia="Times New Roman CYR"/>
          <w:b/>
          <w:kern w:val="28"/>
          <w:sz w:val="22"/>
          <w:szCs w:val="22"/>
        </w:rPr>
        <w:t xml:space="preserve">информации об Объекте Концессионного соглашения, а также </w:t>
      </w:r>
    </w:p>
    <w:p w:rsidR="00FC0BD8" w:rsidRPr="0001490D" w:rsidRDefault="00FC0BD8" w:rsidP="00FC0BD8">
      <w:pPr>
        <w:keepNext/>
        <w:widowControl w:val="0"/>
        <w:jc w:val="center"/>
        <w:outlineLvl w:val="0"/>
        <w:rPr>
          <w:rFonts w:eastAsia="Times New Roman CYR"/>
          <w:b/>
          <w:kern w:val="28"/>
          <w:sz w:val="22"/>
          <w:szCs w:val="22"/>
        </w:rPr>
      </w:pPr>
      <w:r w:rsidRPr="0001490D">
        <w:rPr>
          <w:rFonts w:eastAsia="Times New Roman CYR"/>
          <w:b/>
          <w:kern w:val="28"/>
          <w:sz w:val="22"/>
          <w:szCs w:val="22"/>
        </w:rPr>
        <w:t>доступа на Объект Концессионного соглашения</w:t>
      </w:r>
      <w:bookmarkEnd w:id="128"/>
      <w:bookmarkEnd w:id="129"/>
      <w:bookmarkEnd w:id="130"/>
    </w:p>
    <w:p w:rsidR="00FC0BD8" w:rsidRPr="0001490D" w:rsidRDefault="00FC0BD8" w:rsidP="00FC0BD8">
      <w:pPr>
        <w:keepNext/>
        <w:widowControl w:val="0"/>
        <w:jc w:val="both"/>
        <w:outlineLvl w:val="0"/>
        <w:rPr>
          <w:rFonts w:eastAsia="Times New Roman CYR"/>
          <w:kern w:val="28"/>
          <w:sz w:val="22"/>
          <w:szCs w:val="22"/>
        </w:rPr>
      </w:pPr>
    </w:p>
    <w:p w:rsidR="00FC0BD8" w:rsidRPr="0001490D" w:rsidRDefault="00FC0BD8" w:rsidP="00FC0BD8">
      <w:pPr>
        <w:widowControl w:val="0"/>
        <w:numPr>
          <w:ilvl w:val="1"/>
          <w:numId w:val="34"/>
        </w:numPr>
        <w:tabs>
          <w:tab w:val="left" w:pos="1276"/>
        </w:tabs>
        <w:suppressAutoHyphens/>
        <w:autoSpaceDE w:val="0"/>
        <w:autoSpaceDN w:val="0"/>
        <w:ind w:left="0" w:firstLine="709"/>
        <w:jc w:val="both"/>
        <w:textAlignment w:val="baseline"/>
        <w:rPr>
          <w:rFonts w:eastAsia="Andale Sans UI"/>
          <w:color w:val="000000"/>
          <w:kern w:val="3"/>
          <w:sz w:val="22"/>
          <w:szCs w:val="22"/>
          <w:lang w:val="de-DE" w:eastAsia="ja-JP" w:bidi="fa-IR"/>
        </w:rPr>
      </w:pPr>
      <w:r w:rsidRPr="0001490D">
        <w:rPr>
          <w:rFonts w:eastAsia="Andale Sans UI"/>
          <w:kern w:val="3"/>
          <w:sz w:val="22"/>
          <w:szCs w:val="22"/>
          <w:lang w:eastAsia="ja-JP" w:bidi="fa-IR"/>
        </w:rPr>
        <w:t>Информация</w:t>
      </w:r>
      <w:r w:rsidRPr="0001490D">
        <w:rPr>
          <w:rFonts w:eastAsia="Andale Sans UI" w:cs="Tahoma"/>
          <w:kern w:val="3"/>
          <w:sz w:val="22"/>
          <w:lang w:eastAsia="ja-JP" w:bidi="fa-IR"/>
        </w:rPr>
        <w:t xml:space="preserve"> об Объекте</w:t>
      </w:r>
      <w:r w:rsidRPr="0001490D">
        <w:rPr>
          <w:rFonts w:eastAsia="Andale Sans UI"/>
          <w:color w:val="000000"/>
          <w:kern w:val="3"/>
          <w:sz w:val="22"/>
          <w:szCs w:val="22"/>
          <w:lang w:eastAsia="ja-JP" w:bidi="fa-IR"/>
        </w:rPr>
        <w:t xml:space="preserve"> Концессионного соглашения и доступ к Объекту Концессионного соглашения предоставляется Участнику конкурса с момента подписания протокола о проведении предварительного отбора.</w:t>
      </w:r>
    </w:p>
    <w:p w:rsidR="00FC0BD8" w:rsidRPr="0001490D" w:rsidRDefault="00FC0BD8" w:rsidP="00FC0BD8">
      <w:pPr>
        <w:widowControl w:val="0"/>
        <w:numPr>
          <w:ilvl w:val="1"/>
          <w:numId w:val="34"/>
        </w:numPr>
        <w:tabs>
          <w:tab w:val="left" w:pos="1276"/>
        </w:tabs>
        <w:suppressAutoHyphens/>
        <w:autoSpaceDE w:val="0"/>
        <w:autoSpaceDN w:val="0"/>
        <w:ind w:left="0" w:firstLine="709"/>
        <w:jc w:val="both"/>
        <w:textAlignment w:val="baseline"/>
        <w:rPr>
          <w:rFonts w:eastAsia="Andale Sans UI" w:cs="Tahoma"/>
          <w:color w:val="000000"/>
          <w:kern w:val="3"/>
          <w:sz w:val="22"/>
          <w:lang w:eastAsia="ja-JP" w:bidi="fa-IR"/>
        </w:rPr>
      </w:pPr>
      <w:r w:rsidRPr="0001490D">
        <w:rPr>
          <w:rFonts w:eastAsia="Andale Sans UI"/>
          <w:color w:val="000000"/>
          <w:kern w:val="3"/>
          <w:sz w:val="22"/>
          <w:szCs w:val="22"/>
          <w:lang w:eastAsia="ja-JP" w:bidi="fa-IR"/>
        </w:rPr>
        <w:t xml:space="preserve">В целях предоставления информации об Объекте Концессионного соглашения Участник конкурса направляет </w:t>
      </w:r>
      <w:r w:rsidRPr="0001490D">
        <w:rPr>
          <w:rFonts w:eastAsia="Andale Sans UI"/>
          <w:kern w:val="3"/>
          <w:sz w:val="22"/>
          <w:szCs w:val="22"/>
          <w:lang w:eastAsia="ja-JP" w:bidi="fa-IR"/>
        </w:rPr>
        <w:t xml:space="preserve">Организатору конкурса </w:t>
      </w:r>
      <w:r w:rsidRPr="0001490D">
        <w:rPr>
          <w:rFonts w:eastAsia="Andale Sans UI" w:cs="Tahoma"/>
          <w:kern w:val="3"/>
          <w:sz w:val="22"/>
          <w:lang w:eastAsia="ja-JP" w:bidi="fa-IR"/>
        </w:rPr>
        <w:t>письменный</w:t>
      </w:r>
      <w:r w:rsidRPr="0001490D">
        <w:rPr>
          <w:rFonts w:eastAsia="Andale Sans UI"/>
          <w:color w:val="000000"/>
          <w:kern w:val="3"/>
          <w:sz w:val="22"/>
          <w:szCs w:val="22"/>
          <w:lang w:eastAsia="ja-JP" w:bidi="fa-IR"/>
        </w:rPr>
        <w:t xml:space="preserve"> запрос в произвольной форме, </w:t>
      </w:r>
      <w:r w:rsidRPr="0001490D">
        <w:rPr>
          <w:rFonts w:eastAsia="Andale Sans UI"/>
          <w:kern w:val="3"/>
          <w:sz w:val="22"/>
          <w:szCs w:val="22"/>
          <w:lang w:eastAsia="ja-JP" w:bidi="fa-IR"/>
        </w:rPr>
        <w:t>в котором</w:t>
      </w:r>
      <w:r w:rsidRPr="0001490D">
        <w:rPr>
          <w:rFonts w:eastAsia="Andale Sans UI"/>
          <w:color w:val="000000"/>
          <w:kern w:val="3"/>
          <w:sz w:val="22"/>
          <w:szCs w:val="22"/>
          <w:lang w:eastAsia="ja-JP" w:bidi="fa-IR"/>
        </w:rPr>
        <w:t xml:space="preserve"> указывает:</w:t>
      </w:r>
    </w:p>
    <w:p w:rsidR="00FC0BD8" w:rsidRPr="0001490D" w:rsidRDefault="00FC0BD8" w:rsidP="00FC0BD8">
      <w:pPr>
        <w:widowControl w:val="0"/>
        <w:numPr>
          <w:ilvl w:val="0"/>
          <w:numId w:val="12"/>
        </w:numPr>
        <w:tabs>
          <w:tab w:val="clear" w:pos="1068"/>
          <w:tab w:val="left" w:pos="993"/>
        </w:tabs>
        <w:autoSpaceDE w:val="0"/>
        <w:autoSpaceDN w:val="0"/>
        <w:adjustRightInd w:val="0"/>
        <w:ind w:left="0" w:firstLine="709"/>
        <w:jc w:val="both"/>
        <w:rPr>
          <w:color w:val="000000"/>
          <w:sz w:val="22"/>
          <w:szCs w:val="22"/>
        </w:rPr>
      </w:pPr>
      <w:r w:rsidRPr="0001490D">
        <w:rPr>
          <w:color w:val="000000"/>
          <w:sz w:val="22"/>
          <w:szCs w:val="22"/>
        </w:rPr>
        <w:t>наименование и местонахождение (почтовый адрес) Участника конкурса или фамилию, имя, отчество и место жительства (для индивидуальных предпринимателей), контактный телефон, адрес электронной почты, имя, фамилию и отчество контактного лица;</w:t>
      </w:r>
    </w:p>
    <w:p w:rsidR="00FC0BD8" w:rsidRPr="0001490D" w:rsidRDefault="00FC0BD8" w:rsidP="00FC0BD8">
      <w:pPr>
        <w:widowControl w:val="0"/>
        <w:numPr>
          <w:ilvl w:val="0"/>
          <w:numId w:val="12"/>
        </w:numPr>
        <w:tabs>
          <w:tab w:val="clear" w:pos="1068"/>
          <w:tab w:val="left" w:pos="993"/>
        </w:tabs>
        <w:autoSpaceDE w:val="0"/>
        <w:autoSpaceDN w:val="0"/>
        <w:adjustRightInd w:val="0"/>
        <w:ind w:left="0" w:firstLine="709"/>
        <w:jc w:val="both"/>
        <w:rPr>
          <w:color w:val="000000"/>
          <w:sz w:val="22"/>
          <w:szCs w:val="22"/>
        </w:rPr>
      </w:pPr>
      <w:r w:rsidRPr="0001490D">
        <w:rPr>
          <w:color w:val="000000"/>
          <w:sz w:val="22"/>
          <w:szCs w:val="22"/>
        </w:rPr>
        <w:t>вид и содержание запрашиваемой информации об Объекте Концессионного соглашения;</w:t>
      </w:r>
    </w:p>
    <w:p w:rsidR="00FC0BD8" w:rsidRPr="0001490D" w:rsidRDefault="00FC0BD8" w:rsidP="00FC0BD8">
      <w:pPr>
        <w:widowControl w:val="0"/>
        <w:numPr>
          <w:ilvl w:val="0"/>
          <w:numId w:val="12"/>
        </w:numPr>
        <w:tabs>
          <w:tab w:val="clear" w:pos="1068"/>
          <w:tab w:val="left" w:pos="993"/>
        </w:tabs>
        <w:autoSpaceDE w:val="0"/>
        <w:autoSpaceDN w:val="0"/>
        <w:adjustRightInd w:val="0"/>
        <w:ind w:left="0" w:firstLine="709"/>
        <w:jc w:val="both"/>
        <w:rPr>
          <w:color w:val="000000"/>
          <w:sz w:val="22"/>
          <w:szCs w:val="22"/>
        </w:rPr>
      </w:pPr>
      <w:r w:rsidRPr="0001490D">
        <w:rPr>
          <w:color w:val="000000"/>
          <w:sz w:val="22"/>
          <w:szCs w:val="22"/>
        </w:rPr>
        <w:t>цель предоставления информации об Объекте Концессионного соглашения;</w:t>
      </w:r>
    </w:p>
    <w:p w:rsidR="00FC0BD8" w:rsidRPr="0001490D" w:rsidRDefault="00FC0BD8" w:rsidP="00FC0BD8">
      <w:pPr>
        <w:widowControl w:val="0"/>
        <w:numPr>
          <w:ilvl w:val="1"/>
          <w:numId w:val="34"/>
        </w:numPr>
        <w:tabs>
          <w:tab w:val="left" w:pos="1276"/>
        </w:tabs>
        <w:suppressAutoHyphens/>
        <w:autoSpaceDE w:val="0"/>
        <w:autoSpaceDN w:val="0"/>
        <w:ind w:left="0" w:firstLine="709"/>
        <w:jc w:val="both"/>
        <w:textAlignment w:val="baseline"/>
        <w:rPr>
          <w:rFonts w:eastAsia="Andale Sans UI"/>
          <w:color w:val="000000"/>
          <w:kern w:val="3"/>
          <w:sz w:val="22"/>
          <w:szCs w:val="22"/>
          <w:lang w:val="de-DE" w:eastAsia="ja-JP" w:bidi="fa-IR"/>
        </w:rPr>
      </w:pPr>
      <w:r w:rsidRPr="0001490D">
        <w:rPr>
          <w:rFonts w:eastAsia="Andale Sans UI"/>
          <w:kern w:val="3"/>
          <w:sz w:val="22"/>
          <w:szCs w:val="22"/>
          <w:lang w:eastAsia="ja-JP" w:bidi="fa-IR"/>
        </w:rPr>
        <w:t xml:space="preserve">Организатор конкурса </w:t>
      </w:r>
      <w:r w:rsidRPr="0001490D">
        <w:rPr>
          <w:rFonts w:eastAsia="Andale Sans UI" w:cs="Tahoma"/>
          <w:kern w:val="3"/>
          <w:sz w:val="22"/>
          <w:lang w:eastAsia="ja-JP" w:bidi="fa-IR"/>
        </w:rPr>
        <w:t>предоставляет</w:t>
      </w:r>
      <w:r w:rsidRPr="0001490D">
        <w:rPr>
          <w:rFonts w:eastAsia="Andale Sans UI"/>
          <w:color w:val="000000"/>
          <w:kern w:val="3"/>
          <w:sz w:val="22"/>
          <w:szCs w:val="22"/>
          <w:lang w:eastAsia="ja-JP" w:bidi="fa-IR"/>
        </w:rPr>
        <w:t xml:space="preserve"> Участнику конкурса всю имеющуюся в распоряжении </w:t>
      </w:r>
      <w:proofErr w:type="spellStart"/>
      <w:r w:rsidRPr="0001490D">
        <w:rPr>
          <w:rFonts w:eastAsia="Andale Sans UI"/>
          <w:color w:val="000000"/>
          <w:kern w:val="3"/>
          <w:sz w:val="22"/>
          <w:szCs w:val="22"/>
          <w:lang w:eastAsia="ja-JP" w:bidi="fa-IR"/>
        </w:rPr>
        <w:t>Концедента</w:t>
      </w:r>
      <w:proofErr w:type="spellEnd"/>
      <w:r w:rsidRPr="0001490D">
        <w:rPr>
          <w:rFonts w:eastAsia="Andale Sans UI"/>
          <w:color w:val="000000"/>
          <w:kern w:val="3"/>
          <w:sz w:val="22"/>
          <w:szCs w:val="22"/>
          <w:lang w:eastAsia="ja-JP" w:bidi="fa-IR"/>
        </w:rPr>
        <w:t xml:space="preserve"> информацию об Объекте Концессионного соглашения, за исключением информации:</w:t>
      </w:r>
    </w:p>
    <w:p w:rsidR="00FC0BD8" w:rsidRPr="0001490D" w:rsidRDefault="00FC0BD8" w:rsidP="00FC0BD8">
      <w:pPr>
        <w:widowControl w:val="0"/>
        <w:numPr>
          <w:ilvl w:val="0"/>
          <w:numId w:val="12"/>
        </w:numPr>
        <w:tabs>
          <w:tab w:val="clear" w:pos="1068"/>
          <w:tab w:val="left" w:pos="993"/>
        </w:tabs>
        <w:autoSpaceDE w:val="0"/>
        <w:autoSpaceDN w:val="0"/>
        <w:adjustRightInd w:val="0"/>
        <w:ind w:left="0" w:firstLine="709"/>
        <w:jc w:val="both"/>
        <w:rPr>
          <w:color w:val="000000"/>
          <w:sz w:val="22"/>
          <w:szCs w:val="22"/>
        </w:rPr>
      </w:pPr>
      <w:r w:rsidRPr="0001490D">
        <w:rPr>
          <w:color w:val="000000"/>
          <w:sz w:val="22"/>
          <w:szCs w:val="22"/>
        </w:rPr>
        <w:t>предоставленной Участнику конкурса при ответах на запросы о даче разъяснений положений Конкурсной документации, а также содержащейся в отчетах технического обследования Объекта Концессионного соглашения;</w:t>
      </w:r>
    </w:p>
    <w:p w:rsidR="00FC0BD8" w:rsidRPr="0001490D" w:rsidRDefault="00FC0BD8" w:rsidP="00FC0BD8">
      <w:pPr>
        <w:widowControl w:val="0"/>
        <w:numPr>
          <w:ilvl w:val="0"/>
          <w:numId w:val="12"/>
        </w:numPr>
        <w:tabs>
          <w:tab w:val="clear" w:pos="1068"/>
          <w:tab w:val="left" w:pos="993"/>
          <w:tab w:val="num" w:pos="1276"/>
        </w:tabs>
        <w:autoSpaceDE w:val="0"/>
        <w:autoSpaceDN w:val="0"/>
        <w:adjustRightInd w:val="0"/>
        <w:ind w:left="0" w:firstLine="709"/>
        <w:jc w:val="both"/>
        <w:rPr>
          <w:color w:val="000000"/>
          <w:sz w:val="22"/>
          <w:szCs w:val="22"/>
        </w:rPr>
      </w:pPr>
      <w:proofErr w:type="gramStart"/>
      <w:r w:rsidRPr="0001490D">
        <w:rPr>
          <w:color w:val="000000"/>
          <w:sz w:val="22"/>
          <w:szCs w:val="22"/>
        </w:rPr>
        <w:t>являющейся общедоступной;</w:t>
      </w:r>
      <w:proofErr w:type="gramEnd"/>
    </w:p>
    <w:p w:rsidR="00FC0BD8" w:rsidRPr="0001490D" w:rsidRDefault="00FC0BD8" w:rsidP="00FC0BD8">
      <w:pPr>
        <w:widowControl w:val="0"/>
        <w:numPr>
          <w:ilvl w:val="0"/>
          <w:numId w:val="12"/>
        </w:numPr>
        <w:tabs>
          <w:tab w:val="clear" w:pos="1068"/>
          <w:tab w:val="left" w:pos="993"/>
          <w:tab w:val="num" w:pos="1276"/>
        </w:tabs>
        <w:autoSpaceDE w:val="0"/>
        <w:autoSpaceDN w:val="0"/>
        <w:adjustRightInd w:val="0"/>
        <w:ind w:left="0" w:firstLine="709"/>
        <w:jc w:val="both"/>
        <w:rPr>
          <w:color w:val="000000"/>
          <w:sz w:val="22"/>
          <w:szCs w:val="22"/>
        </w:rPr>
      </w:pPr>
      <w:r w:rsidRPr="0001490D">
        <w:rPr>
          <w:color w:val="000000"/>
          <w:sz w:val="22"/>
          <w:szCs w:val="22"/>
        </w:rPr>
        <w:t xml:space="preserve">не характеризующей состояние Объекта Концессионного соглашения и (или) </w:t>
      </w:r>
      <w:r w:rsidRPr="0001490D">
        <w:rPr>
          <w:color w:val="000000"/>
          <w:sz w:val="22"/>
          <w:szCs w:val="22"/>
        </w:rPr>
        <w:lastRenderedPageBreak/>
        <w:t>предоставление которой не является необходимой для осуществления деятельности по Концессионному соглашению, либо подготовки Конкурсного предложения Участника конкурса.</w:t>
      </w:r>
    </w:p>
    <w:p w:rsidR="00FC0BD8" w:rsidRPr="0001490D" w:rsidRDefault="00FC0BD8" w:rsidP="00FC0BD8">
      <w:pPr>
        <w:widowControl w:val="0"/>
        <w:numPr>
          <w:ilvl w:val="1"/>
          <w:numId w:val="34"/>
        </w:numPr>
        <w:tabs>
          <w:tab w:val="left" w:pos="1276"/>
        </w:tabs>
        <w:suppressAutoHyphens/>
        <w:autoSpaceDE w:val="0"/>
        <w:autoSpaceDN w:val="0"/>
        <w:ind w:left="0" w:firstLine="709"/>
        <w:jc w:val="both"/>
        <w:textAlignment w:val="baseline"/>
        <w:rPr>
          <w:rFonts w:eastAsia="Andale Sans UI" w:cs="Tahoma"/>
          <w:strike/>
          <w:color w:val="000000"/>
          <w:kern w:val="3"/>
          <w:sz w:val="22"/>
          <w:lang w:eastAsia="ja-JP" w:bidi="fa-IR"/>
        </w:rPr>
      </w:pPr>
      <w:proofErr w:type="gramStart"/>
      <w:r w:rsidRPr="0001490D">
        <w:rPr>
          <w:rFonts w:eastAsia="Andale Sans UI"/>
          <w:kern w:val="3"/>
          <w:sz w:val="22"/>
          <w:szCs w:val="22"/>
          <w:lang w:eastAsia="ja-JP" w:bidi="fa-IR"/>
        </w:rPr>
        <w:t>Организатор конкурса</w:t>
      </w:r>
      <w:r w:rsidRPr="0001490D">
        <w:rPr>
          <w:rFonts w:eastAsia="Andale Sans UI" w:cs="Tahoma"/>
          <w:kern w:val="3"/>
          <w:sz w:val="22"/>
          <w:lang w:eastAsia="ja-JP" w:bidi="fa-IR"/>
        </w:rPr>
        <w:t xml:space="preserve"> предоставляет информацию об Объекте Концессионного соглашения в срок не более </w:t>
      </w:r>
      <w:r w:rsidRPr="0001490D">
        <w:rPr>
          <w:rFonts w:eastAsia="Andale Sans UI"/>
          <w:kern w:val="3"/>
          <w:sz w:val="22"/>
          <w:szCs w:val="22"/>
          <w:lang w:eastAsia="ja-JP" w:bidi="fa-IR"/>
        </w:rPr>
        <w:t>15 (пятнадцати</w:t>
      </w:r>
      <w:r w:rsidRPr="0001490D">
        <w:rPr>
          <w:rFonts w:eastAsia="Andale Sans UI" w:cs="Tahoma"/>
          <w:kern w:val="3"/>
          <w:sz w:val="22"/>
          <w:lang w:eastAsia="ja-JP" w:bidi="fa-IR"/>
        </w:rPr>
        <w:t>)</w:t>
      </w:r>
      <w:r w:rsidRPr="0001490D">
        <w:rPr>
          <w:rFonts w:eastAsia="Andale Sans UI" w:cs="Tahoma"/>
          <w:color w:val="000000"/>
          <w:kern w:val="3"/>
          <w:sz w:val="22"/>
          <w:lang w:eastAsia="ja-JP" w:bidi="fa-IR"/>
        </w:rPr>
        <w:t xml:space="preserve"> рабочих дней с момента получения запроса Участника конкурса, </w:t>
      </w:r>
      <w:r w:rsidRPr="0001490D">
        <w:rPr>
          <w:rFonts w:eastAsia="Andale Sans UI"/>
          <w:color w:val="000000"/>
          <w:kern w:val="3"/>
          <w:sz w:val="22"/>
          <w:szCs w:val="22"/>
          <w:lang w:eastAsia="ja-JP" w:bidi="fa-IR"/>
        </w:rPr>
        <w:t>если Организатор конкурса не уведомил Участника конкурса о предоставлении информации в иной срок в связи с характером запроса Участника конкурса, но в любом случае не позднее 5 (пяти) рабочих дней до дня истечения срока представления Конкурсных предложений.</w:t>
      </w:r>
      <w:proofErr w:type="gramEnd"/>
    </w:p>
    <w:p w:rsidR="00FC0BD8" w:rsidRPr="0001490D" w:rsidRDefault="00FC0BD8" w:rsidP="00FC0BD8">
      <w:pPr>
        <w:widowControl w:val="0"/>
        <w:numPr>
          <w:ilvl w:val="1"/>
          <w:numId w:val="34"/>
        </w:numPr>
        <w:tabs>
          <w:tab w:val="left" w:pos="1276"/>
        </w:tabs>
        <w:suppressAutoHyphens/>
        <w:autoSpaceDE w:val="0"/>
        <w:autoSpaceDN w:val="0"/>
        <w:ind w:left="0" w:firstLine="709"/>
        <w:jc w:val="both"/>
        <w:textAlignment w:val="baseline"/>
        <w:rPr>
          <w:rFonts w:eastAsia="Andale Sans UI"/>
          <w:color w:val="000000"/>
          <w:kern w:val="3"/>
          <w:sz w:val="22"/>
          <w:szCs w:val="22"/>
          <w:lang w:eastAsia="ja-JP" w:bidi="fa-IR"/>
        </w:rPr>
      </w:pPr>
      <w:r w:rsidRPr="0001490D">
        <w:rPr>
          <w:rFonts w:eastAsia="Andale Sans UI"/>
          <w:kern w:val="3"/>
          <w:sz w:val="22"/>
          <w:szCs w:val="22"/>
          <w:lang w:eastAsia="ja-JP" w:bidi="fa-IR"/>
        </w:rPr>
        <w:t xml:space="preserve">Организатор конкурса </w:t>
      </w:r>
      <w:r w:rsidRPr="0001490D">
        <w:rPr>
          <w:rFonts w:eastAsia="Andale Sans UI" w:cs="Tahoma"/>
          <w:kern w:val="3"/>
          <w:sz w:val="22"/>
          <w:lang w:eastAsia="ja-JP" w:bidi="fa-IR"/>
        </w:rPr>
        <w:t>п</w:t>
      </w:r>
      <w:r w:rsidRPr="0001490D">
        <w:rPr>
          <w:rFonts w:eastAsia="Andale Sans UI"/>
          <w:color w:val="000000"/>
          <w:kern w:val="3"/>
          <w:sz w:val="22"/>
          <w:szCs w:val="22"/>
          <w:lang w:eastAsia="ja-JP" w:bidi="fa-IR"/>
        </w:rPr>
        <w:t xml:space="preserve">редоставляет информацию об Объекте Концессионного соглашения, если запрос поступил не позднее, чем за </w:t>
      </w:r>
      <w:r w:rsidRPr="0001490D">
        <w:rPr>
          <w:rFonts w:eastAsia="Andale Sans UI" w:cs="Tahoma"/>
          <w:color w:val="000000"/>
          <w:kern w:val="3"/>
          <w:sz w:val="22"/>
          <w:lang w:eastAsia="ja-JP" w:bidi="fa-IR"/>
        </w:rPr>
        <w:t>20 (двадцать) рабочих дней до дня истечения срока представления Конкурсных предложений</w:t>
      </w:r>
      <w:r w:rsidRPr="0001490D">
        <w:rPr>
          <w:rFonts w:eastAsia="Andale Sans UI"/>
          <w:color w:val="000000"/>
          <w:kern w:val="3"/>
          <w:sz w:val="22"/>
          <w:szCs w:val="22"/>
          <w:lang w:eastAsia="ja-JP" w:bidi="fa-IR"/>
        </w:rPr>
        <w:t>.</w:t>
      </w:r>
    </w:p>
    <w:p w:rsidR="00FC0BD8" w:rsidRPr="0001490D" w:rsidRDefault="00FC0BD8" w:rsidP="00FC0BD8">
      <w:pPr>
        <w:widowControl w:val="0"/>
        <w:numPr>
          <w:ilvl w:val="1"/>
          <w:numId w:val="34"/>
        </w:numPr>
        <w:tabs>
          <w:tab w:val="left" w:pos="1276"/>
        </w:tabs>
        <w:suppressAutoHyphens/>
        <w:autoSpaceDE w:val="0"/>
        <w:autoSpaceDN w:val="0"/>
        <w:ind w:left="0" w:firstLine="709"/>
        <w:jc w:val="both"/>
        <w:textAlignment w:val="baseline"/>
        <w:rPr>
          <w:rFonts w:eastAsia="Andale Sans UI" w:cs="Tahoma"/>
          <w:kern w:val="3"/>
          <w:sz w:val="22"/>
          <w:lang w:eastAsia="ja-JP" w:bidi="fa-IR"/>
        </w:rPr>
      </w:pPr>
      <w:r w:rsidRPr="0001490D">
        <w:rPr>
          <w:rFonts w:eastAsia="Andale Sans UI"/>
          <w:kern w:val="3"/>
          <w:sz w:val="22"/>
          <w:szCs w:val="22"/>
          <w:lang w:eastAsia="ja-JP" w:bidi="fa-IR"/>
        </w:rPr>
        <w:t xml:space="preserve">Организатор конкурса </w:t>
      </w:r>
      <w:r w:rsidRPr="0001490D">
        <w:rPr>
          <w:rFonts w:eastAsia="Andale Sans UI" w:cs="Tahoma"/>
          <w:kern w:val="3"/>
          <w:sz w:val="22"/>
          <w:lang w:eastAsia="ja-JP" w:bidi="fa-IR"/>
        </w:rPr>
        <w:t>вправе предоставить запрашиваемую Участником конкурса информацию в электронном виде</w:t>
      </w:r>
      <w:r w:rsidRPr="0001490D">
        <w:rPr>
          <w:rFonts w:eastAsia="Andale Sans UI"/>
          <w:kern w:val="3"/>
          <w:sz w:val="22"/>
          <w:szCs w:val="22"/>
          <w:lang w:eastAsia="ja-JP" w:bidi="fa-IR"/>
        </w:rPr>
        <w:t xml:space="preserve"> или на бумажном носителе.</w:t>
      </w:r>
    </w:p>
    <w:p w:rsidR="00FC0BD8" w:rsidRPr="0001490D" w:rsidRDefault="00FC0BD8" w:rsidP="00FC0BD8">
      <w:pPr>
        <w:widowControl w:val="0"/>
        <w:numPr>
          <w:ilvl w:val="1"/>
          <w:numId w:val="34"/>
        </w:numPr>
        <w:tabs>
          <w:tab w:val="left" w:pos="1276"/>
        </w:tabs>
        <w:suppressAutoHyphens/>
        <w:autoSpaceDE w:val="0"/>
        <w:autoSpaceDN w:val="0"/>
        <w:ind w:left="0" w:firstLine="709"/>
        <w:jc w:val="both"/>
        <w:textAlignment w:val="baseline"/>
        <w:rPr>
          <w:rFonts w:eastAsia="Andale Sans UI" w:cs="Tahoma"/>
          <w:kern w:val="3"/>
          <w:sz w:val="22"/>
          <w:lang w:eastAsia="ja-JP" w:bidi="fa-IR"/>
        </w:rPr>
      </w:pPr>
      <w:r w:rsidRPr="0001490D">
        <w:rPr>
          <w:rFonts w:eastAsia="Andale Sans UI"/>
          <w:color w:val="000000"/>
          <w:kern w:val="3"/>
          <w:sz w:val="22"/>
          <w:szCs w:val="22"/>
          <w:lang w:eastAsia="ja-JP" w:bidi="fa-IR"/>
        </w:rPr>
        <w:t xml:space="preserve">В целях </w:t>
      </w:r>
      <w:r w:rsidRPr="0001490D">
        <w:rPr>
          <w:rFonts w:eastAsia="Andale Sans UI" w:cs="Tahoma"/>
          <w:kern w:val="3"/>
          <w:sz w:val="22"/>
          <w:lang w:eastAsia="ja-JP" w:bidi="fa-IR"/>
        </w:rPr>
        <w:t xml:space="preserve">предоставления доступа к Объекту Концессионного соглашения Участник конкурса </w:t>
      </w:r>
      <w:r w:rsidRPr="0001490D">
        <w:rPr>
          <w:rFonts w:eastAsia="Andale Sans UI"/>
          <w:kern w:val="3"/>
          <w:sz w:val="22"/>
          <w:szCs w:val="22"/>
          <w:lang w:eastAsia="ja-JP" w:bidi="fa-IR"/>
        </w:rPr>
        <w:t xml:space="preserve">направляет Организатору конкурса </w:t>
      </w:r>
      <w:r w:rsidRPr="0001490D">
        <w:rPr>
          <w:rFonts w:eastAsia="Andale Sans UI" w:cs="Tahoma"/>
          <w:kern w:val="3"/>
          <w:sz w:val="22"/>
          <w:lang w:eastAsia="ja-JP" w:bidi="fa-IR"/>
        </w:rPr>
        <w:t>письменный запрос в произвольной форме, в котором указывает:</w:t>
      </w:r>
    </w:p>
    <w:p w:rsidR="00FC0BD8" w:rsidRPr="0001490D" w:rsidRDefault="00FC0BD8" w:rsidP="00FC0BD8">
      <w:pPr>
        <w:widowControl w:val="0"/>
        <w:numPr>
          <w:ilvl w:val="0"/>
          <w:numId w:val="12"/>
        </w:numPr>
        <w:tabs>
          <w:tab w:val="clear" w:pos="1068"/>
          <w:tab w:val="num" w:pos="993"/>
        </w:tabs>
        <w:autoSpaceDE w:val="0"/>
        <w:autoSpaceDN w:val="0"/>
        <w:adjustRightInd w:val="0"/>
        <w:ind w:left="0" w:firstLine="709"/>
        <w:jc w:val="both"/>
        <w:rPr>
          <w:color w:val="000000"/>
          <w:sz w:val="22"/>
          <w:szCs w:val="22"/>
        </w:rPr>
      </w:pPr>
      <w:r w:rsidRPr="0001490D">
        <w:rPr>
          <w:color w:val="000000"/>
          <w:sz w:val="22"/>
          <w:szCs w:val="22"/>
        </w:rPr>
        <w:t>наименование и местонахождение (почтовый адрес) Участника конкурса или фамилию, имя, отчество и место жительства (для индивидуальных предпринимателей), контактный телефон, адрес электронной почты, имя, фамилию и отчество контактного лица;</w:t>
      </w:r>
    </w:p>
    <w:p w:rsidR="00FC0BD8" w:rsidRPr="0001490D" w:rsidRDefault="00FC0BD8" w:rsidP="00FC0BD8">
      <w:pPr>
        <w:widowControl w:val="0"/>
        <w:numPr>
          <w:ilvl w:val="0"/>
          <w:numId w:val="12"/>
        </w:numPr>
        <w:tabs>
          <w:tab w:val="clear" w:pos="1068"/>
          <w:tab w:val="num" w:pos="993"/>
        </w:tabs>
        <w:autoSpaceDE w:val="0"/>
        <w:autoSpaceDN w:val="0"/>
        <w:adjustRightInd w:val="0"/>
        <w:ind w:left="0" w:firstLine="709"/>
        <w:jc w:val="both"/>
        <w:rPr>
          <w:color w:val="000000"/>
          <w:sz w:val="22"/>
          <w:szCs w:val="22"/>
        </w:rPr>
      </w:pPr>
      <w:r w:rsidRPr="0001490D">
        <w:rPr>
          <w:color w:val="000000"/>
          <w:sz w:val="22"/>
          <w:szCs w:val="22"/>
        </w:rPr>
        <w:t>предлагаемую Участником конкурса дату и время предоставления доступа к Объекту Концессионного соглашения;</w:t>
      </w:r>
    </w:p>
    <w:p w:rsidR="00FC0BD8" w:rsidRPr="0001490D" w:rsidRDefault="00FC0BD8" w:rsidP="00FC0BD8">
      <w:pPr>
        <w:widowControl w:val="0"/>
        <w:numPr>
          <w:ilvl w:val="0"/>
          <w:numId w:val="12"/>
        </w:numPr>
        <w:tabs>
          <w:tab w:val="clear" w:pos="1068"/>
          <w:tab w:val="num" w:pos="993"/>
        </w:tabs>
        <w:autoSpaceDE w:val="0"/>
        <w:autoSpaceDN w:val="0"/>
        <w:adjustRightInd w:val="0"/>
        <w:ind w:left="0" w:firstLine="709"/>
        <w:jc w:val="both"/>
        <w:rPr>
          <w:color w:val="000000"/>
          <w:sz w:val="22"/>
          <w:szCs w:val="22"/>
        </w:rPr>
      </w:pPr>
      <w:r w:rsidRPr="0001490D">
        <w:rPr>
          <w:color w:val="000000"/>
          <w:sz w:val="22"/>
          <w:szCs w:val="22"/>
        </w:rPr>
        <w:t>конкретные объекты имущества в составе Объекта Концессионного соглашения, в отношении которых Участник конкурса запрашивает доступ, их местонахождение;</w:t>
      </w:r>
    </w:p>
    <w:p w:rsidR="00FC0BD8" w:rsidRPr="0001490D" w:rsidRDefault="00FC0BD8" w:rsidP="00FC0BD8">
      <w:pPr>
        <w:widowControl w:val="0"/>
        <w:numPr>
          <w:ilvl w:val="0"/>
          <w:numId w:val="12"/>
        </w:numPr>
        <w:tabs>
          <w:tab w:val="clear" w:pos="1068"/>
          <w:tab w:val="num" w:pos="993"/>
        </w:tabs>
        <w:autoSpaceDE w:val="0"/>
        <w:autoSpaceDN w:val="0"/>
        <w:adjustRightInd w:val="0"/>
        <w:ind w:left="0" w:firstLine="709"/>
        <w:jc w:val="both"/>
        <w:rPr>
          <w:color w:val="000000"/>
          <w:sz w:val="22"/>
          <w:szCs w:val="22"/>
        </w:rPr>
      </w:pPr>
      <w:r w:rsidRPr="0001490D">
        <w:rPr>
          <w:color w:val="000000"/>
          <w:sz w:val="22"/>
          <w:szCs w:val="22"/>
        </w:rPr>
        <w:t>цель предоставления доступа к Объекту Концессионного соглашения;</w:t>
      </w:r>
    </w:p>
    <w:p w:rsidR="00FC0BD8" w:rsidRPr="0001490D" w:rsidRDefault="00FC0BD8" w:rsidP="00FC0BD8">
      <w:pPr>
        <w:widowControl w:val="0"/>
        <w:numPr>
          <w:ilvl w:val="0"/>
          <w:numId w:val="12"/>
        </w:numPr>
        <w:tabs>
          <w:tab w:val="clear" w:pos="1068"/>
          <w:tab w:val="num" w:pos="993"/>
        </w:tabs>
        <w:autoSpaceDE w:val="0"/>
        <w:autoSpaceDN w:val="0"/>
        <w:adjustRightInd w:val="0"/>
        <w:ind w:left="0" w:firstLine="709"/>
        <w:jc w:val="both"/>
        <w:rPr>
          <w:color w:val="000000"/>
          <w:sz w:val="22"/>
          <w:szCs w:val="22"/>
        </w:rPr>
      </w:pPr>
      <w:r w:rsidRPr="0001490D">
        <w:rPr>
          <w:color w:val="000000"/>
          <w:sz w:val="22"/>
          <w:szCs w:val="22"/>
        </w:rPr>
        <w:t>список лиц с указанием паспортных данных, которым необходимо предоставить доступ на Объект Концессионного соглашения.</w:t>
      </w:r>
    </w:p>
    <w:p w:rsidR="00FC0BD8" w:rsidRPr="0001490D" w:rsidRDefault="00FC0BD8" w:rsidP="00FC0BD8">
      <w:pPr>
        <w:widowControl w:val="0"/>
        <w:numPr>
          <w:ilvl w:val="1"/>
          <w:numId w:val="34"/>
        </w:numPr>
        <w:tabs>
          <w:tab w:val="left" w:pos="1276"/>
        </w:tabs>
        <w:suppressAutoHyphens/>
        <w:autoSpaceDE w:val="0"/>
        <w:autoSpaceDN w:val="0"/>
        <w:ind w:left="0" w:firstLine="709"/>
        <w:jc w:val="both"/>
        <w:textAlignment w:val="baseline"/>
        <w:rPr>
          <w:rFonts w:eastAsia="Andale Sans UI" w:cs="Tahoma"/>
          <w:strike/>
          <w:kern w:val="3"/>
          <w:sz w:val="22"/>
          <w:lang w:eastAsia="ja-JP" w:bidi="fa-IR"/>
        </w:rPr>
      </w:pPr>
      <w:r w:rsidRPr="0001490D">
        <w:rPr>
          <w:rFonts w:eastAsia="Andale Sans UI" w:cs="Tahoma"/>
          <w:kern w:val="3"/>
          <w:sz w:val="22"/>
          <w:szCs w:val="22"/>
          <w:lang w:eastAsia="ja-JP" w:bidi="fa-IR"/>
        </w:rPr>
        <w:t xml:space="preserve">Организатор конкурса </w:t>
      </w:r>
      <w:r w:rsidRPr="0001490D">
        <w:rPr>
          <w:rFonts w:eastAsia="Andale Sans UI" w:cs="Tahoma"/>
          <w:kern w:val="3"/>
          <w:sz w:val="22"/>
          <w:lang w:eastAsia="ja-JP" w:bidi="fa-IR"/>
        </w:rPr>
        <w:t>предоставляет ответ на запрос Участника конкурса о предоставлении доступа к Объекту Концессионного соглашения в срок не более 5 (пяти) рабочих дней с момента получения запроса Участника конкурса</w:t>
      </w:r>
      <w:r w:rsidRPr="0001490D">
        <w:rPr>
          <w:rFonts w:eastAsia="Andale Sans UI"/>
          <w:kern w:val="3"/>
          <w:sz w:val="22"/>
          <w:szCs w:val="22"/>
          <w:lang w:eastAsia="ja-JP" w:bidi="fa-IR"/>
        </w:rPr>
        <w:t xml:space="preserve">. </w:t>
      </w:r>
    </w:p>
    <w:p w:rsidR="00FC0BD8" w:rsidRPr="0001490D" w:rsidRDefault="00FC0BD8" w:rsidP="00FC0BD8">
      <w:pPr>
        <w:widowControl w:val="0"/>
        <w:numPr>
          <w:ilvl w:val="1"/>
          <w:numId w:val="34"/>
        </w:numPr>
        <w:tabs>
          <w:tab w:val="left" w:pos="1276"/>
          <w:tab w:val="left" w:pos="1418"/>
        </w:tabs>
        <w:suppressAutoHyphens/>
        <w:autoSpaceDE w:val="0"/>
        <w:autoSpaceDN w:val="0"/>
        <w:ind w:left="0" w:firstLine="709"/>
        <w:jc w:val="both"/>
        <w:textAlignment w:val="baseline"/>
        <w:rPr>
          <w:rFonts w:eastAsia="Andale Sans UI"/>
          <w:kern w:val="3"/>
          <w:sz w:val="22"/>
          <w:szCs w:val="22"/>
          <w:lang w:eastAsia="ja-JP" w:bidi="fa-IR"/>
        </w:rPr>
      </w:pPr>
      <w:proofErr w:type="gramStart"/>
      <w:r w:rsidRPr="0001490D">
        <w:rPr>
          <w:rFonts w:eastAsia="Andale Sans UI"/>
          <w:kern w:val="3"/>
          <w:sz w:val="22"/>
          <w:szCs w:val="22"/>
          <w:lang w:eastAsia="ja-JP" w:bidi="fa-IR"/>
        </w:rPr>
        <w:t xml:space="preserve">Доступ к Объекту Концессионного соглашения предоставляется Участнику конкурса по запросу такого участника в рабочие дни, кроме выходных и праздничных дней, с 09 час. 00 мин. до 15 час. 00 мин., кроме перерыва на обед с 12 час. 00 мин. до 13 час. 00 мин. до момента окончания срока представления Конкурсных предложений. </w:t>
      </w:r>
      <w:proofErr w:type="gramEnd"/>
    </w:p>
    <w:p w:rsidR="00FC0BD8" w:rsidRPr="0001490D" w:rsidRDefault="00FC0BD8" w:rsidP="00FC0BD8">
      <w:pPr>
        <w:widowControl w:val="0"/>
        <w:numPr>
          <w:ilvl w:val="1"/>
          <w:numId w:val="34"/>
        </w:numPr>
        <w:tabs>
          <w:tab w:val="left" w:pos="709"/>
          <w:tab w:val="left" w:pos="1276"/>
        </w:tabs>
        <w:suppressAutoHyphens/>
        <w:autoSpaceDE w:val="0"/>
        <w:autoSpaceDN w:val="0"/>
        <w:ind w:left="0" w:firstLine="709"/>
        <w:jc w:val="both"/>
        <w:textAlignment w:val="baseline"/>
        <w:rPr>
          <w:rFonts w:eastAsia="Andale Sans UI" w:cs="Tahoma"/>
          <w:color w:val="000000"/>
          <w:kern w:val="3"/>
          <w:sz w:val="22"/>
          <w:lang w:eastAsia="ja-JP" w:bidi="fa-IR"/>
        </w:rPr>
      </w:pPr>
      <w:bookmarkStart w:id="131" w:name="_Ref433218828"/>
      <w:r w:rsidRPr="0001490D">
        <w:rPr>
          <w:rFonts w:eastAsia="Andale Sans UI"/>
          <w:color w:val="000000"/>
          <w:kern w:val="3"/>
          <w:sz w:val="22"/>
          <w:szCs w:val="22"/>
          <w:lang w:eastAsia="ja-JP" w:bidi="fa-IR"/>
        </w:rPr>
        <w:t xml:space="preserve"> При предоставлении доступа на Объект Концессионного соглашения Участник конкурса не вправе препятствовать осуществлению нормальной хозяйственной деятельности эксплуатирующей организации.</w:t>
      </w:r>
      <w:bookmarkEnd w:id="131"/>
    </w:p>
    <w:p w:rsidR="00FC0BD8" w:rsidRPr="0001490D" w:rsidRDefault="00FC0BD8" w:rsidP="00FC0BD8">
      <w:pPr>
        <w:widowControl w:val="0"/>
        <w:numPr>
          <w:ilvl w:val="1"/>
          <w:numId w:val="34"/>
        </w:numPr>
        <w:tabs>
          <w:tab w:val="left" w:pos="709"/>
          <w:tab w:val="left" w:pos="1276"/>
        </w:tabs>
        <w:suppressAutoHyphens/>
        <w:autoSpaceDE w:val="0"/>
        <w:autoSpaceDN w:val="0"/>
        <w:ind w:left="0" w:firstLine="709"/>
        <w:jc w:val="both"/>
        <w:textAlignment w:val="baseline"/>
        <w:rPr>
          <w:rFonts w:eastAsia="Andale Sans UI"/>
          <w:color w:val="000000"/>
          <w:kern w:val="3"/>
          <w:sz w:val="22"/>
          <w:szCs w:val="22"/>
          <w:lang w:eastAsia="ja-JP" w:bidi="fa-IR"/>
        </w:rPr>
      </w:pPr>
      <w:r w:rsidRPr="0001490D">
        <w:rPr>
          <w:rFonts w:eastAsia="Andale Sans UI"/>
          <w:color w:val="000000"/>
          <w:kern w:val="3"/>
          <w:sz w:val="22"/>
          <w:szCs w:val="22"/>
          <w:lang w:eastAsia="ja-JP" w:bidi="fa-IR"/>
        </w:rPr>
        <w:t xml:space="preserve"> Организатор конкурса </w:t>
      </w:r>
      <w:r w:rsidRPr="0001490D">
        <w:rPr>
          <w:rFonts w:eastAsia="Andale Sans UI"/>
          <w:kern w:val="3"/>
          <w:sz w:val="22"/>
          <w:szCs w:val="22"/>
          <w:lang w:eastAsia="ja-JP" w:bidi="fa-IR"/>
        </w:rPr>
        <w:t xml:space="preserve">направляет </w:t>
      </w:r>
      <w:r w:rsidRPr="0001490D">
        <w:rPr>
          <w:rFonts w:eastAsia="Andale Sans UI" w:cs="Tahoma"/>
          <w:kern w:val="3"/>
          <w:sz w:val="22"/>
          <w:lang w:eastAsia="ja-JP" w:bidi="fa-IR"/>
        </w:rPr>
        <w:t xml:space="preserve">по </w:t>
      </w:r>
      <w:r w:rsidRPr="0001490D">
        <w:rPr>
          <w:rFonts w:eastAsia="Andale Sans UI"/>
          <w:kern w:val="3"/>
          <w:sz w:val="22"/>
          <w:szCs w:val="22"/>
          <w:lang w:eastAsia="ja-JP" w:bidi="fa-IR"/>
        </w:rPr>
        <w:t>адресу электронной почты, указанный в запросе,</w:t>
      </w:r>
      <w:r w:rsidRPr="0001490D">
        <w:rPr>
          <w:rFonts w:eastAsia="Andale Sans UI" w:cs="Tahoma"/>
          <w:kern w:val="3"/>
          <w:sz w:val="22"/>
          <w:lang w:eastAsia="ja-JP" w:bidi="fa-IR"/>
        </w:rPr>
        <w:t xml:space="preserve"> ответ Участнику конкурса о</w:t>
      </w:r>
      <w:r w:rsidRPr="0001490D">
        <w:rPr>
          <w:rFonts w:eastAsia="Andale Sans UI"/>
          <w:color w:val="000000"/>
          <w:kern w:val="3"/>
          <w:sz w:val="22"/>
          <w:szCs w:val="22"/>
          <w:lang w:eastAsia="ja-JP" w:bidi="fa-IR"/>
        </w:rPr>
        <w:t xml:space="preserve"> согласовании предоставления доступа к Объекту Концессионного соглашения или предложении доступа в иную дату и (или) время.</w:t>
      </w:r>
    </w:p>
    <w:p w:rsidR="00FC0BD8" w:rsidRPr="0001490D" w:rsidRDefault="00FC0BD8" w:rsidP="00FC0BD8">
      <w:pPr>
        <w:widowControl w:val="0"/>
        <w:numPr>
          <w:ilvl w:val="1"/>
          <w:numId w:val="34"/>
        </w:numPr>
        <w:tabs>
          <w:tab w:val="left" w:pos="993"/>
          <w:tab w:val="left" w:pos="1276"/>
        </w:tabs>
        <w:suppressAutoHyphens/>
        <w:autoSpaceDE w:val="0"/>
        <w:autoSpaceDN w:val="0"/>
        <w:ind w:left="0" w:firstLine="709"/>
        <w:jc w:val="both"/>
        <w:textAlignment w:val="baseline"/>
        <w:rPr>
          <w:rFonts w:eastAsia="Andale Sans UI"/>
          <w:color w:val="000000"/>
          <w:kern w:val="3"/>
          <w:sz w:val="22"/>
          <w:szCs w:val="22"/>
          <w:lang w:eastAsia="ja-JP" w:bidi="fa-IR"/>
        </w:rPr>
      </w:pPr>
      <w:bookmarkStart w:id="132" w:name="_Ref433218844"/>
      <w:r w:rsidRPr="0001490D">
        <w:rPr>
          <w:rFonts w:eastAsia="Andale Sans UI"/>
          <w:color w:val="000000"/>
          <w:kern w:val="3"/>
          <w:sz w:val="22"/>
          <w:szCs w:val="22"/>
          <w:lang w:eastAsia="ja-JP" w:bidi="fa-IR"/>
        </w:rPr>
        <w:t xml:space="preserve"> </w:t>
      </w:r>
      <w:proofErr w:type="spellStart"/>
      <w:r w:rsidRPr="0001490D">
        <w:rPr>
          <w:rFonts w:eastAsia="Andale Sans UI"/>
          <w:color w:val="000000"/>
          <w:kern w:val="3"/>
          <w:sz w:val="22"/>
          <w:szCs w:val="22"/>
          <w:lang w:eastAsia="ja-JP" w:bidi="fa-IR"/>
        </w:rPr>
        <w:t>Концедент</w:t>
      </w:r>
      <w:proofErr w:type="spellEnd"/>
      <w:r w:rsidRPr="0001490D">
        <w:rPr>
          <w:rFonts w:eastAsia="Andale Sans UI"/>
          <w:color w:val="000000"/>
          <w:kern w:val="3"/>
          <w:sz w:val="22"/>
          <w:szCs w:val="22"/>
          <w:lang w:eastAsia="ja-JP" w:bidi="fa-IR"/>
        </w:rPr>
        <w:t xml:space="preserve"> предоставляет доступ к Объекту Концессионного соглашения, если запрос Участника конкурса поступил не позднее, чем </w:t>
      </w:r>
      <w:r w:rsidRPr="0001490D">
        <w:rPr>
          <w:rFonts w:eastAsia="Andale Sans UI" w:cs="Tahoma"/>
          <w:kern w:val="3"/>
          <w:sz w:val="22"/>
          <w:lang w:eastAsia="ja-JP" w:bidi="fa-IR"/>
        </w:rPr>
        <w:t>за 10 (десять) рабочих дней</w:t>
      </w:r>
      <w:r w:rsidRPr="0001490D">
        <w:rPr>
          <w:rFonts w:eastAsia="Andale Sans UI" w:cs="Tahoma"/>
          <w:color w:val="000000"/>
          <w:kern w:val="3"/>
          <w:sz w:val="22"/>
          <w:lang w:eastAsia="ja-JP" w:bidi="fa-IR"/>
        </w:rPr>
        <w:t xml:space="preserve"> до дня истечения срока представления Конкурсных предложений</w:t>
      </w:r>
      <w:r w:rsidRPr="0001490D">
        <w:rPr>
          <w:rFonts w:eastAsia="Andale Sans UI"/>
          <w:color w:val="000000"/>
          <w:kern w:val="3"/>
          <w:sz w:val="22"/>
          <w:szCs w:val="22"/>
          <w:lang w:eastAsia="ja-JP" w:bidi="fa-IR"/>
        </w:rPr>
        <w:t>.</w:t>
      </w:r>
      <w:bookmarkEnd w:id="132"/>
    </w:p>
    <w:p w:rsidR="00FC0BD8" w:rsidRPr="0001490D" w:rsidRDefault="00FC0BD8" w:rsidP="00FC0BD8">
      <w:pPr>
        <w:widowControl w:val="0"/>
        <w:tabs>
          <w:tab w:val="left" w:pos="993"/>
          <w:tab w:val="left" w:pos="1276"/>
        </w:tabs>
        <w:suppressAutoHyphens/>
        <w:autoSpaceDE w:val="0"/>
        <w:autoSpaceDN w:val="0"/>
        <w:ind w:left="709"/>
        <w:jc w:val="both"/>
        <w:textAlignment w:val="baseline"/>
        <w:rPr>
          <w:rFonts w:eastAsia="Andale Sans UI"/>
          <w:color w:val="000000"/>
          <w:kern w:val="3"/>
          <w:sz w:val="22"/>
          <w:szCs w:val="22"/>
          <w:lang w:eastAsia="ja-JP" w:bidi="fa-IR"/>
        </w:rPr>
      </w:pPr>
    </w:p>
    <w:p w:rsidR="00FC0BD8" w:rsidRPr="0001490D" w:rsidRDefault="00FC0BD8" w:rsidP="00FC0BD8">
      <w:pPr>
        <w:keepNext/>
        <w:widowControl w:val="0"/>
        <w:jc w:val="both"/>
        <w:outlineLvl w:val="0"/>
        <w:rPr>
          <w:rFonts w:eastAsia="Times New Roman CYR"/>
          <w:b/>
          <w:kern w:val="28"/>
          <w:sz w:val="22"/>
          <w:szCs w:val="22"/>
        </w:rPr>
      </w:pPr>
      <w:bookmarkStart w:id="133" w:name="_Toc432162731"/>
      <w:bookmarkStart w:id="134" w:name="_Toc433211234"/>
      <w:bookmarkStart w:id="135" w:name="_Toc452665342"/>
    </w:p>
    <w:p w:rsidR="00FC0BD8" w:rsidRPr="0001490D" w:rsidRDefault="00FC0BD8" w:rsidP="00FC0BD8">
      <w:pPr>
        <w:keepNext/>
        <w:widowControl w:val="0"/>
        <w:jc w:val="center"/>
        <w:outlineLvl w:val="0"/>
        <w:rPr>
          <w:rFonts w:eastAsia="Times New Roman CYR"/>
          <w:b/>
          <w:kern w:val="28"/>
          <w:sz w:val="22"/>
          <w:szCs w:val="22"/>
        </w:rPr>
      </w:pPr>
      <w:r w:rsidRPr="0001490D">
        <w:rPr>
          <w:rFonts w:eastAsia="Times New Roman CYR"/>
          <w:b/>
          <w:kern w:val="28"/>
          <w:sz w:val="22"/>
          <w:szCs w:val="22"/>
        </w:rPr>
        <w:t>Раздел 25. Перечень приложений к Конкурсной документации</w:t>
      </w:r>
      <w:bookmarkEnd w:id="133"/>
      <w:bookmarkEnd w:id="134"/>
      <w:bookmarkEnd w:id="135"/>
    </w:p>
    <w:p w:rsidR="00FC0BD8" w:rsidRPr="0001490D" w:rsidRDefault="00FC0BD8" w:rsidP="00FC0BD8">
      <w:pPr>
        <w:keepNext/>
        <w:widowControl w:val="0"/>
        <w:jc w:val="center"/>
        <w:outlineLvl w:val="0"/>
        <w:rPr>
          <w:rFonts w:eastAsia="Times New Roman CYR"/>
          <w:kern w:val="28"/>
          <w:sz w:val="22"/>
          <w:szCs w:val="22"/>
        </w:rPr>
      </w:pPr>
    </w:p>
    <w:p w:rsidR="00FC0BD8" w:rsidRPr="0001490D" w:rsidRDefault="00FC0BD8" w:rsidP="00FC0BD8">
      <w:pPr>
        <w:widowControl w:val="0"/>
        <w:suppressAutoHyphens/>
        <w:autoSpaceDE w:val="0"/>
        <w:autoSpaceDN w:val="0"/>
        <w:ind w:firstLine="709"/>
        <w:textAlignment w:val="baseline"/>
        <w:rPr>
          <w:kern w:val="3"/>
          <w:sz w:val="22"/>
          <w:szCs w:val="22"/>
          <w:lang w:eastAsia="ja-JP" w:bidi="fa-IR"/>
        </w:rPr>
      </w:pPr>
      <w:r w:rsidRPr="0001490D">
        <w:rPr>
          <w:kern w:val="3"/>
          <w:sz w:val="22"/>
          <w:szCs w:val="22"/>
          <w:lang w:eastAsia="ja-JP" w:bidi="fa-IR"/>
        </w:rPr>
        <w:t>Приложение № 1. Проект Концессионного соглашения</w:t>
      </w:r>
    </w:p>
    <w:p w:rsidR="00FC0BD8" w:rsidRPr="0001490D" w:rsidRDefault="00FC0BD8" w:rsidP="00FC0BD8">
      <w:pPr>
        <w:widowControl w:val="0"/>
        <w:suppressAutoHyphens/>
        <w:autoSpaceDE w:val="0"/>
        <w:autoSpaceDN w:val="0"/>
        <w:ind w:firstLine="709"/>
        <w:textAlignment w:val="baseline"/>
        <w:rPr>
          <w:kern w:val="3"/>
          <w:sz w:val="22"/>
          <w:szCs w:val="22"/>
          <w:lang w:eastAsia="ja-JP" w:bidi="fa-IR"/>
        </w:rPr>
      </w:pPr>
      <w:r w:rsidRPr="0001490D">
        <w:rPr>
          <w:kern w:val="3"/>
          <w:sz w:val="22"/>
          <w:szCs w:val="22"/>
          <w:lang w:eastAsia="ja-JP" w:bidi="fa-IR"/>
        </w:rPr>
        <w:t>Приложение № 2. Задание</w:t>
      </w:r>
    </w:p>
    <w:p w:rsidR="00FC0BD8" w:rsidRPr="0001490D" w:rsidRDefault="00FC0BD8" w:rsidP="00FC0BD8">
      <w:pPr>
        <w:widowControl w:val="0"/>
        <w:suppressAutoHyphens/>
        <w:autoSpaceDE w:val="0"/>
        <w:autoSpaceDN w:val="0"/>
        <w:ind w:firstLine="709"/>
        <w:textAlignment w:val="baseline"/>
        <w:rPr>
          <w:color w:val="000000"/>
          <w:kern w:val="3"/>
          <w:sz w:val="22"/>
          <w:szCs w:val="22"/>
          <w:lang w:eastAsia="ja-JP" w:bidi="fa-IR"/>
        </w:rPr>
      </w:pPr>
      <w:r w:rsidRPr="0001490D">
        <w:rPr>
          <w:kern w:val="3"/>
          <w:sz w:val="22"/>
          <w:szCs w:val="22"/>
          <w:lang w:eastAsia="ja-JP" w:bidi="fa-IR"/>
        </w:rPr>
        <w:t xml:space="preserve">Приложение № 3. Отчет о техническом обследовании передаваемого </w:t>
      </w:r>
      <w:proofErr w:type="spellStart"/>
      <w:r w:rsidRPr="0001490D">
        <w:rPr>
          <w:kern w:val="3"/>
          <w:sz w:val="22"/>
          <w:szCs w:val="22"/>
          <w:lang w:eastAsia="ja-JP" w:bidi="fa-IR"/>
        </w:rPr>
        <w:t>Концедентом</w:t>
      </w:r>
      <w:proofErr w:type="spellEnd"/>
      <w:r w:rsidRPr="0001490D">
        <w:rPr>
          <w:kern w:val="3"/>
          <w:sz w:val="22"/>
          <w:szCs w:val="22"/>
          <w:lang w:eastAsia="ja-JP" w:bidi="fa-IR"/>
        </w:rPr>
        <w:t xml:space="preserve"> Концессионеру по Концессионному соглашению имущества</w:t>
      </w:r>
    </w:p>
    <w:p w:rsidR="00FC0BD8" w:rsidRPr="0001490D" w:rsidRDefault="00FC0BD8" w:rsidP="00FC0BD8">
      <w:pPr>
        <w:widowControl w:val="0"/>
        <w:suppressAutoHyphens/>
        <w:autoSpaceDE w:val="0"/>
        <w:autoSpaceDN w:val="0"/>
        <w:ind w:firstLine="709"/>
        <w:textAlignment w:val="baseline"/>
        <w:rPr>
          <w:kern w:val="3"/>
          <w:sz w:val="22"/>
          <w:szCs w:val="22"/>
          <w:lang w:eastAsia="ja-JP" w:bidi="fa-IR"/>
        </w:rPr>
      </w:pPr>
      <w:r w:rsidRPr="0001490D">
        <w:rPr>
          <w:kern w:val="3"/>
          <w:sz w:val="22"/>
          <w:szCs w:val="22"/>
          <w:lang w:eastAsia="ja-JP" w:bidi="fa-IR"/>
        </w:rPr>
        <w:t xml:space="preserve">Приложение № 4. Предельные (минимальные и (или) максимальные) значения Критериев конкурса </w:t>
      </w:r>
    </w:p>
    <w:p w:rsidR="00FC0BD8" w:rsidRPr="0001490D" w:rsidRDefault="00FC0BD8" w:rsidP="00FC0BD8">
      <w:pPr>
        <w:widowControl w:val="0"/>
        <w:suppressAutoHyphens/>
        <w:autoSpaceDE w:val="0"/>
        <w:autoSpaceDN w:val="0"/>
        <w:ind w:firstLine="709"/>
        <w:textAlignment w:val="baseline"/>
        <w:rPr>
          <w:color w:val="000000"/>
          <w:kern w:val="3"/>
          <w:sz w:val="22"/>
          <w:szCs w:val="22"/>
          <w:lang w:eastAsia="ja-JP" w:bidi="fa-IR"/>
        </w:rPr>
      </w:pPr>
      <w:r w:rsidRPr="0001490D">
        <w:rPr>
          <w:color w:val="000000"/>
          <w:kern w:val="3"/>
          <w:sz w:val="22"/>
          <w:szCs w:val="22"/>
          <w:lang w:eastAsia="ja-JP" w:bidi="fa-IR"/>
        </w:rPr>
        <w:t>Приложение № 5. Анкета Участника конкурса – юридического лица</w:t>
      </w:r>
    </w:p>
    <w:p w:rsidR="00FC0BD8" w:rsidRPr="0001490D" w:rsidRDefault="00FC0BD8" w:rsidP="00FC0BD8">
      <w:pPr>
        <w:widowControl w:val="0"/>
        <w:suppressAutoHyphens/>
        <w:autoSpaceDE w:val="0"/>
        <w:autoSpaceDN w:val="0"/>
        <w:ind w:firstLine="709"/>
        <w:textAlignment w:val="baseline"/>
        <w:rPr>
          <w:color w:val="000000"/>
          <w:kern w:val="3"/>
          <w:sz w:val="22"/>
          <w:szCs w:val="22"/>
          <w:lang w:eastAsia="ja-JP" w:bidi="fa-IR"/>
        </w:rPr>
      </w:pPr>
      <w:r w:rsidRPr="0001490D">
        <w:rPr>
          <w:color w:val="000000"/>
          <w:kern w:val="3"/>
          <w:sz w:val="22"/>
          <w:szCs w:val="22"/>
          <w:lang w:eastAsia="ja-JP" w:bidi="fa-IR"/>
        </w:rPr>
        <w:t>Приложение № 6. Анкета Участника конкурса – индивидуального предпринимателя</w:t>
      </w:r>
    </w:p>
    <w:p w:rsidR="00FC0BD8" w:rsidRPr="0001490D" w:rsidRDefault="00FC0BD8" w:rsidP="00FC0BD8">
      <w:pPr>
        <w:widowControl w:val="0"/>
        <w:suppressAutoHyphens/>
        <w:autoSpaceDE w:val="0"/>
        <w:autoSpaceDN w:val="0"/>
        <w:ind w:firstLine="709"/>
        <w:textAlignment w:val="baseline"/>
        <w:rPr>
          <w:color w:val="000000"/>
          <w:kern w:val="3"/>
          <w:sz w:val="22"/>
          <w:szCs w:val="22"/>
          <w:lang w:eastAsia="ja-JP" w:bidi="fa-IR"/>
        </w:rPr>
      </w:pPr>
      <w:r w:rsidRPr="0001490D">
        <w:rPr>
          <w:color w:val="000000"/>
          <w:kern w:val="3"/>
          <w:sz w:val="22"/>
          <w:szCs w:val="22"/>
          <w:lang w:eastAsia="ja-JP" w:bidi="fa-IR"/>
        </w:rPr>
        <w:t xml:space="preserve">Приложение № 7. Форма Конкурсного предложения </w:t>
      </w:r>
    </w:p>
    <w:p w:rsidR="00FC0BD8" w:rsidRPr="0001490D" w:rsidRDefault="00FC0BD8" w:rsidP="00FC0BD8">
      <w:pPr>
        <w:widowControl w:val="0"/>
        <w:suppressAutoHyphens/>
        <w:autoSpaceDE w:val="0"/>
        <w:autoSpaceDN w:val="0"/>
        <w:ind w:firstLine="709"/>
        <w:textAlignment w:val="baseline"/>
        <w:rPr>
          <w:color w:val="000000"/>
          <w:kern w:val="3"/>
          <w:sz w:val="22"/>
          <w:szCs w:val="22"/>
          <w:lang w:eastAsia="ja-JP" w:bidi="fa-IR"/>
        </w:rPr>
      </w:pPr>
      <w:r w:rsidRPr="0001490D">
        <w:rPr>
          <w:color w:val="000000"/>
          <w:kern w:val="3"/>
          <w:sz w:val="22"/>
          <w:szCs w:val="22"/>
          <w:lang w:eastAsia="ja-JP" w:bidi="fa-IR"/>
        </w:rPr>
        <w:t>Приложение № 8. Форма Запроса на разъяснение отдельных положений Конкурсной документации</w:t>
      </w:r>
    </w:p>
    <w:p w:rsidR="00FC0BD8" w:rsidRPr="0001490D" w:rsidRDefault="00FC0BD8" w:rsidP="00FC0BD8">
      <w:pPr>
        <w:widowControl w:val="0"/>
        <w:suppressAutoHyphens/>
        <w:autoSpaceDE w:val="0"/>
        <w:autoSpaceDN w:val="0"/>
        <w:ind w:firstLine="709"/>
        <w:textAlignment w:val="baseline"/>
        <w:rPr>
          <w:rFonts w:eastAsia="Andale Sans UI"/>
          <w:color w:val="000000"/>
          <w:kern w:val="3"/>
          <w:sz w:val="22"/>
          <w:szCs w:val="22"/>
          <w:lang w:eastAsia="ja-JP" w:bidi="fa-IR"/>
        </w:rPr>
      </w:pPr>
      <w:r w:rsidRPr="0001490D">
        <w:rPr>
          <w:color w:val="000000"/>
          <w:kern w:val="3"/>
          <w:sz w:val="22"/>
          <w:szCs w:val="22"/>
          <w:lang w:eastAsia="ja-JP" w:bidi="fa-IR"/>
        </w:rPr>
        <w:t>Приложение № 9. Копия годовой бухгалтерской (финансовой) отчетности</w:t>
      </w:r>
      <w:r w:rsidRPr="0001490D">
        <w:rPr>
          <w:rFonts w:eastAsia="Andale Sans UI"/>
          <w:color w:val="000000"/>
          <w:kern w:val="3"/>
          <w:sz w:val="22"/>
          <w:szCs w:val="22"/>
          <w:lang w:val="de-DE" w:eastAsia="ja-JP" w:bidi="fa-IR"/>
        </w:rPr>
        <w:t xml:space="preserve"> </w:t>
      </w:r>
    </w:p>
    <w:p w:rsidR="00FC0BD8" w:rsidRPr="0001490D" w:rsidRDefault="00FC0BD8" w:rsidP="00FC0BD8">
      <w:pPr>
        <w:widowControl w:val="0"/>
        <w:suppressAutoHyphens/>
        <w:autoSpaceDE w:val="0"/>
        <w:autoSpaceDN w:val="0"/>
        <w:ind w:firstLine="709"/>
        <w:textAlignment w:val="baseline"/>
        <w:rPr>
          <w:rFonts w:eastAsia="Andale Sans UI" w:cs="Tahoma"/>
          <w:b/>
          <w:kern w:val="3"/>
          <w:sz w:val="22"/>
          <w:lang w:val="de-DE" w:eastAsia="ja-JP" w:bidi="fa-IR"/>
        </w:rPr>
      </w:pPr>
      <w:r w:rsidRPr="0001490D">
        <w:rPr>
          <w:rFonts w:eastAsia="Andale Sans UI"/>
          <w:kern w:val="3"/>
          <w:sz w:val="22"/>
          <w:szCs w:val="22"/>
          <w:lang w:eastAsia="ja-JP" w:bidi="fa-IR"/>
        </w:rPr>
        <w:lastRenderedPageBreak/>
        <w:t xml:space="preserve">Приложение № 10. Значения долгосрочных параметров регулирования деятельности Концессионера, не установленных в качестве Критериев конкурса </w:t>
      </w:r>
    </w:p>
    <w:p w:rsidR="00FC0BD8" w:rsidRPr="0001490D" w:rsidRDefault="00FC0BD8" w:rsidP="00FC0BD8">
      <w:pPr>
        <w:widowControl w:val="0"/>
        <w:suppressAutoHyphens/>
        <w:autoSpaceDE w:val="0"/>
        <w:autoSpaceDN w:val="0"/>
        <w:ind w:firstLine="709"/>
        <w:textAlignment w:val="baseline"/>
        <w:rPr>
          <w:rFonts w:eastAsia="Andale Sans UI" w:cs="Tahoma"/>
          <w:color w:val="000000"/>
          <w:kern w:val="3"/>
          <w:sz w:val="22"/>
          <w:lang w:val="de-DE" w:eastAsia="ja-JP" w:bidi="fa-IR"/>
        </w:rPr>
      </w:pPr>
      <w:r w:rsidRPr="0001490D">
        <w:rPr>
          <w:rFonts w:eastAsia="Andale Sans UI"/>
          <w:color w:val="000000"/>
          <w:kern w:val="3"/>
          <w:sz w:val="22"/>
          <w:szCs w:val="22"/>
          <w:lang w:eastAsia="ja-JP" w:bidi="fa-IR"/>
        </w:rPr>
        <w:t>Приложение</w:t>
      </w:r>
      <w:r w:rsidRPr="0001490D">
        <w:rPr>
          <w:rFonts w:eastAsia="Andale Sans UI"/>
          <w:color w:val="000000"/>
          <w:kern w:val="3"/>
          <w:sz w:val="22"/>
          <w:szCs w:val="22"/>
          <w:lang w:val="de-DE" w:eastAsia="ja-JP" w:bidi="fa-IR"/>
        </w:rPr>
        <w:t xml:space="preserve"> №</w:t>
      </w:r>
      <w:r w:rsidRPr="0001490D">
        <w:rPr>
          <w:rFonts w:eastAsia="Andale Sans UI"/>
          <w:color w:val="000000"/>
          <w:kern w:val="3"/>
          <w:sz w:val="22"/>
          <w:szCs w:val="22"/>
          <w:lang w:eastAsia="ja-JP" w:bidi="fa-IR"/>
        </w:rPr>
        <w:t xml:space="preserve"> </w:t>
      </w:r>
      <w:r w:rsidRPr="0001490D">
        <w:rPr>
          <w:rFonts w:eastAsia="Andale Sans UI"/>
          <w:color w:val="000000"/>
          <w:kern w:val="3"/>
          <w:sz w:val="22"/>
          <w:szCs w:val="22"/>
          <w:lang w:val="de-DE" w:eastAsia="ja-JP" w:bidi="fa-IR"/>
        </w:rPr>
        <w:t>1</w:t>
      </w:r>
      <w:r w:rsidRPr="0001490D">
        <w:rPr>
          <w:rFonts w:eastAsia="Andale Sans UI"/>
          <w:color w:val="000000"/>
          <w:kern w:val="3"/>
          <w:sz w:val="22"/>
          <w:szCs w:val="22"/>
          <w:lang w:eastAsia="ja-JP" w:bidi="fa-IR"/>
        </w:rPr>
        <w:t xml:space="preserve">1. Минимально допустимые плановые значения показателей деятельности концессионера </w:t>
      </w:r>
    </w:p>
    <w:p w:rsidR="00FC0BD8" w:rsidRPr="0001490D" w:rsidRDefault="00FC0BD8" w:rsidP="00FC0BD8">
      <w:pPr>
        <w:widowControl w:val="0"/>
        <w:suppressAutoHyphens/>
        <w:autoSpaceDE w:val="0"/>
        <w:autoSpaceDN w:val="0"/>
        <w:ind w:firstLine="709"/>
        <w:textAlignment w:val="baseline"/>
        <w:rPr>
          <w:rFonts w:eastAsia="Andale Sans UI"/>
          <w:color w:val="000000"/>
          <w:kern w:val="3"/>
          <w:sz w:val="22"/>
          <w:szCs w:val="22"/>
          <w:lang w:eastAsia="ja-JP" w:bidi="fa-IR"/>
        </w:rPr>
      </w:pPr>
      <w:r w:rsidRPr="0001490D">
        <w:rPr>
          <w:rFonts w:eastAsia="Andale Sans UI"/>
          <w:color w:val="000000"/>
          <w:kern w:val="3"/>
          <w:sz w:val="22"/>
          <w:szCs w:val="22"/>
          <w:lang w:eastAsia="ja-JP" w:bidi="fa-IR"/>
        </w:rPr>
        <w:t>Приложение № 12. Объем отпуска воды в году, предшествующему первому году действия концессионного соглашения, прогноз объема отпуска воды на срок действия концессионного соглашения</w:t>
      </w:r>
    </w:p>
    <w:p w:rsidR="00FC0BD8" w:rsidRPr="0001490D" w:rsidRDefault="00FC0BD8" w:rsidP="00FC0BD8">
      <w:pPr>
        <w:widowControl w:val="0"/>
        <w:suppressAutoHyphens/>
        <w:autoSpaceDE w:val="0"/>
        <w:autoSpaceDN w:val="0"/>
        <w:ind w:firstLine="709"/>
        <w:textAlignment w:val="baseline"/>
        <w:rPr>
          <w:rFonts w:eastAsia="Andale Sans UI"/>
          <w:color w:val="000000"/>
          <w:kern w:val="3"/>
          <w:sz w:val="22"/>
          <w:szCs w:val="22"/>
          <w:lang w:val="de-DE" w:eastAsia="ja-JP" w:bidi="fa-IR"/>
        </w:rPr>
      </w:pPr>
      <w:r w:rsidRPr="0001490D">
        <w:rPr>
          <w:rFonts w:eastAsia="Andale Sans UI"/>
          <w:color w:val="000000"/>
          <w:kern w:val="3"/>
          <w:sz w:val="22"/>
          <w:szCs w:val="22"/>
          <w:lang w:eastAsia="ja-JP" w:bidi="fa-IR"/>
        </w:rPr>
        <w:t>Приложение № 13. 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p w:rsidR="00FC0BD8" w:rsidRPr="0001490D" w:rsidRDefault="00FC0BD8" w:rsidP="00FC0BD8">
      <w:pPr>
        <w:widowControl w:val="0"/>
        <w:suppressAutoHyphens/>
        <w:autoSpaceDE w:val="0"/>
        <w:autoSpaceDN w:val="0"/>
        <w:ind w:firstLine="709"/>
        <w:textAlignment w:val="baseline"/>
        <w:rPr>
          <w:rFonts w:eastAsia="Andale Sans UI"/>
          <w:color w:val="000000"/>
          <w:kern w:val="3"/>
          <w:sz w:val="22"/>
          <w:szCs w:val="22"/>
          <w:lang w:val="de-DE" w:eastAsia="ja-JP" w:bidi="fa-IR"/>
        </w:rPr>
      </w:pPr>
      <w:r w:rsidRPr="0001490D">
        <w:rPr>
          <w:rFonts w:eastAsia="Andale Sans UI"/>
          <w:color w:val="000000"/>
          <w:kern w:val="3"/>
          <w:sz w:val="22"/>
          <w:szCs w:val="22"/>
          <w:lang w:eastAsia="ja-JP" w:bidi="fa-IR"/>
        </w:rPr>
        <w:t xml:space="preserve">Приложение № 14. Потери и удельное потребление энергетических ресурсов на единицу объема отпуска воды в году, предшествующем первому году действия концессионного соглашения </w:t>
      </w:r>
    </w:p>
    <w:p w:rsidR="00FC0BD8" w:rsidRPr="0001490D" w:rsidRDefault="00FC0BD8" w:rsidP="00FC0BD8">
      <w:pPr>
        <w:widowControl w:val="0"/>
        <w:suppressAutoHyphens/>
        <w:autoSpaceDE w:val="0"/>
        <w:autoSpaceDN w:val="0"/>
        <w:ind w:firstLine="709"/>
        <w:textAlignment w:val="baseline"/>
        <w:rPr>
          <w:rFonts w:eastAsia="Andale Sans UI"/>
          <w:color w:val="000000"/>
          <w:kern w:val="3"/>
          <w:sz w:val="22"/>
          <w:szCs w:val="22"/>
          <w:lang w:eastAsia="ja-JP" w:bidi="fa-IR"/>
        </w:rPr>
      </w:pPr>
      <w:r w:rsidRPr="0001490D">
        <w:rPr>
          <w:rFonts w:eastAsia="Andale Sans UI"/>
          <w:color w:val="000000"/>
          <w:kern w:val="3"/>
          <w:sz w:val="22"/>
          <w:szCs w:val="22"/>
          <w:lang w:eastAsia="ja-JP" w:bidi="fa-IR"/>
        </w:rPr>
        <w:t xml:space="preserve">Приложение № 15. Величина неподконтрольных расходов, определяемая в соответствии с нормативными правовыми актами Российской Федерации в сфере водоснабжения </w:t>
      </w:r>
    </w:p>
    <w:p w:rsidR="00FC0BD8" w:rsidRPr="0001490D" w:rsidRDefault="00FC0BD8" w:rsidP="00FC0BD8">
      <w:pPr>
        <w:widowControl w:val="0"/>
        <w:suppressAutoHyphens/>
        <w:autoSpaceDE w:val="0"/>
        <w:autoSpaceDN w:val="0"/>
        <w:ind w:firstLine="709"/>
        <w:textAlignment w:val="baseline"/>
        <w:rPr>
          <w:rFonts w:eastAsia="Andale Sans UI"/>
          <w:color w:val="000000"/>
          <w:kern w:val="3"/>
          <w:sz w:val="22"/>
          <w:szCs w:val="22"/>
          <w:lang w:eastAsia="ja-JP" w:bidi="fa-IR"/>
        </w:rPr>
      </w:pPr>
      <w:r w:rsidRPr="0001490D">
        <w:rPr>
          <w:rFonts w:eastAsia="Andale Sans UI"/>
          <w:color w:val="000000"/>
          <w:kern w:val="3"/>
          <w:sz w:val="22"/>
          <w:szCs w:val="22"/>
          <w:lang w:eastAsia="ja-JP" w:bidi="fa-IR"/>
        </w:rPr>
        <w:t xml:space="preserve">Приложение № 16.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водоснабжения </w:t>
      </w:r>
    </w:p>
    <w:p w:rsidR="00FC0BD8" w:rsidRPr="0001490D" w:rsidRDefault="00FC0BD8" w:rsidP="00FC0BD8">
      <w:pPr>
        <w:widowControl w:val="0"/>
        <w:suppressAutoHyphens/>
        <w:autoSpaceDE w:val="0"/>
        <w:autoSpaceDN w:val="0"/>
        <w:ind w:firstLine="709"/>
        <w:textAlignment w:val="baseline"/>
        <w:rPr>
          <w:color w:val="000000"/>
          <w:kern w:val="3"/>
          <w:sz w:val="22"/>
          <w:szCs w:val="22"/>
          <w:lang w:eastAsia="ja-JP" w:bidi="fa-IR"/>
        </w:rPr>
      </w:pPr>
      <w:bookmarkStart w:id="136" w:name="Par45"/>
      <w:bookmarkStart w:id="137" w:name="Par51"/>
      <w:bookmarkStart w:id="138" w:name="Par61"/>
      <w:bookmarkStart w:id="139" w:name="Par71"/>
      <w:bookmarkStart w:id="140" w:name="Par76"/>
      <w:bookmarkStart w:id="141" w:name="Par93"/>
      <w:bookmarkStart w:id="142" w:name="Par133"/>
      <w:bookmarkStart w:id="143" w:name="Par137"/>
      <w:bookmarkStart w:id="144" w:name="Par139"/>
      <w:bookmarkStart w:id="145" w:name="Par171"/>
      <w:bookmarkStart w:id="146" w:name="Par177"/>
      <w:bookmarkEnd w:id="136"/>
      <w:bookmarkEnd w:id="137"/>
      <w:bookmarkEnd w:id="138"/>
      <w:bookmarkEnd w:id="139"/>
      <w:bookmarkEnd w:id="140"/>
      <w:bookmarkEnd w:id="141"/>
      <w:bookmarkEnd w:id="142"/>
      <w:bookmarkEnd w:id="143"/>
      <w:bookmarkEnd w:id="144"/>
      <w:bookmarkEnd w:id="145"/>
      <w:bookmarkEnd w:id="146"/>
      <w:r w:rsidRPr="0001490D">
        <w:rPr>
          <w:rFonts w:eastAsia="Andale Sans UI"/>
          <w:color w:val="000000"/>
          <w:kern w:val="3"/>
          <w:sz w:val="22"/>
          <w:szCs w:val="22"/>
          <w:lang w:eastAsia="ja-JP" w:bidi="fa-IR"/>
        </w:rPr>
        <w:t xml:space="preserve">Приложение № 17. </w:t>
      </w:r>
      <w:proofErr w:type="gramStart"/>
      <w:r w:rsidRPr="0001490D">
        <w:rPr>
          <w:color w:val="000000"/>
          <w:kern w:val="3"/>
          <w:sz w:val="22"/>
          <w:szCs w:val="22"/>
          <w:lang w:eastAsia="ja-JP" w:bidi="fa-IR"/>
        </w:rPr>
        <w:t xml:space="preserve">Копии предложений об установлении цен (тарифов), поданных в органы исполнительной власти,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w:t>
      </w:r>
      <w:proofErr w:type="spellStart"/>
      <w:r w:rsidRPr="0001490D">
        <w:rPr>
          <w:color w:val="000000"/>
          <w:kern w:val="3"/>
          <w:sz w:val="22"/>
          <w:szCs w:val="22"/>
          <w:lang w:eastAsia="ja-JP" w:bidi="fa-IR"/>
        </w:rPr>
        <w:t>Концедентом</w:t>
      </w:r>
      <w:proofErr w:type="spellEnd"/>
      <w:r w:rsidRPr="0001490D">
        <w:rPr>
          <w:color w:val="000000"/>
          <w:kern w:val="3"/>
          <w:sz w:val="22"/>
          <w:szCs w:val="22"/>
          <w:lang w:eastAsia="ja-JP" w:bidi="fa-IR"/>
        </w:rPr>
        <w:t xml:space="preserve"> Концессионеру по Концессионному соглашению имущества</w:t>
      </w:r>
      <w:proofErr w:type="gramEnd"/>
    </w:p>
    <w:p w:rsidR="00FC0BD8" w:rsidRPr="0001490D" w:rsidRDefault="00FC0BD8" w:rsidP="00FC0BD8">
      <w:pPr>
        <w:widowControl w:val="0"/>
        <w:suppressAutoHyphens/>
        <w:autoSpaceDE w:val="0"/>
        <w:autoSpaceDN w:val="0"/>
        <w:ind w:firstLine="709"/>
        <w:textAlignment w:val="baseline"/>
        <w:rPr>
          <w:color w:val="000000"/>
          <w:kern w:val="3"/>
          <w:sz w:val="22"/>
          <w:szCs w:val="22"/>
          <w:lang w:eastAsia="ja-JP" w:bidi="fa-IR"/>
        </w:rPr>
      </w:pPr>
      <w:r w:rsidRPr="0001490D">
        <w:rPr>
          <w:color w:val="000000"/>
          <w:kern w:val="3"/>
          <w:sz w:val="22"/>
          <w:szCs w:val="22"/>
          <w:lang w:eastAsia="ja-JP" w:bidi="fa-IR"/>
        </w:rPr>
        <w:t>Приложение № 18.</w:t>
      </w:r>
      <w:r w:rsidRPr="0001490D">
        <w:t xml:space="preserve"> </w:t>
      </w:r>
      <w:r w:rsidRPr="0001490D">
        <w:rPr>
          <w:color w:val="000000"/>
          <w:kern w:val="3"/>
          <w:sz w:val="22"/>
          <w:szCs w:val="22"/>
          <w:lang w:eastAsia="ja-JP" w:bidi="fa-IR"/>
        </w:rPr>
        <w:t>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водоснабжения, по отношению к предыдущему году</w:t>
      </w:r>
    </w:p>
    <w:p w:rsidR="00FC0BD8" w:rsidRPr="0001490D" w:rsidRDefault="00FC0BD8" w:rsidP="00FC0BD8">
      <w:pPr>
        <w:widowControl w:val="0"/>
        <w:suppressAutoHyphens/>
        <w:autoSpaceDE w:val="0"/>
        <w:autoSpaceDN w:val="0"/>
        <w:ind w:firstLine="709"/>
        <w:textAlignment w:val="baseline"/>
        <w:rPr>
          <w:color w:val="000000"/>
          <w:kern w:val="3"/>
          <w:sz w:val="22"/>
          <w:szCs w:val="22"/>
          <w:lang w:eastAsia="ja-JP" w:bidi="fa-IR"/>
        </w:rPr>
        <w:sectPr w:rsidR="00FC0BD8" w:rsidRPr="0001490D" w:rsidSect="001175F3">
          <w:pgSz w:w="11906" w:h="16838"/>
          <w:pgMar w:top="1134" w:right="851" w:bottom="1134" w:left="1134" w:header="709" w:footer="709" w:gutter="567"/>
          <w:cols w:space="708"/>
          <w:docGrid w:linePitch="360"/>
        </w:sectPr>
      </w:pPr>
      <w:r w:rsidRPr="0001490D">
        <w:rPr>
          <w:color w:val="000000"/>
          <w:kern w:val="3"/>
          <w:sz w:val="22"/>
          <w:szCs w:val="22"/>
          <w:lang w:eastAsia="ja-JP" w:bidi="fa-IR"/>
        </w:rPr>
        <w:t xml:space="preserve"> </w:t>
      </w:r>
    </w:p>
    <w:p w:rsidR="00FC0BD8" w:rsidRPr="0001490D" w:rsidRDefault="00FC0BD8" w:rsidP="00FC0BD8">
      <w:pPr>
        <w:pStyle w:val="30"/>
        <w:widowControl w:val="0"/>
        <w:ind w:left="2836" w:firstLine="709"/>
        <w:jc w:val="right"/>
        <w:rPr>
          <w:rFonts w:eastAsia="Times New Roman CYR"/>
          <w:sz w:val="22"/>
          <w:szCs w:val="22"/>
          <w:lang w:val="ru-RU"/>
        </w:rPr>
      </w:pPr>
      <w:bookmarkStart w:id="147" w:name="Par129"/>
      <w:bookmarkStart w:id="148" w:name="Par160"/>
      <w:bookmarkStart w:id="149" w:name="_Toc401094600"/>
      <w:bookmarkStart w:id="150" w:name="_Toc401094699"/>
      <w:bookmarkStart w:id="151" w:name="_Toc401094796"/>
      <w:bookmarkStart w:id="152" w:name="_Toc401094893"/>
      <w:bookmarkStart w:id="153" w:name="_Toc401094602"/>
      <w:bookmarkStart w:id="154" w:name="_Toc401094701"/>
      <w:bookmarkStart w:id="155" w:name="_Toc401094798"/>
      <w:bookmarkStart w:id="156" w:name="_Toc401094895"/>
      <w:bookmarkStart w:id="157" w:name="_Toc401704951"/>
      <w:bookmarkStart w:id="158" w:name="_Toc401745048"/>
      <w:bookmarkStart w:id="159" w:name="_Toc401704952"/>
      <w:bookmarkStart w:id="160" w:name="_Toc401745049"/>
      <w:bookmarkStart w:id="161" w:name="_Toc383691436"/>
      <w:bookmarkStart w:id="162" w:name="_Toc383794323"/>
      <w:bookmarkStart w:id="163" w:name="_Toc383881229"/>
      <w:bookmarkStart w:id="164" w:name="_Toc384049297"/>
      <w:bookmarkStart w:id="165" w:name="_Toc384108149"/>
      <w:bookmarkStart w:id="166" w:name="_Toc401704955"/>
      <w:bookmarkStart w:id="167" w:name="_Toc401745052"/>
      <w:bookmarkStart w:id="168" w:name="_Toc401094608"/>
      <w:bookmarkStart w:id="169" w:name="_Toc401094707"/>
      <w:bookmarkStart w:id="170" w:name="_Toc401094804"/>
      <w:bookmarkStart w:id="171" w:name="_Toc401094901"/>
      <w:bookmarkStart w:id="172" w:name="_Toc401704956"/>
      <w:bookmarkStart w:id="173" w:name="_Toc401745053"/>
      <w:bookmarkStart w:id="174" w:name="_Toc383881281"/>
      <w:bookmarkStart w:id="175" w:name="_Toc384049333"/>
      <w:bookmarkStart w:id="176" w:name="_Toc384108185"/>
      <w:bookmarkStart w:id="177" w:name="_Toc383881282"/>
      <w:bookmarkStart w:id="178" w:name="_Toc384049334"/>
      <w:bookmarkStart w:id="179" w:name="_Toc384108186"/>
      <w:bookmarkStart w:id="180" w:name="_Toc401094624"/>
      <w:bookmarkStart w:id="181" w:name="_Toc401094723"/>
      <w:bookmarkStart w:id="182" w:name="_Toc401094820"/>
      <w:bookmarkStart w:id="183" w:name="_Toc401094917"/>
      <w:bookmarkStart w:id="184" w:name="_Toc401094629"/>
      <w:bookmarkStart w:id="185" w:name="_Toc401094728"/>
      <w:bookmarkStart w:id="186" w:name="_Toc401094825"/>
      <w:bookmarkStart w:id="187" w:name="_Toc401094922"/>
      <w:bookmarkStart w:id="188" w:name="_Toc401094630"/>
      <w:bookmarkStart w:id="189" w:name="_Toc401094729"/>
      <w:bookmarkStart w:id="190" w:name="_Toc401094826"/>
      <w:bookmarkStart w:id="191" w:name="_Toc401094923"/>
      <w:bookmarkStart w:id="192" w:name="Par996"/>
      <w:bookmarkStart w:id="193" w:name="_Toc401094634"/>
      <w:bookmarkStart w:id="194" w:name="_Toc401094733"/>
      <w:bookmarkStart w:id="195" w:name="_Toc401094830"/>
      <w:bookmarkStart w:id="196" w:name="_Toc401094927"/>
      <w:bookmarkStart w:id="197" w:name="_Toc401094638"/>
      <w:bookmarkStart w:id="198" w:name="_Toc401094737"/>
      <w:bookmarkStart w:id="199" w:name="_Toc401094834"/>
      <w:bookmarkStart w:id="200" w:name="_Toc401094931"/>
      <w:bookmarkStart w:id="201" w:name="_Toc401704969"/>
      <w:bookmarkStart w:id="202" w:name="_Toc401745065"/>
      <w:bookmarkStart w:id="203" w:name="_Toc401094640"/>
      <w:bookmarkStart w:id="204" w:name="_Toc401094739"/>
      <w:bookmarkStart w:id="205" w:name="_Toc401094836"/>
      <w:bookmarkStart w:id="206" w:name="_Toc401094933"/>
      <w:bookmarkStart w:id="207" w:name="_Toc401094644"/>
      <w:bookmarkStart w:id="208" w:name="_Toc401094743"/>
      <w:bookmarkStart w:id="209" w:name="_Toc401094840"/>
      <w:bookmarkStart w:id="210" w:name="_Toc401094937"/>
      <w:bookmarkStart w:id="211" w:name="_Toc401094646"/>
      <w:bookmarkStart w:id="212" w:name="_Toc401094745"/>
      <w:bookmarkStart w:id="213" w:name="_Toc401094842"/>
      <w:bookmarkStart w:id="214" w:name="_Toc401094939"/>
      <w:bookmarkStart w:id="215" w:name="_Toc401094648"/>
      <w:bookmarkStart w:id="216" w:name="_Toc401094747"/>
      <w:bookmarkStart w:id="217" w:name="_Toc401094844"/>
      <w:bookmarkStart w:id="218" w:name="_Toc401094941"/>
      <w:bookmarkStart w:id="219" w:name="_Toc401094649"/>
      <w:bookmarkStart w:id="220" w:name="_Toc401094748"/>
      <w:bookmarkStart w:id="221" w:name="_Toc401094845"/>
      <w:bookmarkStart w:id="222" w:name="_Toc401094942"/>
      <w:bookmarkStart w:id="223" w:name="_Toc401094650"/>
      <w:bookmarkStart w:id="224" w:name="_Toc401094749"/>
      <w:bookmarkStart w:id="225" w:name="_Toc401094846"/>
      <w:bookmarkStart w:id="226" w:name="_Toc401094943"/>
      <w:bookmarkStart w:id="227" w:name="_Toc401094655"/>
      <w:bookmarkStart w:id="228" w:name="_Toc401094754"/>
      <w:bookmarkStart w:id="229" w:name="_Toc401094851"/>
      <w:bookmarkStart w:id="230" w:name="_Toc401094948"/>
      <w:bookmarkStart w:id="231" w:name="_Toc401094657"/>
      <w:bookmarkStart w:id="232" w:name="_Toc401094756"/>
      <w:bookmarkStart w:id="233" w:name="_Toc401094853"/>
      <w:bookmarkStart w:id="234" w:name="_Toc401094950"/>
      <w:bookmarkStart w:id="235" w:name="_Toc401094658"/>
      <w:bookmarkStart w:id="236" w:name="_Toc401094757"/>
      <w:bookmarkStart w:id="237" w:name="_Toc401094854"/>
      <w:bookmarkStart w:id="238" w:name="_Toc401094951"/>
      <w:bookmarkStart w:id="239" w:name="_Toc401094660"/>
      <w:bookmarkStart w:id="240" w:name="_Toc401094759"/>
      <w:bookmarkStart w:id="241" w:name="_Toc401094856"/>
      <w:bookmarkStart w:id="242" w:name="_Toc401094953"/>
      <w:bookmarkStart w:id="243" w:name="_Toc452665343"/>
      <w:bookmarkStart w:id="244" w:name="_Ref432156467"/>
      <w:bookmarkStart w:id="245" w:name="_Toc432162732"/>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sidRPr="0001490D">
        <w:rPr>
          <w:rFonts w:eastAsia="Times New Roman CYR"/>
          <w:sz w:val="22"/>
          <w:szCs w:val="22"/>
          <w:lang w:val="ru-RU"/>
        </w:rPr>
        <w:lastRenderedPageBreak/>
        <w:t>Приложение № 1</w:t>
      </w:r>
      <w:bookmarkEnd w:id="243"/>
    </w:p>
    <w:p w:rsidR="00FC0BD8" w:rsidRPr="0001490D" w:rsidRDefault="00FC0BD8" w:rsidP="00FC0BD8">
      <w:pPr>
        <w:widowControl w:val="0"/>
        <w:ind w:left="5672"/>
        <w:jc w:val="right"/>
        <w:rPr>
          <w:rFonts w:eastAsia="Times New Roman CYR"/>
          <w:sz w:val="22"/>
          <w:szCs w:val="22"/>
        </w:rPr>
      </w:pPr>
      <w:r w:rsidRPr="0001490D">
        <w:rPr>
          <w:rFonts w:eastAsia="Times New Roman CYR"/>
          <w:sz w:val="22"/>
          <w:szCs w:val="22"/>
        </w:rPr>
        <w:t>к Конкурсной документации</w:t>
      </w:r>
    </w:p>
    <w:p w:rsidR="00FC0BD8" w:rsidRPr="0001490D" w:rsidRDefault="00FC0BD8" w:rsidP="00FC0BD8">
      <w:pPr>
        <w:widowControl w:val="0"/>
        <w:rPr>
          <w:sz w:val="22"/>
          <w:szCs w:val="22"/>
        </w:rPr>
      </w:pPr>
    </w:p>
    <w:p w:rsidR="00FC0BD8" w:rsidRPr="0001490D" w:rsidRDefault="00FC0BD8" w:rsidP="00FC0BD8">
      <w:pPr>
        <w:widowControl w:val="0"/>
        <w:jc w:val="center"/>
        <w:rPr>
          <w:sz w:val="22"/>
          <w:szCs w:val="22"/>
        </w:rPr>
      </w:pPr>
    </w:p>
    <w:p w:rsidR="00FC0BD8" w:rsidRPr="0001490D" w:rsidRDefault="00FC0BD8" w:rsidP="00FC0BD8">
      <w:pPr>
        <w:widowControl w:val="0"/>
        <w:jc w:val="center"/>
        <w:rPr>
          <w:sz w:val="22"/>
          <w:szCs w:val="22"/>
        </w:rPr>
      </w:pPr>
      <w:r w:rsidRPr="0001490D">
        <w:rPr>
          <w:sz w:val="22"/>
          <w:szCs w:val="22"/>
        </w:rPr>
        <w:t>ПРОЕКТ КОНЦЕССИОННОГО СОГЛАШЕНИЯ</w:t>
      </w:r>
    </w:p>
    <w:p w:rsidR="00FC0BD8" w:rsidRPr="0001490D" w:rsidRDefault="00FC0BD8" w:rsidP="00FC0BD8">
      <w:pPr>
        <w:widowControl w:val="0"/>
        <w:rPr>
          <w:sz w:val="22"/>
          <w:szCs w:val="22"/>
        </w:rPr>
      </w:pPr>
    </w:p>
    <w:p w:rsidR="00FC0BD8" w:rsidRPr="0001490D" w:rsidRDefault="00FC0BD8" w:rsidP="00FC0BD8">
      <w:pPr>
        <w:widowControl w:val="0"/>
        <w:rPr>
          <w:rFonts w:eastAsia="Times New Roman CYR"/>
          <w:sz w:val="22"/>
          <w:szCs w:val="22"/>
        </w:rPr>
      </w:pPr>
      <w:r w:rsidRPr="0001490D">
        <w:rPr>
          <w:sz w:val="22"/>
          <w:szCs w:val="22"/>
        </w:rPr>
        <w:t>См. файл «Проект Концессионного соглашения.doc»</w:t>
      </w:r>
    </w:p>
    <w:p w:rsidR="00FC0BD8" w:rsidRPr="0001490D" w:rsidRDefault="00FC0BD8" w:rsidP="00FC0BD8">
      <w:pPr>
        <w:widowControl w:val="0"/>
        <w:rPr>
          <w:rFonts w:eastAsia="Times New Roman CYR"/>
        </w:rPr>
      </w:pPr>
    </w:p>
    <w:p w:rsidR="00FC0BD8" w:rsidRPr="0001490D" w:rsidRDefault="00FC0BD8" w:rsidP="00FC0BD8">
      <w:pPr>
        <w:widowControl w:val="0"/>
        <w:rPr>
          <w:rFonts w:eastAsia="Times New Roman CYR"/>
        </w:rPr>
      </w:pPr>
      <w:r w:rsidRPr="0001490D">
        <w:rPr>
          <w:rFonts w:eastAsia="Times New Roman CYR"/>
        </w:rPr>
        <w:br w:type="page"/>
      </w:r>
    </w:p>
    <w:p w:rsidR="00FC0BD8" w:rsidRPr="0001490D" w:rsidRDefault="00FC0BD8" w:rsidP="00FC0BD8">
      <w:pPr>
        <w:pStyle w:val="30"/>
        <w:widowControl w:val="0"/>
        <w:ind w:left="4254" w:firstLine="709"/>
        <w:jc w:val="right"/>
        <w:rPr>
          <w:rFonts w:eastAsia="Times New Roman CYR"/>
          <w:sz w:val="22"/>
          <w:szCs w:val="22"/>
          <w:lang w:val="ru-RU"/>
        </w:rPr>
      </w:pPr>
      <w:bookmarkStart w:id="246" w:name="_Toc452665344"/>
      <w:r w:rsidRPr="0001490D">
        <w:rPr>
          <w:rFonts w:eastAsia="Times New Roman CYR"/>
          <w:sz w:val="22"/>
          <w:szCs w:val="22"/>
          <w:lang w:val="ru-RU"/>
        </w:rPr>
        <w:lastRenderedPageBreak/>
        <w:t>Приложение № 2</w:t>
      </w:r>
      <w:bookmarkEnd w:id="244"/>
      <w:bookmarkEnd w:id="245"/>
      <w:bookmarkEnd w:id="246"/>
    </w:p>
    <w:p w:rsidR="00FC0BD8" w:rsidRPr="0001490D" w:rsidRDefault="00FC0BD8" w:rsidP="00FC0BD8">
      <w:pPr>
        <w:widowControl w:val="0"/>
        <w:suppressAutoHyphens/>
        <w:autoSpaceDE w:val="0"/>
        <w:autoSpaceDN w:val="0"/>
        <w:ind w:left="6381"/>
        <w:jc w:val="right"/>
        <w:textAlignment w:val="baseline"/>
        <w:rPr>
          <w:color w:val="000000"/>
          <w:kern w:val="3"/>
          <w:sz w:val="22"/>
          <w:szCs w:val="22"/>
          <w:lang w:eastAsia="ja-JP" w:bidi="fa-IR"/>
        </w:rPr>
      </w:pPr>
      <w:r w:rsidRPr="0001490D">
        <w:rPr>
          <w:color w:val="000000"/>
          <w:kern w:val="3"/>
          <w:sz w:val="22"/>
          <w:szCs w:val="22"/>
          <w:lang w:eastAsia="ja-JP" w:bidi="fa-IR"/>
        </w:rPr>
        <w:t>к Конкурсной документации</w:t>
      </w:r>
    </w:p>
    <w:p w:rsidR="00FC0BD8" w:rsidRPr="0001490D" w:rsidRDefault="00FC0BD8" w:rsidP="00FC0BD8">
      <w:pPr>
        <w:widowControl w:val="0"/>
        <w:tabs>
          <w:tab w:val="left" w:pos="2100"/>
        </w:tabs>
        <w:autoSpaceDE w:val="0"/>
        <w:autoSpaceDN w:val="0"/>
        <w:adjustRightInd w:val="0"/>
        <w:jc w:val="center"/>
        <w:rPr>
          <w:sz w:val="22"/>
          <w:szCs w:val="22"/>
        </w:rPr>
      </w:pPr>
    </w:p>
    <w:p w:rsidR="00FC0BD8" w:rsidRPr="0001490D" w:rsidRDefault="00FC0BD8" w:rsidP="00FC0BD8">
      <w:pPr>
        <w:autoSpaceDE w:val="0"/>
        <w:autoSpaceDN w:val="0"/>
        <w:adjustRightInd w:val="0"/>
        <w:jc w:val="center"/>
        <w:rPr>
          <w:bCs/>
          <w:sz w:val="22"/>
          <w:szCs w:val="22"/>
        </w:rPr>
      </w:pPr>
    </w:p>
    <w:p w:rsidR="00FC0BD8" w:rsidRPr="0001490D" w:rsidRDefault="00FC0BD8" w:rsidP="00FC0BD8">
      <w:pPr>
        <w:autoSpaceDE w:val="0"/>
        <w:autoSpaceDN w:val="0"/>
        <w:adjustRightInd w:val="0"/>
        <w:jc w:val="center"/>
        <w:rPr>
          <w:bCs/>
          <w:sz w:val="22"/>
          <w:szCs w:val="22"/>
        </w:rPr>
      </w:pPr>
      <w:r w:rsidRPr="0001490D">
        <w:rPr>
          <w:bCs/>
          <w:sz w:val="22"/>
          <w:szCs w:val="22"/>
        </w:rPr>
        <w:t>ЗАДАНИЕ</w:t>
      </w:r>
    </w:p>
    <w:p w:rsidR="00FC0BD8" w:rsidRPr="0001490D" w:rsidRDefault="00FC0BD8" w:rsidP="00FC0BD8">
      <w:pPr>
        <w:autoSpaceDE w:val="0"/>
        <w:autoSpaceDN w:val="0"/>
        <w:adjustRightInd w:val="0"/>
        <w:jc w:val="both"/>
        <w:rPr>
          <w:bCs/>
          <w:sz w:val="22"/>
          <w:szCs w:val="22"/>
        </w:rPr>
      </w:pPr>
    </w:p>
    <w:p w:rsidR="00FC0BD8" w:rsidRPr="0001490D" w:rsidRDefault="00FC0BD8" w:rsidP="00FC0BD8">
      <w:pPr>
        <w:ind w:firstLine="708"/>
        <w:jc w:val="both"/>
        <w:rPr>
          <w:rFonts w:eastAsia="Calibri"/>
          <w:sz w:val="22"/>
          <w:szCs w:val="22"/>
          <w:lang w:eastAsia="en-US"/>
        </w:rPr>
      </w:pPr>
      <w:r w:rsidRPr="0001490D">
        <w:rPr>
          <w:rFonts w:eastAsia="Calibri"/>
          <w:sz w:val="22"/>
          <w:szCs w:val="22"/>
          <w:lang w:eastAsia="en-US"/>
        </w:rPr>
        <w:t xml:space="preserve">Задание подготовлено на основании схемы водоснабжения муниципального образования </w:t>
      </w:r>
      <w:proofErr w:type="spellStart"/>
      <w:r w:rsidRPr="0001490D">
        <w:rPr>
          <w:rFonts w:eastAsia="Calibri"/>
          <w:sz w:val="22"/>
          <w:szCs w:val="22"/>
          <w:lang w:eastAsia="en-US"/>
        </w:rPr>
        <w:t>Тинский</w:t>
      </w:r>
      <w:proofErr w:type="spellEnd"/>
      <w:r w:rsidRPr="0001490D">
        <w:rPr>
          <w:rFonts w:eastAsia="Calibri"/>
          <w:sz w:val="22"/>
          <w:szCs w:val="22"/>
          <w:lang w:eastAsia="en-US"/>
        </w:rPr>
        <w:t xml:space="preserve"> сельсовет </w:t>
      </w:r>
      <w:proofErr w:type="spellStart"/>
      <w:r w:rsidRPr="0001490D">
        <w:rPr>
          <w:rFonts w:eastAsia="Calibri"/>
          <w:sz w:val="22"/>
          <w:szCs w:val="22"/>
          <w:lang w:eastAsia="en-US"/>
        </w:rPr>
        <w:t>Нижнеингашского</w:t>
      </w:r>
      <w:proofErr w:type="spellEnd"/>
      <w:r w:rsidRPr="0001490D">
        <w:rPr>
          <w:rFonts w:eastAsia="Calibri"/>
          <w:sz w:val="22"/>
          <w:szCs w:val="22"/>
          <w:lang w:eastAsia="en-US"/>
        </w:rPr>
        <w:t xml:space="preserve"> района Красноярского края.</w:t>
      </w:r>
    </w:p>
    <w:p w:rsidR="00FC0BD8" w:rsidRPr="0001490D" w:rsidRDefault="00FC0BD8" w:rsidP="00FC0BD8">
      <w:pPr>
        <w:ind w:firstLine="708"/>
        <w:jc w:val="both"/>
        <w:rPr>
          <w:rFonts w:eastAsia="Calibri"/>
          <w:sz w:val="22"/>
          <w:szCs w:val="22"/>
          <w:lang w:eastAsia="en-US"/>
        </w:rPr>
      </w:pPr>
      <w:r w:rsidRPr="0001490D">
        <w:rPr>
          <w:rFonts w:eastAsia="Calibri"/>
          <w:sz w:val="22"/>
          <w:szCs w:val="22"/>
          <w:lang w:eastAsia="en-US"/>
        </w:rPr>
        <w:t xml:space="preserve">В целях обеспечения полного удовлетворения потребностей потребителей с. Тины </w:t>
      </w:r>
      <w:proofErr w:type="spellStart"/>
      <w:r w:rsidRPr="0001490D">
        <w:rPr>
          <w:rFonts w:eastAsia="Calibri"/>
          <w:sz w:val="22"/>
          <w:szCs w:val="22"/>
          <w:lang w:eastAsia="en-US"/>
        </w:rPr>
        <w:t>Нижнеингашского</w:t>
      </w:r>
      <w:proofErr w:type="spellEnd"/>
      <w:r w:rsidRPr="0001490D">
        <w:rPr>
          <w:rFonts w:eastAsia="Calibri"/>
          <w:sz w:val="22"/>
          <w:szCs w:val="22"/>
          <w:lang w:eastAsia="en-US"/>
        </w:rPr>
        <w:t xml:space="preserve"> района Красноярского края в услугах по холодному водоснабжению Концессионер обязан предоставить план мероприятий по достижению целевых показателей развития системы водоснабжения в соответствии с приведенными ниже требованиями.</w:t>
      </w:r>
    </w:p>
    <w:p w:rsidR="00FC0BD8" w:rsidRPr="0001490D" w:rsidRDefault="00FC0BD8" w:rsidP="00FC0BD8">
      <w:pPr>
        <w:ind w:firstLine="708"/>
        <w:jc w:val="both"/>
        <w:rPr>
          <w:rFonts w:eastAsia="Calibri"/>
          <w:sz w:val="22"/>
          <w:szCs w:val="22"/>
          <w:lang w:eastAsia="en-US"/>
        </w:rPr>
      </w:pPr>
    </w:p>
    <w:p w:rsidR="00FC0BD8" w:rsidRPr="0001490D" w:rsidRDefault="00FC0BD8" w:rsidP="00FC0BD8">
      <w:pPr>
        <w:ind w:firstLine="708"/>
        <w:jc w:val="both"/>
        <w:rPr>
          <w:rFonts w:eastAsia="Calibri"/>
          <w:sz w:val="22"/>
          <w:szCs w:val="22"/>
          <w:lang w:eastAsia="en-US"/>
        </w:rPr>
      </w:pPr>
      <w:r w:rsidRPr="0001490D">
        <w:rPr>
          <w:rFonts w:eastAsia="Calibri"/>
          <w:sz w:val="22"/>
          <w:szCs w:val="22"/>
          <w:lang w:eastAsia="en-US"/>
        </w:rPr>
        <w:t>1. При осуществлении деятельности по Концессионному соглашению Концессионер обязан обеспечить к окончанию срока действия концессионного соглашения следующую мощность (нагрузку) водопроводных сетей и сооружений на них:</w:t>
      </w:r>
    </w:p>
    <w:p w:rsidR="00FC0BD8" w:rsidRPr="0001490D" w:rsidRDefault="00FC0BD8" w:rsidP="00FC0BD8">
      <w:pPr>
        <w:ind w:firstLine="708"/>
        <w:jc w:val="both"/>
        <w:rPr>
          <w:rFonts w:eastAsia="Calibri"/>
          <w:sz w:val="22"/>
          <w:szCs w:val="22"/>
          <w:lang w:eastAsia="en-U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5529"/>
        <w:gridCol w:w="3827"/>
      </w:tblGrid>
      <w:tr w:rsidR="00FC0BD8" w:rsidRPr="0001490D" w:rsidTr="00B85D82">
        <w:tc>
          <w:tcPr>
            <w:tcW w:w="5529" w:type="dxa"/>
            <w:tcBorders>
              <w:top w:val="single" w:sz="4" w:space="0" w:color="auto"/>
              <w:left w:val="single" w:sz="4" w:space="0" w:color="auto"/>
              <w:bottom w:val="single" w:sz="4" w:space="0" w:color="auto"/>
              <w:right w:val="single" w:sz="4" w:space="0" w:color="auto"/>
            </w:tcBorders>
            <w:noWrap/>
            <w:vAlign w:val="center"/>
            <w:hideMark/>
          </w:tcPr>
          <w:p w:rsidR="00FC0BD8" w:rsidRPr="0001490D" w:rsidRDefault="00FC0BD8" w:rsidP="00B85D82">
            <w:pPr>
              <w:keepNext/>
              <w:widowControl w:val="0"/>
              <w:tabs>
                <w:tab w:val="left" w:pos="851"/>
              </w:tabs>
              <w:jc w:val="center"/>
              <w:outlineLvl w:val="0"/>
              <w:rPr>
                <w:sz w:val="22"/>
                <w:szCs w:val="22"/>
              </w:rPr>
            </w:pPr>
            <w:r w:rsidRPr="0001490D">
              <w:rPr>
                <w:sz w:val="22"/>
                <w:szCs w:val="22"/>
              </w:rPr>
              <w:t>Точка подачи (источник)</w:t>
            </w:r>
          </w:p>
        </w:tc>
        <w:tc>
          <w:tcPr>
            <w:tcW w:w="3827" w:type="dxa"/>
            <w:tcBorders>
              <w:top w:val="single" w:sz="4" w:space="0" w:color="auto"/>
              <w:left w:val="single" w:sz="4" w:space="0" w:color="auto"/>
              <w:bottom w:val="single" w:sz="4" w:space="0" w:color="auto"/>
              <w:right w:val="single" w:sz="4" w:space="0" w:color="auto"/>
            </w:tcBorders>
            <w:noWrap/>
            <w:vAlign w:val="center"/>
            <w:hideMark/>
          </w:tcPr>
          <w:p w:rsidR="00FC0BD8" w:rsidRPr="0001490D" w:rsidRDefault="00FC0BD8" w:rsidP="00B85D82">
            <w:pPr>
              <w:keepNext/>
              <w:widowControl w:val="0"/>
              <w:tabs>
                <w:tab w:val="left" w:pos="851"/>
              </w:tabs>
              <w:jc w:val="center"/>
              <w:outlineLvl w:val="0"/>
              <w:rPr>
                <w:sz w:val="22"/>
                <w:szCs w:val="22"/>
              </w:rPr>
            </w:pPr>
            <w:r w:rsidRPr="0001490D">
              <w:rPr>
                <w:sz w:val="22"/>
                <w:szCs w:val="22"/>
              </w:rPr>
              <w:t>Необходимая нагрузка, м</w:t>
            </w:r>
            <w:r w:rsidRPr="0001490D">
              <w:rPr>
                <w:sz w:val="22"/>
                <w:szCs w:val="22"/>
                <w:vertAlign w:val="superscript"/>
              </w:rPr>
              <w:t>3</w:t>
            </w:r>
            <w:r w:rsidRPr="0001490D">
              <w:rPr>
                <w:sz w:val="22"/>
                <w:szCs w:val="22"/>
              </w:rPr>
              <w:t>/сутки</w:t>
            </w:r>
          </w:p>
        </w:tc>
      </w:tr>
      <w:tr w:rsidR="00FC0BD8" w:rsidRPr="0001490D" w:rsidTr="00B85D82">
        <w:trPr>
          <w:trHeight w:val="374"/>
        </w:trPr>
        <w:tc>
          <w:tcPr>
            <w:tcW w:w="5529" w:type="dxa"/>
            <w:tcBorders>
              <w:top w:val="single" w:sz="4" w:space="0" w:color="auto"/>
              <w:left w:val="single" w:sz="4" w:space="0" w:color="auto"/>
              <w:bottom w:val="single" w:sz="4" w:space="0" w:color="auto"/>
              <w:right w:val="single" w:sz="4" w:space="0" w:color="auto"/>
            </w:tcBorders>
            <w:noWrap/>
            <w:vAlign w:val="center"/>
          </w:tcPr>
          <w:p w:rsidR="00FC0BD8" w:rsidRPr="0001490D" w:rsidRDefault="00FC0BD8" w:rsidP="00B85D82">
            <w:pPr>
              <w:widowControl w:val="0"/>
              <w:autoSpaceDE w:val="0"/>
              <w:autoSpaceDN w:val="0"/>
              <w:adjustRightInd w:val="0"/>
              <w:jc w:val="both"/>
              <w:rPr>
                <w:snapToGrid w:val="0"/>
                <w:sz w:val="22"/>
                <w:szCs w:val="22"/>
                <w:shd w:val="clear" w:color="auto" w:fill="FFFFFF"/>
              </w:rPr>
            </w:pPr>
            <w:r w:rsidRPr="0001490D">
              <w:rPr>
                <w:snapToGrid w:val="0"/>
                <w:sz w:val="22"/>
                <w:szCs w:val="22"/>
                <w:shd w:val="clear" w:color="auto" w:fill="FFFFFF"/>
              </w:rPr>
              <w:t>Скважина по адресу: с. Тины, ул. Садовая, 8 «а»</w:t>
            </w:r>
          </w:p>
        </w:tc>
        <w:tc>
          <w:tcPr>
            <w:tcW w:w="3827" w:type="dxa"/>
            <w:tcBorders>
              <w:top w:val="single" w:sz="4" w:space="0" w:color="auto"/>
              <w:left w:val="single" w:sz="4" w:space="0" w:color="auto"/>
              <w:bottom w:val="single" w:sz="4" w:space="0" w:color="auto"/>
              <w:right w:val="single" w:sz="4" w:space="0" w:color="auto"/>
            </w:tcBorders>
            <w:noWrap/>
            <w:vAlign w:val="center"/>
          </w:tcPr>
          <w:p w:rsidR="00FC0BD8" w:rsidRPr="0001490D" w:rsidRDefault="00FC0BD8" w:rsidP="00B85D82">
            <w:pPr>
              <w:keepNext/>
              <w:widowControl w:val="0"/>
              <w:tabs>
                <w:tab w:val="left" w:pos="851"/>
              </w:tabs>
              <w:jc w:val="center"/>
              <w:outlineLvl w:val="0"/>
              <w:rPr>
                <w:sz w:val="22"/>
                <w:szCs w:val="22"/>
              </w:rPr>
            </w:pPr>
            <w:r w:rsidRPr="0001490D">
              <w:rPr>
                <w:sz w:val="22"/>
                <w:szCs w:val="22"/>
              </w:rPr>
              <w:t>7,88</w:t>
            </w:r>
          </w:p>
        </w:tc>
      </w:tr>
      <w:tr w:rsidR="00FC0BD8" w:rsidRPr="0001490D" w:rsidTr="00B85D82">
        <w:trPr>
          <w:trHeight w:val="374"/>
        </w:trPr>
        <w:tc>
          <w:tcPr>
            <w:tcW w:w="5529" w:type="dxa"/>
            <w:tcBorders>
              <w:top w:val="single" w:sz="4" w:space="0" w:color="auto"/>
              <w:left w:val="single" w:sz="4" w:space="0" w:color="auto"/>
              <w:bottom w:val="single" w:sz="4" w:space="0" w:color="auto"/>
              <w:right w:val="single" w:sz="4" w:space="0" w:color="auto"/>
            </w:tcBorders>
            <w:noWrap/>
            <w:vAlign w:val="center"/>
          </w:tcPr>
          <w:p w:rsidR="00FC0BD8" w:rsidRPr="0001490D" w:rsidRDefault="00FC0BD8" w:rsidP="00B85D82">
            <w:pPr>
              <w:widowControl w:val="0"/>
              <w:autoSpaceDE w:val="0"/>
              <w:autoSpaceDN w:val="0"/>
              <w:adjustRightInd w:val="0"/>
              <w:jc w:val="both"/>
              <w:rPr>
                <w:snapToGrid w:val="0"/>
                <w:sz w:val="22"/>
                <w:szCs w:val="22"/>
                <w:shd w:val="clear" w:color="auto" w:fill="FFFFFF"/>
              </w:rPr>
            </w:pPr>
            <w:r w:rsidRPr="0001490D">
              <w:rPr>
                <w:snapToGrid w:val="0"/>
                <w:sz w:val="22"/>
                <w:szCs w:val="22"/>
                <w:shd w:val="clear" w:color="auto" w:fill="FFFFFF"/>
              </w:rPr>
              <w:t xml:space="preserve">Скважина по адресу: с. Тины, ул. Гайденко, 6 </w:t>
            </w:r>
          </w:p>
        </w:tc>
        <w:tc>
          <w:tcPr>
            <w:tcW w:w="3827" w:type="dxa"/>
            <w:tcBorders>
              <w:top w:val="single" w:sz="4" w:space="0" w:color="auto"/>
              <w:left w:val="single" w:sz="4" w:space="0" w:color="auto"/>
              <w:bottom w:val="single" w:sz="4" w:space="0" w:color="auto"/>
              <w:right w:val="single" w:sz="4" w:space="0" w:color="auto"/>
            </w:tcBorders>
            <w:noWrap/>
            <w:vAlign w:val="center"/>
          </w:tcPr>
          <w:p w:rsidR="00FC0BD8" w:rsidRPr="0001490D" w:rsidRDefault="00FC0BD8" w:rsidP="00B85D82">
            <w:pPr>
              <w:keepNext/>
              <w:widowControl w:val="0"/>
              <w:tabs>
                <w:tab w:val="left" w:pos="851"/>
              </w:tabs>
              <w:jc w:val="center"/>
              <w:outlineLvl w:val="0"/>
              <w:rPr>
                <w:sz w:val="22"/>
                <w:szCs w:val="22"/>
              </w:rPr>
            </w:pPr>
            <w:r w:rsidRPr="0001490D">
              <w:rPr>
                <w:sz w:val="22"/>
                <w:szCs w:val="22"/>
              </w:rPr>
              <w:t>7,88</w:t>
            </w:r>
          </w:p>
        </w:tc>
      </w:tr>
      <w:tr w:rsidR="00FC0BD8" w:rsidRPr="0001490D" w:rsidTr="00B85D82">
        <w:trPr>
          <w:trHeight w:val="374"/>
        </w:trPr>
        <w:tc>
          <w:tcPr>
            <w:tcW w:w="5529" w:type="dxa"/>
            <w:tcBorders>
              <w:top w:val="single" w:sz="4" w:space="0" w:color="auto"/>
              <w:left w:val="single" w:sz="4" w:space="0" w:color="auto"/>
              <w:bottom w:val="single" w:sz="4" w:space="0" w:color="auto"/>
              <w:right w:val="single" w:sz="4" w:space="0" w:color="auto"/>
            </w:tcBorders>
            <w:noWrap/>
            <w:vAlign w:val="center"/>
          </w:tcPr>
          <w:p w:rsidR="00FC0BD8" w:rsidRPr="0001490D" w:rsidRDefault="00FC0BD8" w:rsidP="00B85D82">
            <w:pPr>
              <w:widowControl w:val="0"/>
              <w:autoSpaceDE w:val="0"/>
              <w:autoSpaceDN w:val="0"/>
              <w:adjustRightInd w:val="0"/>
              <w:jc w:val="both"/>
              <w:rPr>
                <w:snapToGrid w:val="0"/>
                <w:sz w:val="22"/>
                <w:szCs w:val="22"/>
                <w:shd w:val="clear" w:color="auto" w:fill="FFFFFF"/>
              </w:rPr>
            </w:pPr>
            <w:r w:rsidRPr="0001490D">
              <w:rPr>
                <w:snapToGrid w:val="0"/>
                <w:sz w:val="22"/>
                <w:szCs w:val="22"/>
                <w:shd w:val="clear" w:color="auto" w:fill="FFFFFF"/>
              </w:rPr>
              <w:t>Скважина по адресу: с. Тины, ул. Трактовая, 99 «а»</w:t>
            </w:r>
          </w:p>
        </w:tc>
        <w:tc>
          <w:tcPr>
            <w:tcW w:w="3827" w:type="dxa"/>
            <w:tcBorders>
              <w:top w:val="single" w:sz="4" w:space="0" w:color="auto"/>
              <w:left w:val="single" w:sz="4" w:space="0" w:color="auto"/>
              <w:bottom w:val="single" w:sz="4" w:space="0" w:color="auto"/>
              <w:right w:val="single" w:sz="4" w:space="0" w:color="auto"/>
            </w:tcBorders>
            <w:noWrap/>
            <w:vAlign w:val="center"/>
          </w:tcPr>
          <w:p w:rsidR="00FC0BD8" w:rsidRPr="0001490D" w:rsidRDefault="00FC0BD8" w:rsidP="00B85D82">
            <w:pPr>
              <w:keepNext/>
              <w:widowControl w:val="0"/>
              <w:tabs>
                <w:tab w:val="left" w:pos="851"/>
              </w:tabs>
              <w:jc w:val="center"/>
              <w:outlineLvl w:val="0"/>
              <w:rPr>
                <w:sz w:val="22"/>
                <w:szCs w:val="22"/>
              </w:rPr>
            </w:pPr>
            <w:r w:rsidRPr="0001490D">
              <w:rPr>
                <w:sz w:val="22"/>
                <w:szCs w:val="22"/>
              </w:rPr>
              <w:t>7,88</w:t>
            </w:r>
          </w:p>
        </w:tc>
      </w:tr>
      <w:tr w:rsidR="00FC0BD8" w:rsidRPr="0001490D" w:rsidTr="00B85D82">
        <w:trPr>
          <w:trHeight w:val="374"/>
        </w:trPr>
        <w:tc>
          <w:tcPr>
            <w:tcW w:w="5529" w:type="dxa"/>
            <w:tcBorders>
              <w:top w:val="single" w:sz="4" w:space="0" w:color="auto"/>
              <w:left w:val="single" w:sz="4" w:space="0" w:color="auto"/>
              <w:bottom w:val="single" w:sz="4" w:space="0" w:color="auto"/>
              <w:right w:val="single" w:sz="4" w:space="0" w:color="auto"/>
            </w:tcBorders>
            <w:noWrap/>
            <w:vAlign w:val="center"/>
          </w:tcPr>
          <w:p w:rsidR="00FC0BD8" w:rsidRPr="0001490D" w:rsidRDefault="00FC0BD8" w:rsidP="00B85D82">
            <w:pPr>
              <w:widowControl w:val="0"/>
              <w:autoSpaceDE w:val="0"/>
              <w:autoSpaceDN w:val="0"/>
              <w:adjustRightInd w:val="0"/>
              <w:jc w:val="both"/>
              <w:rPr>
                <w:snapToGrid w:val="0"/>
                <w:sz w:val="22"/>
                <w:szCs w:val="22"/>
                <w:shd w:val="clear" w:color="auto" w:fill="FFFFFF"/>
              </w:rPr>
            </w:pPr>
            <w:r w:rsidRPr="0001490D">
              <w:rPr>
                <w:snapToGrid w:val="0"/>
                <w:sz w:val="22"/>
                <w:szCs w:val="22"/>
                <w:shd w:val="clear" w:color="auto" w:fill="FFFFFF"/>
              </w:rPr>
              <w:t>Скважина по адресу: с. Тины, ул. Трактовая, 140 стр.12</w:t>
            </w:r>
          </w:p>
        </w:tc>
        <w:tc>
          <w:tcPr>
            <w:tcW w:w="3827" w:type="dxa"/>
            <w:tcBorders>
              <w:top w:val="single" w:sz="4" w:space="0" w:color="auto"/>
              <w:left w:val="single" w:sz="4" w:space="0" w:color="auto"/>
              <w:bottom w:val="single" w:sz="4" w:space="0" w:color="auto"/>
              <w:right w:val="single" w:sz="4" w:space="0" w:color="auto"/>
            </w:tcBorders>
            <w:noWrap/>
            <w:vAlign w:val="center"/>
          </w:tcPr>
          <w:p w:rsidR="00FC0BD8" w:rsidRPr="0001490D" w:rsidRDefault="00FC0BD8" w:rsidP="00B85D82">
            <w:pPr>
              <w:keepNext/>
              <w:widowControl w:val="0"/>
              <w:tabs>
                <w:tab w:val="left" w:pos="851"/>
              </w:tabs>
              <w:jc w:val="center"/>
              <w:outlineLvl w:val="0"/>
              <w:rPr>
                <w:sz w:val="22"/>
                <w:szCs w:val="22"/>
              </w:rPr>
            </w:pPr>
            <w:r w:rsidRPr="0001490D">
              <w:rPr>
                <w:sz w:val="22"/>
                <w:szCs w:val="22"/>
              </w:rPr>
              <w:t>7,88</w:t>
            </w:r>
          </w:p>
        </w:tc>
      </w:tr>
      <w:tr w:rsidR="00FC0BD8" w:rsidRPr="0001490D" w:rsidTr="00B85D82">
        <w:trPr>
          <w:trHeight w:val="374"/>
        </w:trPr>
        <w:tc>
          <w:tcPr>
            <w:tcW w:w="5529" w:type="dxa"/>
            <w:tcBorders>
              <w:top w:val="single" w:sz="4" w:space="0" w:color="auto"/>
              <w:left w:val="single" w:sz="4" w:space="0" w:color="auto"/>
              <w:bottom w:val="single" w:sz="4" w:space="0" w:color="auto"/>
              <w:right w:val="single" w:sz="4" w:space="0" w:color="auto"/>
            </w:tcBorders>
            <w:noWrap/>
            <w:vAlign w:val="center"/>
          </w:tcPr>
          <w:p w:rsidR="00FC0BD8" w:rsidRPr="0001490D" w:rsidRDefault="00FC0BD8" w:rsidP="00B85D82">
            <w:pPr>
              <w:widowControl w:val="0"/>
              <w:autoSpaceDE w:val="0"/>
              <w:autoSpaceDN w:val="0"/>
              <w:adjustRightInd w:val="0"/>
              <w:jc w:val="both"/>
              <w:rPr>
                <w:snapToGrid w:val="0"/>
                <w:sz w:val="22"/>
                <w:szCs w:val="22"/>
                <w:shd w:val="clear" w:color="auto" w:fill="FFFFFF"/>
              </w:rPr>
            </w:pPr>
            <w:r w:rsidRPr="0001490D">
              <w:rPr>
                <w:snapToGrid w:val="0"/>
                <w:sz w:val="22"/>
                <w:szCs w:val="22"/>
                <w:shd w:val="clear" w:color="auto" w:fill="FFFFFF"/>
              </w:rPr>
              <w:t>Скважина по адресу: с. Тины, ул. Мира, 42 «а»</w:t>
            </w:r>
          </w:p>
        </w:tc>
        <w:tc>
          <w:tcPr>
            <w:tcW w:w="3827" w:type="dxa"/>
            <w:tcBorders>
              <w:top w:val="single" w:sz="4" w:space="0" w:color="auto"/>
              <w:left w:val="single" w:sz="4" w:space="0" w:color="auto"/>
              <w:bottom w:val="single" w:sz="4" w:space="0" w:color="auto"/>
              <w:right w:val="single" w:sz="4" w:space="0" w:color="auto"/>
            </w:tcBorders>
            <w:noWrap/>
            <w:vAlign w:val="center"/>
          </w:tcPr>
          <w:p w:rsidR="00FC0BD8" w:rsidRPr="0001490D" w:rsidRDefault="00FC0BD8" w:rsidP="00B85D82">
            <w:pPr>
              <w:keepNext/>
              <w:widowControl w:val="0"/>
              <w:tabs>
                <w:tab w:val="left" w:pos="851"/>
              </w:tabs>
              <w:jc w:val="center"/>
              <w:outlineLvl w:val="0"/>
              <w:rPr>
                <w:sz w:val="22"/>
                <w:szCs w:val="22"/>
              </w:rPr>
            </w:pPr>
            <w:r w:rsidRPr="0001490D">
              <w:rPr>
                <w:sz w:val="22"/>
                <w:szCs w:val="22"/>
              </w:rPr>
              <w:t>7,88</w:t>
            </w:r>
          </w:p>
        </w:tc>
      </w:tr>
    </w:tbl>
    <w:p w:rsidR="00FC0BD8" w:rsidRPr="0001490D" w:rsidRDefault="00FC0BD8" w:rsidP="00FC0BD8">
      <w:pPr>
        <w:ind w:firstLine="708"/>
        <w:jc w:val="both"/>
        <w:rPr>
          <w:rFonts w:eastAsia="Calibri"/>
          <w:sz w:val="22"/>
          <w:szCs w:val="22"/>
          <w:lang w:eastAsia="en-US"/>
        </w:rPr>
      </w:pPr>
    </w:p>
    <w:p w:rsidR="00FC0BD8" w:rsidRPr="0001490D" w:rsidRDefault="00FC0BD8" w:rsidP="00FC0BD8">
      <w:pPr>
        <w:tabs>
          <w:tab w:val="left" w:pos="284"/>
          <w:tab w:val="left" w:pos="1134"/>
        </w:tabs>
        <w:ind w:firstLine="709"/>
        <w:jc w:val="both"/>
        <w:rPr>
          <w:rFonts w:eastAsia="Calibri"/>
          <w:sz w:val="22"/>
          <w:szCs w:val="22"/>
          <w:lang w:eastAsia="en-US"/>
        </w:rPr>
      </w:pPr>
      <w:r w:rsidRPr="0001490D">
        <w:rPr>
          <w:rFonts w:eastAsia="Calibri"/>
          <w:sz w:val="22"/>
          <w:szCs w:val="22"/>
          <w:lang w:eastAsia="en-US"/>
        </w:rPr>
        <w:t>2. Основные мероприятия должны обеспечивать достижение следующих целей:</w:t>
      </w:r>
    </w:p>
    <w:p w:rsidR="00FC0BD8" w:rsidRPr="0001490D" w:rsidRDefault="00FC0BD8" w:rsidP="00FC0BD8">
      <w:pPr>
        <w:tabs>
          <w:tab w:val="left" w:pos="284"/>
          <w:tab w:val="left" w:pos="1134"/>
        </w:tabs>
        <w:ind w:firstLine="709"/>
        <w:jc w:val="both"/>
        <w:rPr>
          <w:rFonts w:eastAsia="Calibri"/>
          <w:lang w:eastAsia="en-US"/>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4"/>
        <w:gridCol w:w="3164"/>
        <w:gridCol w:w="3165"/>
      </w:tblGrid>
      <w:tr w:rsidR="00FC0BD8" w:rsidRPr="0001490D" w:rsidTr="00B85D82">
        <w:trPr>
          <w:trHeight w:val="880"/>
          <w:tblHeader/>
          <w:jc w:val="center"/>
        </w:trPr>
        <w:tc>
          <w:tcPr>
            <w:tcW w:w="3164" w:type="dxa"/>
            <w:vAlign w:val="center"/>
          </w:tcPr>
          <w:p w:rsidR="00FC0BD8" w:rsidRPr="0001490D" w:rsidRDefault="00FC0BD8" w:rsidP="00B85D82">
            <w:pPr>
              <w:autoSpaceDE w:val="0"/>
              <w:autoSpaceDN w:val="0"/>
              <w:adjustRightInd w:val="0"/>
              <w:spacing w:line="240" w:lineRule="exact"/>
              <w:jc w:val="center"/>
              <w:rPr>
                <w:rFonts w:eastAsia="Calibri"/>
                <w:sz w:val="22"/>
                <w:szCs w:val="22"/>
                <w:lang w:eastAsia="en-US"/>
              </w:rPr>
            </w:pPr>
            <w:r w:rsidRPr="0001490D">
              <w:rPr>
                <w:rFonts w:eastAsia="Calibri"/>
                <w:sz w:val="22"/>
                <w:szCs w:val="22"/>
                <w:lang w:eastAsia="en-US"/>
              </w:rPr>
              <w:t>Цель</w:t>
            </w:r>
          </w:p>
        </w:tc>
        <w:tc>
          <w:tcPr>
            <w:tcW w:w="3164" w:type="dxa"/>
            <w:vAlign w:val="center"/>
          </w:tcPr>
          <w:p w:rsidR="00FC0BD8" w:rsidRPr="0001490D" w:rsidRDefault="00FC0BD8" w:rsidP="00B85D82">
            <w:pPr>
              <w:autoSpaceDE w:val="0"/>
              <w:autoSpaceDN w:val="0"/>
              <w:adjustRightInd w:val="0"/>
              <w:spacing w:line="240" w:lineRule="exact"/>
              <w:jc w:val="center"/>
              <w:rPr>
                <w:rFonts w:eastAsia="Calibri"/>
                <w:sz w:val="22"/>
                <w:szCs w:val="22"/>
                <w:lang w:eastAsia="en-US"/>
              </w:rPr>
            </w:pPr>
            <w:r w:rsidRPr="0001490D">
              <w:rPr>
                <w:rFonts w:eastAsia="Calibri"/>
                <w:sz w:val="22"/>
                <w:szCs w:val="22"/>
                <w:lang w:eastAsia="en-US"/>
              </w:rPr>
              <w:t>Задача</w:t>
            </w:r>
          </w:p>
        </w:tc>
        <w:tc>
          <w:tcPr>
            <w:tcW w:w="3165" w:type="dxa"/>
            <w:vAlign w:val="center"/>
          </w:tcPr>
          <w:p w:rsidR="00FC0BD8" w:rsidRPr="0001490D" w:rsidRDefault="00FC0BD8" w:rsidP="00B85D82">
            <w:pPr>
              <w:autoSpaceDE w:val="0"/>
              <w:autoSpaceDN w:val="0"/>
              <w:adjustRightInd w:val="0"/>
              <w:spacing w:line="240" w:lineRule="exact"/>
              <w:jc w:val="center"/>
              <w:rPr>
                <w:rFonts w:eastAsia="Calibri"/>
                <w:sz w:val="22"/>
                <w:szCs w:val="22"/>
                <w:lang w:eastAsia="en-US"/>
              </w:rPr>
            </w:pPr>
            <w:r w:rsidRPr="0001490D">
              <w:rPr>
                <w:rFonts w:eastAsia="Calibri"/>
                <w:sz w:val="22"/>
                <w:szCs w:val="22"/>
                <w:lang w:eastAsia="en-US"/>
              </w:rPr>
              <w:t>Требование к содержанию основных мероприятий</w:t>
            </w:r>
          </w:p>
        </w:tc>
      </w:tr>
      <w:tr w:rsidR="00FC0BD8" w:rsidRPr="0001490D" w:rsidTr="00B85D82">
        <w:trPr>
          <w:trHeight w:val="2769"/>
          <w:jc w:val="center"/>
        </w:trPr>
        <w:tc>
          <w:tcPr>
            <w:tcW w:w="3164" w:type="dxa"/>
          </w:tcPr>
          <w:p w:rsidR="00FC0BD8" w:rsidRPr="0001490D" w:rsidRDefault="00FC0BD8" w:rsidP="00B85D82">
            <w:pPr>
              <w:autoSpaceDE w:val="0"/>
              <w:autoSpaceDN w:val="0"/>
              <w:adjustRightInd w:val="0"/>
              <w:spacing w:line="240" w:lineRule="exact"/>
              <w:rPr>
                <w:rFonts w:eastAsia="Calibri"/>
                <w:sz w:val="22"/>
                <w:szCs w:val="22"/>
                <w:lang w:eastAsia="en-US"/>
              </w:rPr>
            </w:pPr>
            <w:r w:rsidRPr="0001490D">
              <w:rPr>
                <w:sz w:val="22"/>
                <w:szCs w:val="22"/>
              </w:rPr>
              <w:t xml:space="preserve">Повышение надежности энергетической эффективности централизованной системы водоснабжения </w:t>
            </w:r>
          </w:p>
        </w:tc>
        <w:tc>
          <w:tcPr>
            <w:tcW w:w="3164" w:type="dxa"/>
          </w:tcPr>
          <w:p w:rsidR="00FC0BD8" w:rsidRPr="0001490D" w:rsidRDefault="00FC0BD8" w:rsidP="00B85D82">
            <w:pPr>
              <w:keepNext/>
              <w:widowControl w:val="0"/>
              <w:tabs>
                <w:tab w:val="left" w:pos="851"/>
              </w:tabs>
              <w:outlineLvl w:val="0"/>
              <w:rPr>
                <w:rFonts w:eastAsia="Calibri"/>
                <w:sz w:val="22"/>
                <w:szCs w:val="22"/>
                <w:lang w:eastAsia="en-US"/>
              </w:rPr>
            </w:pPr>
            <w:r w:rsidRPr="0001490D">
              <w:rPr>
                <w:sz w:val="22"/>
                <w:szCs w:val="22"/>
              </w:rPr>
              <w:t>Снижение потребления электроэнергии в процессе забора питьевой воды из источников</w:t>
            </w:r>
          </w:p>
        </w:tc>
        <w:tc>
          <w:tcPr>
            <w:tcW w:w="3165" w:type="dxa"/>
          </w:tcPr>
          <w:p w:rsidR="00FC0BD8" w:rsidRPr="0001490D" w:rsidRDefault="00FC0BD8" w:rsidP="00B85D82">
            <w:pPr>
              <w:autoSpaceDE w:val="0"/>
              <w:autoSpaceDN w:val="0"/>
              <w:adjustRightInd w:val="0"/>
              <w:spacing w:line="240" w:lineRule="exact"/>
              <w:rPr>
                <w:rFonts w:eastAsia="Calibri"/>
                <w:sz w:val="22"/>
                <w:szCs w:val="22"/>
                <w:lang w:eastAsia="en-US"/>
              </w:rPr>
            </w:pPr>
            <w:r w:rsidRPr="0001490D">
              <w:rPr>
                <w:rFonts w:eastAsia="Calibri"/>
                <w:sz w:val="22"/>
                <w:szCs w:val="22"/>
                <w:lang w:eastAsia="en-US"/>
              </w:rPr>
              <w:t xml:space="preserve">Мероприятия должны соответствовать утвержденной схеме водоснабжения, обеспечивать достижение установленных целей и минимально допустимых плановых значений показателей деятельности Концессионера в соответствии с Приложением № 11 к Конкурсной документации </w:t>
            </w:r>
          </w:p>
        </w:tc>
      </w:tr>
    </w:tbl>
    <w:p w:rsidR="00FC0BD8" w:rsidRPr="0001490D" w:rsidRDefault="00FC0BD8" w:rsidP="00FC0BD8">
      <w:pPr>
        <w:ind w:firstLine="709"/>
        <w:jc w:val="both"/>
        <w:rPr>
          <w:rFonts w:eastAsia="Calibri"/>
          <w:lang w:eastAsia="en-US"/>
        </w:rPr>
      </w:pPr>
    </w:p>
    <w:p w:rsidR="00FC0BD8" w:rsidRPr="0001490D" w:rsidRDefault="00FC0BD8" w:rsidP="00FC0BD8">
      <w:pPr>
        <w:ind w:firstLine="709"/>
        <w:jc w:val="both"/>
        <w:rPr>
          <w:sz w:val="22"/>
          <w:szCs w:val="22"/>
        </w:rPr>
      </w:pPr>
      <w:r w:rsidRPr="0001490D">
        <w:rPr>
          <w:rFonts w:eastAsia="Calibri"/>
          <w:sz w:val="22"/>
          <w:szCs w:val="22"/>
          <w:lang w:eastAsia="en-US"/>
        </w:rPr>
        <w:t xml:space="preserve">3. Перечень </w:t>
      </w:r>
      <w:proofErr w:type="gramStart"/>
      <w:r w:rsidRPr="0001490D">
        <w:rPr>
          <w:rFonts w:eastAsia="Calibri"/>
          <w:sz w:val="22"/>
          <w:szCs w:val="22"/>
          <w:lang w:eastAsia="en-US"/>
        </w:rPr>
        <w:t>основных мероприятий, реализуемых Концессионером для достижения предусмотренных настоящим заданием целей и минимально допустимых плановых значений показателей деятельности Концессионера в соответствии с Приложением № 11 к Конкурсной документации определяется</w:t>
      </w:r>
      <w:proofErr w:type="gramEnd"/>
      <w:r w:rsidRPr="0001490D">
        <w:rPr>
          <w:rFonts w:eastAsia="Calibri"/>
          <w:sz w:val="22"/>
          <w:szCs w:val="22"/>
          <w:lang w:eastAsia="en-US"/>
        </w:rPr>
        <w:t xml:space="preserve"> на основании Конкурсного предложения Концессионера.</w:t>
      </w:r>
    </w:p>
    <w:p w:rsidR="00FC0BD8" w:rsidRPr="0001490D" w:rsidRDefault="00FC0BD8" w:rsidP="00FC0BD8">
      <w:pPr>
        <w:widowControl w:val="0"/>
        <w:suppressAutoHyphens/>
        <w:autoSpaceDE w:val="0"/>
        <w:autoSpaceDN w:val="0"/>
        <w:spacing w:after="120"/>
        <w:ind w:left="792"/>
        <w:jc w:val="both"/>
        <w:textAlignment w:val="baseline"/>
        <w:rPr>
          <w:color w:val="000000"/>
          <w:kern w:val="3"/>
          <w:sz w:val="22"/>
          <w:szCs w:val="22"/>
          <w:lang w:eastAsia="ja-JP" w:bidi="fa-IR"/>
        </w:rPr>
        <w:sectPr w:rsidR="00FC0BD8" w:rsidRPr="0001490D" w:rsidSect="00D12995">
          <w:pgSz w:w="11906" w:h="16838"/>
          <w:pgMar w:top="851" w:right="851" w:bottom="1134" w:left="1134" w:header="426" w:footer="709" w:gutter="567"/>
          <w:cols w:space="708"/>
          <w:docGrid w:linePitch="360"/>
        </w:sectPr>
      </w:pPr>
    </w:p>
    <w:p w:rsidR="00FC0BD8" w:rsidRPr="0001490D" w:rsidRDefault="00FC0BD8" w:rsidP="00FC0BD8">
      <w:pPr>
        <w:keepNext/>
        <w:widowControl w:val="0"/>
        <w:ind w:left="6381"/>
        <w:jc w:val="right"/>
        <w:outlineLvl w:val="0"/>
        <w:rPr>
          <w:rFonts w:eastAsia="Times New Roman CYR"/>
          <w:kern w:val="28"/>
          <w:sz w:val="22"/>
          <w:szCs w:val="22"/>
        </w:rPr>
      </w:pPr>
      <w:bookmarkStart w:id="247" w:name="_Toc432162733"/>
      <w:bookmarkStart w:id="248" w:name="_Toc452665345"/>
      <w:r w:rsidRPr="0001490D">
        <w:rPr>
          <w:rFonts w:eastAsia="Times New Roman CYR"/>
          <w:kern w:val="28"/>
          <w:sz w:val="22"/>
          <w:szCs w:val="22"/>
        </w:rPr>
        <w:lastRenderedPageBreak/>
        <w:t>Приложение № 3</w:t>
      </w:r>
      <w:bookmarkEnd w:id="247"/>
      <w:bookmarkEnd w:id="248"/>
    </w:p>
    <w:p w:rsidR="00FC0BD8" w:rsidRPr="0001490D" w:rsidRDefault="00FC0BD8" w:rsidP="00FC0BD8">
      <w:pPr>
        <w:widowControl w:val="0"/>
        <w:suppressAutoHyphens/>
        <w:autoSpaceDE w:val="0"/>
        <w:autoSpaceDN w:val="0"/>
        <w:ind w:left="6381"/>
        <w:jc w:val="right"/>
        <w:textAlignment w:val="baseline"/>
        <w:rPr>
          <w:color w:val="000000"/>
          <w:kern w:val="3"/>
          <w:sz w:val="22"/>
          <w:szCs w:val="22"/>
          <w:lang w:eastAsia="ja-JP" w:bidi="fa-IR"/>
        </w:rPr>
      </w:pPr>
      <w:r w:rsidRPr="0001490D">
        <w:rPr>
          <w:color w:val="000000"/>
          <w:kern w:val="3"/>
          <w:sz w:val="22"/>
          <w:szCs w:val="22"/>
          <w:lang w:eastAsia="ja-JP" w:bidi="fa-IR"/>
        </w:rPr>
        <w:t>к Конкурсной документации</w:t>
      </w:r>
    </w:p>
    <w:p w:rsidR="00FC0BD8" w:rsidRPr="0001490D" w:rsidRDefault="00FC0BD8" w:rsidP="00FC0BD8">
      <w:pPr>
        <w:widowControl w:val="0"/>
        <w:autoSpaceDE w:val="0"/>
        <w:autoSpaceDN w:val="0"/>
        <w:adjustRightInd w:val="0"/>
        <w:jc w:val="both"/>
        <w:rPr>
          <w:sz w:val="22"/>
          <w:szCs w:val="22"/>
        </w:rPr>
      </w:pPr>
    </w:p>
    <w:p w:rsidR="00FC0BD8" w:rsidRPr="0001490D" w:rsidRDefault="00FC0BD8" w:rsidP="00FC0BD8">
      <w:pPr>
        <w:rPr>
          <w:rFonts w:eastAsia="Andale Sans UI" w:cs="Tahoma"/>
          <w:sz w:val="22"/>
          <w:szCs w:val="22"/>
          <w:lang w:eastAsia="ja-JP" w:bidi="fa-IR"/>
        </w:rPr>
      </w:pPr>
    </w:p>
    <w:p w:rsidR="00FC0BD8" w:rsidRPr="0001490D" w:rsidRDefault="00FC0BD8" w:rsidP="00FC0BD8">
      <w:pPr>
        <w:shd w:val="clear" w:color="auto" w:fill="FFFFFF"/>
        <w:jc w:val="center"/>
        <w:rPr>
          <w:sz w:val="22"/>
          <w:szCs w:val="22"/>
        </w:rPr>
      </w:pPr>
      <w:r w:rsidRPr="0001490D">
        <w:rPr>
          <w:sz w:val="22"/>
          <w:szCs w:val="22"/>
        </w:rPr>
        <w:t>ОТЧЕТ</w:t>
      </w:r>
    </w:p>
    <w:p w:rsidR="00FC0BD8" w:rsidRPr="0001490D" w:rsidRDefault="00FC0BD8" w:rsidP="00FC0BD8">
      <w:pPr>
        <w:shd w:val="clear" w:color="auto" w:fill="FFFFFF"/>
        <w:jc w:val="center"/>
        <w:rPr>
          <w:sz w:val="22"/>
          <w:szCs w:val="22"/>
        </w:rPr>
      </w:pPr>
      <w:r w:rsidRPr="0001490D">
        <w:rPr>
          <w:sz w:val="22"/>
          <w:szCs w:val="22"/>
        </w:rPr>
        <w:t xml:space="preserve"> о техническом обследовании передаваемого </w:t>
      </w:r>
      <w:proofErr w:type="spellStart"/>
      <w:r w:rsidRPr="0001490D">
        <w:rPr>
          <w:sz w:val="22"/>
          <w:szCs w:val="22"/>
        </w:rPr>
        <w:t>Концедентом</w:t>
      </w:r>
      <w:proofErr w:type="spellEnd"/>
      <w:r w:rsidRPr="0001490D">
        <w:rPr>
          <w:sz w:val="22"/>
          <w:szCs w:val="22"/>
        </w:rPr>
        <w:t xml:space="preserve"> Концессионеру по Концессионному соглашению имущества</w:t>
      </w:r>
    </w:p>
    <w:p w:rsidR="00FC0BD8" w:rsidRPr="0001490D" w:rsidRDefault="00FC0BD8" w:rsidP="00FC0BD8">
      <w:pPr>
        <w:shd w:val="clear" w:color="auto" w:fill="FFFFFF"/>
        <w:jc w:val="center"/>
        <w:rPr>
          <w:sz w:val="22"/>
          <w:szCs w:val="22"/>
        </w:rPr>
      </w:pPr>
    </w:p>
    <w:p w:rsidR="00FC0BD8" w:rsidRPr="0001490D" w:rsidRDefault="00FC0BD8" w:rsidP="00FC0BD8">
      <w:pPr>
        <w:shd w:val="clear" w:color="auto" w:fill="FFFFFF"/>
        <w:ind w:firstLine="720"/>
        <w:jc w:val="center"/>
        <w:rPr>
          <w:sz w:val="22"/>
          <w:szCs w:val="22"/>
        </w:rPr>
      </w:pPr>
    </w:p>
    <w:p w:rsidR="00FC0BD8" w:rsidRPr="0001490D" w:rsidRDefault="00FC0BD8" w:rsidP="00FC0BD8">
      <w:pPr>
        <w:widowControl w:val="0"/>
        <w:rPr>
          <w:rFonts w:eastAsia="Times New Roman CYR"/>
          <w:sz w:val="22"/>
          <w:szCs w:val="22"/>
        </w:rPr>
      </w:pPr>
      <w:r w:rsidRPr="0001490D">
        <w:rPr>
          <w:sz w:val="22"/>
          <w:szCs w:val="22"/>
        </w:rPr>
        <w:t>См. файл «Отчет о техническом обследовании.</w:t>
      </w:r>
      <w:proofErr w:type="spellStart"/>
      <w:r w:rsidRPr="0001490D">
        <w:rPr>
          <w:sz w:val="22"/>
          <w:szCs w:val="22"/>
          <w:lang w:val="en-US"/>
        </w:rPr>
        <w:t>pdf</w:t>
      </w:r>
      <w:proofErr w:type="spellEnd"/>
      <w:r w:rsidRPr="0001490D">
        <w:rPr>
          <w:sz w:val="22"/>
          <w:szCs w:val="22"/>
        </w:rPr>
        <w:t>».</w:t>
      </w:r>
    </w:p>
    <w:p w:rsidR="00FC0BD8" w:rsidRPr="0001490D" w:rsidRDefault="00FC0BD8" w:rsidP="00FC0BD8">
      <w:pPr>
        <w:pStyle w:val="316"/>
        <w:keepNext/>
        <w:keepLines/>
        <w:shd w:val="clear" w:color="auto" w:fill="auto"/>
        <w:spacing w:before="0" w:after="0" w:line="274" w:lineRule="exact"/>
        <w:ind w:left="20" w:right="20" w:hanging="20"/>
        <w:jc w:val="both"/>
        <w:rPr>
          <w:sz w:val="24"/>
          <w:szCs w:val="24"/>
          <w:u w:val="single"/>
        </w:rPr>
      </w:pPr>
    </w:p>
    <w:p w:rsidR="00FC0BD8" w:rsidRPr="0001490D" w:rsidRDefault="00FC0BD8" w:rsidP="00FC0BD8">
      <w:pPr>
        <w:tabs>
          <w:tab w:val="left" w:pos="3105"/>
        </w:tabs>
        <w:rPr>
          <w:rFonts w:eastAsia="Andale Sans UI" w:cs="Tahoma"/>
          <w:sz w:val="22"/>
          <w:lang w:eastAsia="ja-JP" w:bidi="fa-IR"/>
        </w:rPr>
      </w:pPr>
    </w:p>
    <w:p w:rsidR="00FC0BD8" w:rsidRPr="0001490D" w:rsidRDefault="00FC0BD8" w:rsidP="00FC0BD8">
      <w:pPr>
        <w:rPr>
          <w:rFonts w:eastAsia="Andale Sans UI" w:cs="Tahoma"/>
          <w:sz w:val="22"/>
          <w:lang w:eastAsia="ja-JP" w:bidi="fa-IR"/>
        </w:rPr>
      </w:pPr>
    </w:p>
    <w:p w:rsidR="00FC0BD8" w:rsidRPr="0001490D" w:rsidRDefault="00FC0BD8" w:rsidP="00FC0BD8">
      <w:pPr>
        <w:rPr>
          <w:rFonts w:eastAsia="Andale Sans UI" w:cs="Tahoma"/>
          <w:sz w:val="22"/>
          <w:lang w:eastAsia="ja-JP" w:bidi="fa-IR"/>
        </w:rPr>
        <w:sectPr w:rsidR="00FC0BD8" w:rsidRPr="0001490D" w:rsidSect="003B1E3D">
          <w:headerReference w:type="default" r:id="rId18"/>
          <w:pgSz w:w="11906" w:h="16838"/>
          <w:pgMar w:top="1134" w:right="566" w:bottom="1134" w:left="1134" w:header="709" w:footer="709" w:gutter="567"/>
          <w:cols w:space="708"/>
          <w:docGrid w:linePitch="360"/>
        </w:sectPr>
      </w:pPr>
    </w:p>
    <w:p w:rsidR="00FC0BD8" w:rsidRPr="0001490D" w:rsidRDefault="00FC0BD8" w:rsidP="00FC0BD8">
      <w:pPr>
        <w:keepNext/>
        <w:widowControl w:val="0"/>
        <w:tabs>
          <w:tab w:val="left" w:pos="12053"/>
        </w:tabs>
        <w:ind w:left="12053"/>
        <w:jc w:val="right"/>
        <w:outlineLvl w:val="0"/>
        <w:rPr>
          <w:rFonts w:eastAsia="Times New Roman CYR"/>
          <w:kern w:val="28"/>
          <w:sz w:val="22"/>
          <w:szCs w:val="22"/>
        </w:rPr>
      </w:pPr>
      <w:bookmarkStart w:id="249" w:name="_Ref432155686"/>
      <w:bookmarkStart w:id="250" w:name="_Ref432155874"/>
      <w:bookmarkStart w:id="251" w:name="_Ref432156499"/>
      <w:bookmarkStart w:id="252" w:name="_Toc432162734"/>
      <w:bookmarkStart w:id="253" w:name="_Toc452665346"/>
      <w:r w:rsidRPr="0001490D">
        <w:rPr>
          <w:rFonts w:eastAsia="Times New Roman CYR"/>
          <w:kern w:val="28"/>
          <w:sz w:val="22"/>
          <w:szCs w:val="22"/>
        </w:rPr>
        <w:lastRenderedPageBreak/>
        <w:t>Приложение № 4</w:t>
      </w:r>
      <w:bookmarkEnd w:id="249"/>
      <w:bookmarkEnd w:id="250"/>
      <w:bookmarkEnd w:id="251"/>
      <w:bookmarkEnd w:id="252"/>
      <w:bookmarkEnd w:id="253"/>
    </w:p>
    <w:p w:rsidR="00FC0BD8" w:rsidRPr="0001490D" w:rsidRDefault="00FC0BD8" w:rsidP="00FC0BD8">
      <w:pPr>
        <w:widowControl w:val="0"/>
        <w:ind w:left="12053"/>
        <w:jc w:val="right"/>
        <w:rPr>
          <w:sz w:val="22"/>
          <w:szCs w:val="22"/>
        </w:rPr>
      </w:pPr>
      <w:r w:rsidRPr="0001490D">
        <w:rPr>
          <w:sz w:val="22"/>
          <w:szCs w:val="22"/>
        </w:rPr>
        <w:t>к Конкурсной документации</w:t>
      </w:r>
    </w:p>
    <w:p w:rsidR="00FC0BD8" w:rsidRPr="0001490D" w:rsidRDefault="00FC0BD8" w:rsidP="00FC0BD8">
      <w:pPr>
        <w:widowControl w:val="0"/>
        <w:jc w:val="center"/>
        <w:rPr>
          <w:sz w:val="22"/>
          <w:szCs w:val="22"/>
        </w:rPr>
      </w:pPr>
    </w:p>
    <w:p w:rsidR="00FC0BD8" w:rsidRPr="0001490D" w:rsidRDefault="00FC0BD8" w:rsidP="00FC0BD8">
      <w:pPr>
        <w:widowControl w:val="0"/>
        <w:jc w:val="center"/>
        <w:rPr>
          <w:sz w:val="22"/>
          <w:szCs w:val="22"/>
        </w:rPr>
      </w:pPr>
      <w:r w:rsidRPr="0001490D">
        <w:rPr>
          <w:sz w:val="22"/>
          <w:szCs w:val="22"/>
        </w:rPr>
        <w:t xml:space="preserve">КРИТЕРИИ КОНКУРСА, ПРЕДЕЛЬНЫЕ (МИНИМАЛЬНЫЕ И (ИЛИ) МАКСИМАЛЬНЫЕ) ЗНАЧЕНИЯ КРИТЕРИЕВ КОНКУРСА </w:t>
      </w:r>
    </w:p>
    <w:p w:rsidR="00FC0BD8" w:rsidRPr="0001490D" w:rsidRDefault="00FC0BD8" w:rsidP="00FC0BD8">
      <w:pPr>
        <w:widowControl w:val="0"/>
        <w:suppressAutoHyphens/>
        <w:autoSpaceDE w:val="0"/>
        <w:autoSpaceDN w:val="0"/>
        <w:ind w:left="792"/>
        <w:jc w:val="both"/>
        <w:textAlignment w:val="baseline"/>
        <w:rPr>
          <w:rFonts w:eastAsia="Andale Sans UI" w:cs="Tahoma"/>
          <w:color w:val="000000"/>
          <w:kern w:val="3"/>
          <w:sz w:val="22"/>
          <w:lang w:eastAsia="ja-JP" w:bidi="fa-IR"/>
        </w:rPr>
      </w:pPr>
    </w:p>
    <w:tbl>
      <w:tblPr>
        <w:tblW w:w="50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102"/>
      </w:tblGrid>
      <w:tr w:rsidR="00FC0BD8" w:rsidRPr="0001490D" w:rsidTr="00B85D82">
        <w:trPr>
          <w:trHeight w:val="709"/>
          <w:jc w:val="center"/>
        </w:trPr>
        <w:tc>
          <w:tcPr>
            <w:tcW w:w="5000" w:type="pct"/>
            <w:vAlign w:val="center"/>
          </w:tcPr>
          <w:p w:rsidR="00FC0BD8" w:rsidRPr="0001490D" w:rsidRDefault="00FC0BD8" w:rsidP="00B85D82">
            <w:pPr>
              <w:widowControl w:val="0"/>
              <w:jc w:val="center"/>
              <w:rPr>
                <w:color w:val="000000"/>
                <w:sz w:val="22"/>
                <w:szCs w:val="22"/>
              </w:rPr>
            </w:pPr>
            <w:r w:rsidRPr="0001490D">
              <w:rPr>
                <w:color w:val="000000"/>
                <w:sz w:val="22"/>
                <w:szCs w:val="22"/>
              </w:rPr>
              <w:t>Предельный размер расходов Концессионера на создание и (или) реконструкцию объекта концессионного соглашения, установленный на весь срок действия концессионного соглашения, тыс. руб.</w:t>
            </w:r>
          </w:p>
        </w:tc>
      </w:tr>
      <w:tr w:rsidR="00FC0BD8" w:rsidRPr="0001490D" w:rsidTr="00B85D82">
        <w:trPr>
          <w:trHeight w:val="334"/>
          <w:jc w:val="center"/>
        </w:trPr>
        <w:tc>
          <w:tcPr>
            <w:tcW w:w="5000" w:type="pct"/>
            <w:vAlign w:val="center"/>
          </w:tcPr>
          <w:p w:rsidR="00FC0BD8" w:rsidRPr="0001490D" w:rsidRDefault="00FC0BD8" w:rsidP="00B85D82">
            <w:pPr>
              <w:widowControl w:val="0"/>
              <w:jc w:val="center"/>
              <w:rPr>
                <w:bCs/>
                <w:color w:val="000000"/>
                <w:sz w:val="22"/>
                <w:szCs w:val="22"/>
              </w:rPr>
            </w:pPr>
            <w:r w:rsidRPr="0001490D">
              <w:rPr>
                <w:bCs/>
                <w:color w:val="000000"/>
                <w:sz w:val="22"/>
                <w:szCs w:val="22"/>
              </w:rPr>
              <w:t>223,00</w:t>
            </w:r>
          </w:p>
        </w:tc>
      </w:tr>
    </w:tbl>
    <w:p w:rsidR="00FC0BD8" w:rsidRPr="0001490D" w:rsidRDefault="00FC0BD8" w:rsidP="00FC0BD8">
      <w:pPr>
        <w:widowControl w:val="0"/>
        <w:suppressAutoHyphens/>
        <w:autoSpaceDE w:val="0"/>
        <w:autoSpaceDN w:val="0"/>
        <w:ind w:left="792"/>
        <w:jc w:val="both"/>
        <w:textAlignment w:val="baseline"/>
        <w:rPr>
          <w:rFonts w:eastAsia="Andale Sans UI" w:cs="Tahoma"/>
          <w:color w:val="000000"/>
          <w:kern w:val="3"/>
          <w:sz w:val="22"/>
          <w:lang w:eastAsia="ja-JP" w:bidi="fa-IR"/>
        </w:rPr>
      </w:pPr>
    </w:p>
    <w:tbl>
      <w:tblPr>
        <w:tblW w:w="5011" w:type="pct"/>
        <w:tblInd w:w="-34" w:type="dxa"/>
        <w:tblLayout w:type="fixed"/>
        <w:tblLook w:val="04A0" w:firstRow="1" w:lastRow="0" w:firstColumn="1" w:lastColumn="0" w:noHBand="0" w:noVBand="1"/>
      </w:tblPr>
      <w:tblGrid>
        <w:gridCol w:w="3342"/>
        <w:gridCol w:w="1070"/>
        <w:gridCol w:w="1069"/>
        <w:gridCol w:w="1069"/>
        <w:gridCol w:w="1069"/>
        <w:gridCol w:w="1069"/>
        <w:gridCol w:w="1069"/>
        <w:gridCol w:w="1069"/>
        <w:gridCol w:w="1069"/>
        <w:gridCol w:w="1069"/>
        <w:gridCol w:w="1069"/>
        <w:gridCol w:w="1069"/>
      </w:tblGrid>
      <w:tr w:rsidR="00FC0BD8" w:rsidRPr="0001490D" w:rsidTr="00B85D82">
        <w:trPr>
          <w:trHeight w:val="387"/>
        </w:trPr>
        <w:tc>
          <w:tcPr>
            <w:tcW w:w="1106" w:type="pct"/>
            <w:vMerge w:val="restart"/>
            <w:tcBorders>
              <w:top w:val="single" w:sz="4" w:space="0" w:color="auto"/>
              <w:left w:val="single" w:sz="4" w:space="0" w:color="auto"/>
              <w:right w:val="single" w:sz="4" w:space="0" w:color="auto"/>
            </w:tcBorders>
            <w:shd w:val="clear" w:color="auto" w:fill="auto"/>
            <w:vAlign w:val="center"/>
          </w:tcPr>
          <w:p w:rsidR="00FC0BD8" w:rsidRPr="0001490D" w:rsidRDefault="00FC0BD8" w:rsidP="00B85D82">
            <w:pPr>
              <w:rPr>
                <w:color w:val="000000"/>
              </w:rPr>
            </w:pPr>
            <w:r w:rsidRPr="0001490D">
              <w:rPr>
                <w:color w:val="000000"/>
              </w:rPr>
              <w:t>Долгосрочный параметр, ед. изм.</w:t>
            </w:r>
          </w:p>
          <w:p w:rsidR="00FC0BD8" w:rsidRPr="0001490D" w:rsidRDefault="00FC0BD8" w:rsidP="00B85D82">
            <w:pPr>
              <w:rPr>
                <w:color w:val="000000"/>
              </w:rPr>
            </w:pPr>
            <w:r w:rsidRPr="0001490D">
              <w:rPr>
                <w:color w:val="000000"/>
              </w:rPr>
              <w:t>(максимальный)</w:t>
            </w:r>
          </w:p>
        </w:tc>
        <w:tc>
          <w:tcPr>
            <w:tcW w:w="3894" w:type="pct"/>
            <w:gridSpan w:val="11"/>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jc w:val="center"/>
              <w:rPr>
                <w:color w:val="000000"/>
              </w:rPr>
            </w:pPr>
            <w:r w:rsidRPr="0001490D">
              <w:rPr>
                <w:color w:val="000000"/>
              </w:rPr>
              <w:t>Значения по годам срока действия Концессионного соглашения</w:t>
            </w:r>
          </w:p>
        </w:tc>
      </w:tr>
      <w:tr w:rsidR="00FC0BD8" w:rsidRPr="0001490D" w:rsidTr="00B85D82">
        <w:trPr>
          <w:trHeight w:val="457"/>
        </w:trPr>
        <w:tc>
          <w:tcPr>
            <w:tcW w:w="1106" w:type="pct"/>
            <w:vMerge/>
            <w:tcBorders>
              <w:left w:val="single" w:sz="4" w:space="0" w:color="auto"/>
              <w:bottom w:val="single" w:sz="4" w:space="0" w:color="auto"/>
              <w:right w:val="single" w:sz="4" w:space="0" w:color="auto"/>
            </w:tcBorders>
            <w:shd w:val="clear" w:color="auto" w:fill="auto"/>
            <w:vAlign w:val="center"/>
          </w:tcPr>
          <w:p w:rsidR="00FC0BD8" w:rsidRPr="0001490D" w:rsidRDefault="00FC0BD8" w:rsidP="00B85D82">
            <w:pPr>
              <w:rPr>
                <w:color w:val="000000"/>
              </w:rPr>
            </w:pPr>
          </w:p>
        </w:tc>
        <w:tc>
          <w:tcPr>
            <w:tcW w:w="354"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jc w:val="center"/>
              <w:rPr>
                <w:bCs/>
                <w:i/>
                <w:color w:val="000000"/>
              </w:rPr>
            </w:pPr>
            <w:r w:rsidRPr="0001490D">
              <w:rPr>
                <w:rFonts w:eastAsia="Calibri"/>
                <w:bCs/>
                <w:lang w:eastAsia="en-US"/>
              </w:rPr>
              <w:t>2023</w:t>
            </w:r>
          </w:p>
        </w:tc>
        <w:tc>
          <w:tcPr>
            <w:tcW w:w="354"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jc w:val="center"/>
              <w:rPr>
                <w:bCs/>
                <w:i/>
                <w:color w:val="000000"/>
              </w:rPr>
            </w:pPr>
            <w:r w:rsidRPr="0001490D">
              <w:rPr>
                <w:rFonts w:eastAsia="Calibri"/>
                <w:bCs/>
                <w:lang w:eastAsia="en-US"/>
              </w:rPr>
              <w:t>2024</w:t>
            </w:r>
          </w:p>
        </w:tc>
        <w:tc>
          <w:tcPr>
            <w:tcW w:w="354"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jc w:val="center"/>
              <w:rPr>
                <w:bCs/>
                <w:i/>
                <w:color w:val="000000"/>
              </w:rPr>
            </w:pPr>
            <w:r w:rsidRPr="0001490D">
              <w:rPr>
                <w:rFonts w:eastAsia="Calibri"/>
                <w:bCs/>
                <w:lang w:eastAsia="en-US"/>
              </w:rPr>
              <w:t>2025</w:t>
            </w:r>
          </w:p>
        </w:tc>
        <w:tc>
          <w:tcPr>
            <w:tcW w:w="354"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jc w:val="center"/>
              <w:rPr>
                <w:bCs/>
                <w:i/>
                <w:color w:val="000000"/>
              </w:rPr>
            </w:pPr>
            <w:r w:rsidRPr="0001490D">
              <w:rPr>
                <w:rFonts w:eastAsia="Calibri"/>
                <w:bCs/>
                <w:lang w:eastAsia="en-US"/>
              </w:rPr>
              <w:t>2026</w:t>
            </w:r>
          </w:p>
        </w:tc>
        <w:tc>
          <w:tcPr>
            <w:tcW w:w="354"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jc w:val="center"/>
              <w:rPr>
                <w:bCs/>
                <w:i/>
                <w:color w:val="000000"/>
              </w:rPr>
            </w:pPr>
            <w:r w:rsidRPr="0001490D">
              <w:rPr>
                <w:rFonts w:eastAsia="Calibri"/>
                <w:bCs/>
                <w:lang w:eastAsia="en-US"/>
              </w:rPr>
              <w:t>2027</w:t>
            </w:r>
          </w:p>
        </w:tc>
        <w:tc>
          <w:tcPr>
            <w:tcW w:w="354"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jc w:val="center"/>
              <w:rPr>
                <w:bCs/>
                <w:i/>
                <w:color w:val="000000"/>
              </w:rPr>
            </w:pPr>
            <w:r w:rsidRPr="0001490D">
              <w:rPr>
                <w:rFonts w:eastAsia="Calibri"/>
                <w:bCs/>
                <w:lang w:eastAsia="en-US"/>
              </w:rPr>
              <w:t>2028</w:t>
            </w:r>
          </w:p>
        </w:tc>
        <w:tc>
          <w:tcPr>
            <w:tcW w:w="354"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jc w:val="center"/>
              <w:rPr>
                <w:bCs/>
                <w:i/>
                <w:color w:val="000000"/>
              </w:rPr>
            </w:pPr>
            <w:r w:rsidRPr="0001490D">
              <w:rPr>
                <w:bCs/>
                <w:color w:val="000000"/>
              </w:rPr>
              <w:t>2029</w:t>
            </w:r>
          </w:p>
        </w:tc>
        <w:tc>
          <w:tcPr>
            <w:tcW w:w="354"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jc w:val="center"/>
              <w:rPr>
                <w:bCs/>
                <w:i/>
                <w:color w:val="000000"/>
              </w:rPr>
            </w:pPr>
            <w:r w:rsidRPr="0001490D">
              <w:rPr>
                <w:bCs/>
                <w:color w:val="000000"/>
              </w:rPr>
              <w:t>2030</w:t>
            </w:r>
          </w:p>
        </w:tc>
        <w:tc>
          <w:tcPr>
            <w:tcW w:w="354"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jc w:val="center"/>
              <w:rPr>
                <w:bCs/>
                <w:color w:val="000000"/>
              </w:rPr>
            </w:pPr>
            <w:r w:rsidRPr="0001490D">
              <w:rPr>
                <w:bCs/>
                <w:color w:val="000000"/>
              </w:rPr>
              <w:t>2031</w:t>
            </w:r>
          </w:p>
        </w:tc>
        <w:tc>
          <w:tcPr>
            <w:tcW w:w="354" w:type="pct"/>
            <w:tcBorders>
              <w:top w:val="single" w:sz="4" w:space="0" w:color="auto"/>
              <w:left w:val="nil"/>
              <w:bottom w:val="single" w:sz="4" w:space="0" w:color="auto"/>
              <w:right w:val="single" w:sz="4" w:space="0" w:color="auto"/>
            </w:tcBorders>
            <w:vAlign w:val="center"/>
          </w:tcPr>
          <w:p w:rsidR="00FC0BD8" w:rsidRPr="0001490D" w:rsidRDefault="00FC0BD8" w:rsidP="00B85D82">
            <w:pPr>
              <w:jc w:val="center"/>
              <w:rPr>
                <w:bCs/>
                <w:color w:val="000000"/>
              </w:rPr>
            </w:pPr>
            <w:r w:rsidRPr="0001490D">
              <w:rPr>
                <w:bCs/>
                <w:color w:val="000000"/>
              </w:rPr>
              <w:t>2032</w:t>
            </w:r>
          </w:p>
        </w:tc>
        <w:tc>
          <w:tcPr>
            <w:tcW w:w="354" w:type="pct"/>
            <w:tcBorders>
              <w:top w:val="single" w:sz="4" w:space="0" w:color="auto"/>
              <w:left w:val="nil"/>
              <w:bottom w:val="single" w:sz="4" w:space="0" w:color="auto"/>
              <w:right w:val="single" w:sz="4" w:space="0" w:color="auto"/>
            </w:tcBorders>
            <w:vAlign w:val="center"/>
          </w:tcPr>
          <w:p w:rsidR="00FC0BD8" w:rsidRPr="0001490D" w:rsidRDefault="00FC0BD8" w:rsidP="00B85D82">
            <w:pPr>
              <w:jc w:val="center"/>
              <w:rPr>
                <w:bCs/>
                <w:color w:val="000000"/>
              </w:rPr>
            </w:pPr>
            <w:r w:rsidRPr="0001490D">
              <w:rPr>
                <w:bCs/>
                <w:color w:val="000000"/>
              </w:rPr>
              <w:t>2033</w:t>
            </w:r>
          </w:p>
        </w:tc>
      </w:tr>
      <w:tr w:rsidR="00FC0BD8" w:rsidRPr="0001490D" w:rsidTr="00B85D82">
        <w:trPr>
          <w:trHeight w:val="603"/>
        </w:trPr>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rPr>
                <w:color w:val="000000"/>
              </w:rPr>
            </w:pPr>
            <w:r w:rsidRPr="0001490D">
              <w:rPr>
                <w:color w:val="000000"/>
              </w:rPr>
              <w:t>Базовый уровень операционных расходов, (тыс. руб.)</w:t>
            </w:r>
          </w:p>
        </w:tc>
        <w:tc>
          <w:tcPr>
            <w:tcW w:w="354"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jc w:val="center"/>
            </w:pPr>
            <w:r w:rsidRPr="0001490D">
              <w:t>1761,39</w:t>
            </w:r>
          </w:p>
        </w:tc>
        <w:tc>
          <w:tcPr>
            <w:tcW w:w="354"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jc w:val="center"/>
              <w:rPr>
                <w:rFonts w:eastAsia="Calibri"/>
                <w:bCs/>
                <w:lang w:eastAsia="en-US"/>
              </w:rPr>
            </w:pPr>
            <w:r w:rsidRPr="0001490D">
              <w:rPr>
                <w:rFonts w:eastAsia="Calibri"/>
                <w:bCs/>
                <w:lang w:eastAsia="en-US"/>
              </w:rPr>
              <w:t>-</w:t>
            </w:r>
          </w:p>
        </w:tc>
        <w:tc>
          <w:tcPr>
            <w:tcW w:w="354"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jc w:val="center"/>
              <w:rPr>
                <w:rFonts w:eastAsia="Calibri"/>
                <w:bCs/>
                <w:lang w:eastAsia="en-US"/>
              </w:rPr>
            </w:pPr>
            <w:r w:rsidRPr="0001490D">
              <w:rPr>
                <w:rFonts w:eastAsia="Calibri"/>
                <w:bCs/>
                <w:lang w:eastAsia="en-US"/>
              </w:rPr>
              <w:t>-</w:t>
            </w:r>
          </w:p>
        </w:tc>
        <w:tc>
          <w:tcPr>
            <w:tcW w:w="354"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jc w:val="center"/>
              <w:rPr>
                <w:rFonts w:eastAsia="Calibri"/>
                <w:bCs/>
                <w:lang w:eastAsia="en-US"/>
              </w:rPr>
            </w:pPr>
            <w:r w:rsidRPr="0001490D">
              <w:rPr>
                <w:rFonts w:eastAsia="Calibri"/>
                <w:bCs/>
                <w:lang w:eastAsia="en-US"/>
              </w:rPr>
              <w:t>-</w:t>
            </w:r>
          </w:p>
        </w:tc>
        <w:tc>
          <w:tcPr>
            <w:tcW w:w="354"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jc w:val="center"/>
              <w:rPr>
                <w:rFonts w:eastAsia="Calibri"/>
                <w:bCs/>
                <w:lang w:eastAsia="en-US"/>
              </w:rPr>
            </w:pPr>
            <w:r w:rsidRPr="0001490D">
              <w:rPr>
                <w:rFonts w:eastAsia="Calibri"/>
                <w:bCs/>
                <w:lang w:eastAsia="en-US"/>
              </w:rPr>
              <w:t>-</w:t>
            </w:r>
          </w:p>
        </w:tc>
        <w:tc>
          <w:tcPr>
            <w:tcW w:w="354"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jc w:val="center"/>
              <w:rPr>
                <w:rFonts w:eastAsia="Calibri"/>
                <w:bCs/>
                <w:lang w:eastAsia="en-US"/>
              </w:rPr>
            </w:pPr>
            <w:r w:rsidRPr="0001490D">
              <w:rPr>
                <w:rFonts w:eastAsia="Calibri"/>
                <w:bCs/>
                <w:lang w:eastAsia="en-US"/>
              </w:rPr>
              <w:t>-</w:t>
            </w:r>
          </w:p>
        </w:tc>
        <w:tc>
          <w:tcPr>
            <w:tcW w:w="354"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jc w:val="center"/>
              <w:rPr>
                <w:rFonts w:eastAsia="Calibri"/>
                <w:bCs/>
                <w:lang w:eastAsia="en-US"/>
              </w:rPr>
            </w:pPr>
            <w:r w:rsidRPr="0001490D">
              <w:rPr>
                <w:rFonts w:eastAsia="Calibri"/>
                <w:bCs/>
                <w:lang w:eastAsia="en-US"/>
              </w:rPr>
              <w:t>-</w:t>
            </w:r>
          </w:p>
        </w:tc>
        <w:tc>
          <w:tcPr>
            <w:tcW w:w="354"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jc w:val="center"/>
              <w:rPr>
                <w:rFonts w:eastAsia="Calibri"/>
                <w:bCs/>
                <w:lang w:eastAsia="en-US"/>
              </w:rPr>
            </w:pPr>
            <w:r w:rsidRPr="0001490D">
              <w:rPr>
                <w:rFonts w:eastAsia="Calibri"/>
                <w:bCs/>
                <w:lang w:eastAsia="en-US"/>
              </w:rPr>
              <w:t>-</w:t>
            </w:r>
          </w:p>
        </w:tc>
        <w:tc>
          <w:tcPr>
            <w:tcW w:w="354"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jc w:val="center"/>
              <w:rPr>
                <w:bCs/>
                <w:color w:val="000000"/>
              </w:rPr>
            </w:pPr>
            <w:r w:rsidRPr="0001490D">
              <w:rPr>
                <w:rFonts w:eastAsia="Calibri"/>
                <w:bCs/>
                <w:lang w:eastAsia="en-US"/>
              </w:rPr>
              <w:t>-</w:t>
            </w:r>
          </w:p>
        </w:tc>
        <w:tc>
          <w:tcPr>
            <w:tcW w:w="354" w:type="pct"/>
            <w:tcBorders>
              <w:top w:val="single" w:sz="4" w:space="0" w:color="auto"/>
              <w:left w:val="nil"/>
              <w:bottom w:val="single" w:sz="4" w:space="0" w:color="auto"/>
              <w:right w:val="single" w:sz="4" w:space="0" w:color="auto"/>
            </w:tcBorders>
            <w:vAlign w:val="center"/>
          </w:tcPr>
          <w:p w:rsidR="00FC0BD8" w:rsidRPr="0001490D" w:rsidRDefault="00FC0BD8" w:rsidP="00B85D82">
            <w:pPr>
              <w:jc w:val="center"/>
              <w:rPr>
                <w:bCs/>
                <w:color w:val="000000"/>
              </w:rPr>
            </w:pPr>
            <w:r w:rsidRPr="0001490D">
              <w:rPr>
                <w:rFonts w:eastAsia="Calibri"/>
                <w:bCs/>
                <w:lang w:eastAsia="en-US"/>
              </w:rPr>
              <w:t>-</w:t>
            </w:r>
          </w:p>
        </w:tc>
        <w:tc>
          <w:tcPr>
            <w:tcW w:w="354" w:type="pct"/>
            <w:tcBorders>
              <w:top w:val="single" w:sz="4" w:space="0" w:color="auto"/>
              <w:left w:val="nil"/>
              <w:bottom w:val="single" w:sz="4" w:space="0" w:color="auto"/>
              <w:right w:val="single" w:sz="4" w:space="0" w:color="auto"/>
            </w:tcBorders>
            <w:vAlign w:val="center"/>
          </w:tcPr>
          <w:p w:rsidR="00FC0BD8" w:rsidRPr="0001490D" w:rsidRDefault="00FC0BD8" w:rsidP="00B85D82">
            <w:pPr>
              <w:jc w:val="center"/>
              <w:rPr>
                <w:bCs/>
                <w:color w:val="000000"/>
              </w:rPr>
            </w:pPr>
            <w:r w:rsidRPr="0001490D">
              <w:rPr>
                <w:rFonts w:eastAsia="Calibri"/>
                <w:bCs/>
                <w:lang w:eastAsia="en-US"/>
              </w:rPr>
              <w:t>-</w:t>
            </w:r>
          </w:p>
        </w:tc>
      </w:tr>
    </w:tbl>
    <w:p w:rsidR="00FC0BD8" w:rsidRPr="0001490D" w:rsidRDefault="00FC0BD8" w:rsidP="00FC0BD8">
      <w:pPr>
        <w:widowControl w:val="0"/>
        <w:tabs>
          <w:tab w:val="left" w:pos="1134"/>
        </w:tabs>
        <w:ind w:firstLine="709"/>
        <w:rPr>
          <w:color w:val="000000"/>
        </w:rPr>
      </w:pPr>
    </w:p>
    <w:tbl>
      <w:tblPr>
        <w:tblW w:w="5011" w:type="pct"/>
        <w:tblInd w:w="-34" w:type="dxa"/>
        <w:tblLook w:val="04A0" w:firstRow="1" w:lastRow="0" w:firstColumn="1" w:lastColumn="0" w:noHBand="0" w:noVBand="1"/>
      </w:tblPr>
      <w:tblGrid>
        <w:gridCol w:w="3342"/>
        <w:gridCol w:w="1070"/>
        <w:gridCol w:w="1069"/>
        <w:gridCol w:w="1069"/>
        <w:gridCol w:w="1069"/>
        <w:gridCol w:w="1069"/>
        <w:gridCol w:w="1069"/>
        <w:gridCol w:w="1069"/>
        <w:gridCol w:w="1069"/>
        <w:gridCol w:w="1069"/>
        <w:gridCol w:w="1069"/>
        <w:gridCol w:w="1069"/>
      </w:tblGrid>
      <w:tr w:rsidR="00FC0BD8" w:rsidRPr="0001490D" w:rsidTr="00B85D82">
        <w:trPr>
          <w:trHeight w:val="716"/>
        </w:trPr>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color w:val="000000"/>
              </w:rPr>
            </w:pPr>
            <w:r w:rsidRPr="0001490D">
              <w:rPr>
                <w:color w:val="000000"/>
              </w:rPr>
              <w:t>Долгосрочный параметр (максимальный), ед. изм.</w:t>
            </w:r>
          </w:p>
        </w:tc>
        <w:tc>
          <w:tcPr>
            <w:tcW w:w="3894" w:type="pct"/>
            <w:gridSpan w:val="11"/>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color w:val="000000"/>
              </w:rPr>
            </w:pPr>
            <w:r w:rsidRPr="0001490D">
              <w:rPr>
                <w:color w:val="000000"/>
              </w:rPr>
              <w:t>Значения по годам срока действия Соглашения</w:t>
            </w:r>
          </w:p>
        </w:tc>
      </w:tr>
      <w:tr w:rsidR="00FC0BD8" w:rsidRPr="0001490D" w:rsidTr="00B85D82">
        <w:trPr>
          <w:trHeight w:val="419"/>
        </w:trPr>
        <w:tc>
          <w:tcPr>
            <w:tcW w:w="1106" w:type="pct"/>
            <w:vMerge w:val="restart"/>
            <w:tcBorders>
              <w:top w:val="single" w:sz="4" w:space="0" w:color="auto"/>
              <w:left w:val="single" w:sz="4" w:space="0" w:color="auto"/>
              <w:right w:val="single" w:sz="4" w:space="0" w:color="auto"/>
            </w:tcBorders>
            <w:shd w:val="clear" w:color="auto" w:fill="auto"/>
            <w:vAlign w:val="center"/>
          </w:tcPr>
          <w:p w:rsidR="00FC0BD8" w:rsidRPr="0001490D" w:rsidRDefault="00FC0BD8" w:rsidP="00B85D82">
            <w:pPr>
              <w:widowControl w:val="0"/>
              <w:jc w:val="center"/>
              <w:rPr>
                <w:bCs/>
                <w:i/>
                <w:color w:val="000000"/>
              </w:rPr>
            </w:pPr>
            <w:r w:rsidRPr="0001490D">
              <w:rPr>
                <w:color w:val="000000"/>
              </w:rPr>
              <w:t>Нормативный уровень прибыли, %</w:t>
            </w:r>
          </w:p>
        </w:tc>
        <w:tc>
          <w:tcPr>
            <w:tcW w:w="354"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widowControl w:val="0"/>
              <w:jc w:val="center"/>
              <w:rPr>
                <w:bCs/>
                <w:i/>
                <w:color w:val="000000"/>
              </w:rPr>
            </w:pPr>
            <w:r w:rsidRPr="0001490D">
              <w:rPr>
                <w:bCs/>
              </w:rPr>
              <w:t>2023</w:t>
            </w:r>
          </w:p>
        </w:tc>
        <w:tc>
          <w:tcPr>
            <w:tcW w:w="354"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i/>
                <w:color w:val="000000"/>
              </w:rPr>
            </w:pPr>
            <w:r w:rsidRPr="0001490D">
              <w:rPr>
                <w:bCs/>
              </w:rPr>
              <w:t>2024</w:t>
            </w:r>
          </w:p>
        </w:tc>
        <w:tc>
          <w:tcPr>
            <w:tcW w:w="354"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i/>
                <w:color w:val="000000"/>
              </w:rPr>
            </w:pPr>
            <w:r w:rsidRPr="0001490D">
              <w:rPr>
                <w:bCs/>
              </w:rPr>
              <w:t>2025</w:t>
            </w:r>
          </w:p>
        </w:tc>
        <w:tc>
          <w:tcPr>
            <w:tcW w:w="354"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widowControl w:val="0"/>
              <w:jc w:val="center"/>
              <w:rPr>
                <w:bCs/>
                <w:i/>
                <w:color w:val="000000"/>
              </w:rPr>
            </w:pPr>
            <w:r w:rsidRPr="0001490D">
              <w:rPr>
                <w:bCs/>
              </w:rPr>
              <w:t>2026</w:t>
            </w:r>
          </w:p>
        </w:tc>
        <w:tc>
          <w:tcPr>
            <w:tcW w:w="354"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widowControl w:val="0"/>
              <w:jc w:val="center"/>
              <w:rPr>
                <w:bCs/>
                <w:i/>
                <w:color w:val="000000"/>
              </w:rPr>
            </w:pPr>
            <w:r w:rsidRPr="0001490D">
              <w:rPr>
                <w:bCs/>
              </w:rPr>
              <w:t>2027</w:t>
            </w:r>
          </w:p>
        </w:tc>
        <w:tc>
          <w:tcPr>
            <w:tcW w:w="354"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widowControl w:val="0"/>
              <w:jc w:val="center"/>
              <w:rPr>
                <w:bCs/>
                <w:i/>
                <w:color w:val="000000"/>
              </w:rPr>
            </w:pPr>
            <w:r w:rsidRPr="0001490D">
              <w:rPr>
                <w:bCs/>
              </w:rPr>
              <w:t>2028</w:t>
            </w:r>
          </w:p>
        </w:tc>
        <w:tc>
          <w:tcPr>
            <w:tcW w:w="354"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widowControl w:val="0"/>
              <w:jc w:val="center"/>
              <w:rPr>
                <w:bCs/>
                <w:i/>
                <w:color w:val="000000"/>
              </w:rPr>
            </w:pPr>
            <w:r w:rsidRPr="0001490D">
              <w:rPr>
                <w:bCs/>
                <w:color w:val="000000"/>
              </w:rPr>
              <w:t>2029</w:t>
            </w:r>
          </w:p>
        </w:tc>
        <w:tc>
          <w:tcPr>
            <w:tcW w:w="354"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widowControl w:val="0"/>
              <w:jc w:val="center"/>
              <w:rPr>
                <w:bCs/>
                <w:i/>
                <w:color w:val="000000"/>
              </w:rPr>
            </w:pPr>
            <w:r w:rsidRPr="0001490D">
              <w:rPr>
                <w:bCs/>
                <w:color w:val="000000"/>
              </w:rPr>
              <w:t>2030</w:t>
            </w:r>
          </w:p>
        </w:tc>
        <w:tc>
          <w:tcPr>
            <w:tcW w:w="354"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widowControl w:val="0"/>
              <w:jc w:val="center"/>
              <w:rPr>
                <w:bCs/>
                <w:color w:val="000000"/>
              </w:rPr>
            </w:pPr>
            <w:r w:rsidRPr="0001490D">
              <w:rPr>
                <w:bCs/>
                <w:color w:val="000000"/>
              </w:rPr>
              <w:t>2031</w:t>
            </w:r>
          </w:p>
        </w:tc>
        <w:tc>
          <w:tcPr>
            <w:tcW w:w="354" w:type="pct"/>
            <w:tcBorders>
              <w:top w:val="single" w:sz="4" w:space="0" w:color="auto"/>
              <w:left w:val="nil"/>
              <w:bottom w:val="single" w:sz="4" w:space="0" w:color="auto"/>
              <w:right w:val="single" w:sz="4" w:space="0" w:color="auto"/>
            </w:tcBorders>
            <w:vAlign w:val="center"/>
          </w:tcPr>
          <w:p w:rsidR="00FC0BD8" w:rsidRPr="0001490D" w:rsidRDefault="00FC0BD8" w:rsidP="00B85D82">
            <w:pPr>
              <w:widowControl w:val="0"/>
              <w:jc w:val="center"/>
              <w:rPr>
                <w:bCs/>
                <w:color w:val="000000"/>
              </w:rPr>
            </w:pPr>
            <w:r w:rsidRPr="0001490D">
              <w:rPr>
                <w:bCs/>
                <w:color w:val="000000"/>
              </w:rPr>
              <w:t>2032</w:t>
            </w:r>
          </w:p>
        </w:tc>
        <w:tc>
          <w:tcPr>
            <w:tcW w:w="354" w:type="pct"/>
            <w:tcBorders>
              <w:top w:val="single" w:sz="4" w:space="0" w:color="auto"/>
              <w:left w:val="nil"/>
              <w:bottom w:val="single" w:sz="4" w:space="0" w:color="auto"/>
              <w:right w:val="single" w:sz="4" w:space="0" w:color="auto"/>
            </w:tcBorders>
            <w:vAlign w:val="center"/>
          </w:tcPr>
          <w:p w:rsidR="00FC0BD8" w:rsidRPr="0001490D" w:rsidRDefault="00FC0BD8" w:rsidP="00B85D82">
            <w:pPr>
              <w:widowControl w:val="0"/>
              <w:jc w:val="center"/>
              <w:rPr>
                <w:bCs/>
                <w:color w:val="000000"/>
              </w:rPr>
            </w:pPr>
            <w:r w:rsidRPr="0001490D">
              <w:rPr>
                <w:bCs/>
                <w:color w:val="000000"/>
              </w:rPr>
              <w:t>2033</w:t>
            </w:r>
          </w:p>
        </w:tc>
      </w:tr>
      <w:tr w:rsidR="00FC0BD8" w:rsidRPr="0001490D" w:rsidTr="00B85D82">
        <w:trPr>
          <w:trHeight w:val="411"/>
        </w:trPr>
        <w:tc>
          <w:tcPr>
            <w:tcW w:w="1106" w:type="pct"/>
            <w:vMerge/>
            <w:tcBorders>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p>
        </w:tc>
        <w:tc>
          <w:tcPr>
            <w:tcW w:w="354"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widowControl w:val="0"/>
              <w:jc w:val="center"/>
              <w:rPr>
                <w:bCs/>
              </w:rPr>
            </w:pPr>
            <w:r w:rsidRPr="0001490D">
              <w:rPr>
                <w:bCs/>
              </w:rPr>
              <w:t>1,0</w:t>
            </w:r>
          </w:p>
        </w:tc>
        <w:tc>
          <w:tcPr>
            <w:tcW w:w="354"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1,0</w:t>
            </w:r>
          </w:p>
        </w:tc>
        <w:tc>
          <w:tcPr>
            <w:tcW w:w="354"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1,0</w:t>
            </w:r>
          </w:p>
        </w:tc>
        <w:tc>
          <w:tcPr>
            <w:tcW w:w="354"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widowControl w:val="0"/>
              <w:jc w:val="center"/>
              <w:rPr>
                <w:bCs/>
              </w:rPr>
            </w:pPr>
            <w:r w:rsidRPr="0001490D">
              <w:rPr>
                <w:bCs/>
              </w:rPr>
              <w:t>1,0</w:t>
            </w:r>
          </w:p>
        </w:tc>
        <w:tc>
          <w:tcPr>
            <w:tcW w:w="354"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widowControl w:val="0"/>
              <w:jc w:val="center"/>
              <w:rPr>
                <w:bCs/>
              </w:rPr>
            </w:pPr>
            <w:r w:rsidRPr="0001490D">
              <w:rPr>
                <w:bCs/>
              </w:rPr>
              <w:t>1,0</w:t>
            </w:r>
          </w:p>
        </w:tc>
        <w:tc>
          <w:tcPr>
            <w:tcW w:w="354"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widowControl w:val="0"/>
              <w:jc w:val="center"/>
              <w:rPr>
                <w:bCs/>
              </w:rPr>
            </w:pPr>
            <w:r w:rsidRPr="0001490D">
              <w:rPr>
                <w:bCs/>
              </w:rPr>
              <w:t>1,0</w:t>
            </w:r>
          </w:p>
        </w:tc>
        <w:tc>
          <w:tcPr>
            <w:tcW w:w="354"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widowControl w:val="0"/>
              <w:jc w:val="center"/>
              <w:rPr>
                <w:bCs/>
              </w:rPr>
            </w:pPr>
            <w:r w:rsidRPr="0001490D">
              <w:rPr>
                <w:bCs/>
              </w:rPr>
              <w:t>1,0</w:t>
            </w:r>
          </w:p>
        </w:tc>
        <w:tc>
          <w:tcPr>
            <w:tcW w:w="354"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widowControl w:val="0"/>
              <w:jc w:val="center"/>
              <w:rPr>
                <w:bCs/>
              </w:rPr>
            </w:pPr>
            <w:r w:rsidRPr="0001490D">
              <w:rPr>
                <w:bCs/>
              </w:rPr>
              <w:t>1,0</w:t>
            </w:r>
          </w:p>
        </w:tc>
        <w:tc>
          <w:tcPr>
            <w:tcW w:w="354"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widowControl w:val="0"/>
              <w:jc w:val="center"/>
              <w:rPr>
                <w:bCs/>
              </w:rPr>
            </w:pPr>
            <w:r w:rsidRPr="0001490D">
              <w:rPr>
                <w:bCs/>
              </w:rPr>
              <w:t>1,0</w:t>
            </w:r>
          </w:p>
        </w:tc>
        <w:tc>
          <w:tcPr>
            <w:tcW w:w="354" w:type="pct"/>
            <w:tcBorders>
              <w:top w:val="single" w:sz="4" w:space="0" w:color="auto"/>
              <w:left w:val="nil"/>
              <w:bottom w:val="single" w:sz="4" w:space="0" w:color="auto"/>
              <w:right w:val="single" w:sz="4" w:space="0" w:color="auto"/>
            </w:tcBorders>
            <w:vAlign w:val="center"/>
          </w:tcPr>
          <w:p w:rsidR="00FC0BD8" w:rsidRPr="0001490D" w:rsidRDefault="00FC0BD8" w:rsidP="00B85D82">
            <w:pPr>
              <w:widowControl w:val="0"/>
              <w:jc w:val="center"/>
              <w:rPr>
                <w:bCs/>
              </w:rPr>
            </w:pPr>
            <w:r w:rsidRPr="0001490D">
              <w:rPr>
                <w:bCs/>
              </w:rPr>
              <w:t>1,0</w:t>
            </w:r>
          </w:p>
        </w:tc>
        <w:tc>
          <w:tcPr>
            <w:tcW w:w="354" w:type="pct"/>
            <w:tcBorders>
              <w:top w:val="single" w:sz="4" w:space="0" w:color="auto"/>
              <w:left w:val="nil"/>
              <w:bottom w:val="single" w:sz="4" w:space="0" w:color="auto"/>
              <w:right w:val="single" w:sz="4" w:space="0" w:color="auto"/>
            </w:tcBorders>
            <w:vAlign w:val="center"/>
          </w:tcPr>
          <w:p w:rsidR="00FC0BD8" w:rsidRPr="0001490D" w:rsidRDefault="00FC0BD8" w:rsidP="00B85D82">
            <w:pPr>
              <w:widowControl w:val="0"/>
              <w:jc w:val="center"/>
              <w:rPr>
                <w:bCs/>
              </w:rPr>
            </w:pPr>
            <w:r w:rsidRPr="0001490D">
              <w:rPr>
                <w:bCs/>
              </w:rPr>
              <w:t>1,0</w:t>
            </w:r>
          </w:p>
        </w:tc>
      </w:tr>
    </w:tbl>
    <w:p w:rsidR="00FC0BD8" w:rsidRPr="0001490D" w:rsidRDefault="00FC0BD8" w:rsidP="00FC0BD8">
      <w:pPr>
        <w:widowControl w:val="0"/>
        <w:ind w:firstLine="709"/>
        <w:jc w:val="both"/>
      </w:pPr>
    </w:p>
    <w:tbl>
      <w:tblPr>
        <w:tblW w:w="5010" w:type="pct"/>
        <w:tblInd w:w="-29" w:type="dxa"/>
        <w:tblLayout w:type="fixed"/>
        <w:tblLook w:val="00A0" w:firstRow="1" w:lastRow="0" w:firstColumn="1" w:lastColumn="0" w:noHBand="0" w:noVBand="0"/>
      </w:tblPr>
      <w:tblGrid>
        <w:gridCol w:w="1897"/>
        <w:gridCol w:w="3601"/>
        <w:gridCol w:w="864"/>
        <w:gridCol w:w="794"/>
        <w:gridCol w:w="794"/>
        <w:gridCol w:w="794"/>
        <w:gridCol w:w="794"/>
        <w:gridCol w:w="794"/>
        <w:gridCol w:w="794"/>
        <w:gridCol w:w="794"/>
        <w:gridCol w:w="794"/>
        <w:gridCol w:w="794"/>
        <w:gridCol w:w="794"/>
        <w:gridCol w:w="797"/>
      </w:tblGrid>
      <w:tr w:rsidR="00FC0BD8" w:rsidRPr="0001490D" w:rsidTr="00B85D82">
        <w:trPr>
          <w:trHeight w:val="640"/>
          <w:tblHeader/>
        </w:trPr>
        <w:tc>
          <w:tcPr>
            <w:tcW w:w="628" w:type="pct"/>
            <w:tcBorders>
              <w:top w:val="single" w:sz="4" w:space="0" w:color="auto"/>
              <w:left w:val="single" w:sz="4" w:space="0" w:color="auto"/>
              <w:bottom w:val="single" w:sz="4" w:space="0" w:color="auto"/>
              <w:right w:val="single" w:sz="4" w:space="0" w:color="auto"/>
            </w:tcBorders>
            <w:vAlign w:val="center"/>
          </w:tcPr>
          <w:p w:rsidR="00FC0BD8" w:rsidRPr="0001490D" w:rsidRDefault="00FC0BD8" w:rsidP="00B85D82">
            <w:pPr>
              <w:widowControl w:val="0"/>
              <w:jc w:val="center"/>
            </w:pPr>
            <w:r w:rsidRPr="0001490D">
              <w:t>Наименование показателя</w:t>
            </w:r>
          </w:p>
        </w:tc>
        <w:tc>
          <w:tcPr>
            <w:tcW w:w="1192" w:type="pct"/>
            <w:tcBorders>
              <w:top w:val="single" w:sz="4" w:space="0" w:color="auto"/>
              <w:left w:val="nil"/>
              <w:bottom w:val="single" w:sz="4" w:space="0" w:color="auto"/>
              <w:right w:val="single" w:sz="4" w:space="0" w:color="auto"/>
            </w:tcBorders>
            <w:vAlign w:val="center"/>
          </w:tcPr>
          <w:p w:rsidR="00FC0BD8" w:rsidRPr="0001490D" w:rsidRDefault="00FC0BD8" w:rsidP="00B85D82">
            <w:pPr>
              <w:widowControl w:val="0"/>
              <w:jc w:val="center"/>
            </w:pPr>
            <w:r w:rsidRPr="0001490D">
              <w:t>Данные, используемые для установления показателя</w:t>
            </w:r>
          </w:p>
        </w:tc>
        <w:tc>
          <w:tcPr>
            <w:tcW w:w="286" w:type="pct"/>
            <w:tcBorders>
              <w:top w:val="single" w:sz="4" w:space="0" w:color="auto"/>
              <w:left w:val="nil"/>
              <w:bottom w:val="single" w:sz="4" w:space="0" w:color="auto"/>
              <w:right w:val="single" w:sz="4" w:space="0" w:color="auto"/>
            </w:tcBorders>
            <w:vAlign w:val="center"/>
          </w:tcPr>
          <w:p w:rsidR="00FC0BD8" w:rsidRPr="0001490D" w:rsidRDefault="00FC0BD8" w:rsidP="00B85D82">
            <w:pPr>
              <w:widowControl w:val="0"/>
              <w:jc w:val="center"/>
            </w:pPr>
            <w:r w:rsidRPr="0001490D">
              <w:t>Ед. изм.</w:t>
            </w:r>
          </w:p>
        </w:tc>
        <w:tc>
          <w:tcPr>
            <w:tcW w:w="2893" w:type="pct"/>
            <w:gridSpan w:val="11"/>
            <w:tcBorders>
              <w:top w:val="single" w:sz="4" w:space="0" w:color="auto"/>
              <w:left w:val="nil"/>
              <w:bottom w:val="single" w:sz="4" w:space="0" w:color="auto"/>
              <w:right w:val="single" w:sz="4" w:space="0" w:color="auto"/>
            </w:tcBorders>
            <w:vAlign w:val="center"/>
          </w:tcPr>
          <w:p w:rsidR="00FC0BD8" w:rsidRPr="0001490D" w:rsidRDefault="00FC0BD8" w:rsidP="00B85D82">
            <w:pPr>
              <w:widowControl w:val="0"/>
              <w:jc w:val="center"/>
            </w:pPr>
            <w:r w:rsidRPr="0001490D">
              <w:t xml:space="preserve">Значение показателя на каждый год срока действия концессионного соглашения </w:t>
            </w:r>
          </w:p>
        </w:tc>
      </w:tr>
      <w:tr w:rsidR="00FC0BD8" w:rsidRPr="0001490D" w:rsidTr="00B85D82">
        <w:trPr>
          <w:trHeight w:val="255"/>
        </w:trPr>
        <w:tc>
          <w:tcPr>
            <w:tcW w:w="6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pPr>
            <w:r w:rsidRPr="0001490D">
              <w:t>Показатели энергосбережения и энергетической эффективности объектов водоснабжения</w:t>
            </w:r>
          </w:p>
          <w:p w:rsidR="00FC0BD8" w:rsidRPr="0001490D" w:rsidRDefault="00FC0BD8" w:rsidP="00B85D82">
            <w:pPr>
              <w:widowControl w:val="0"/>
            </w:pPr>
            <w:r w:rsidRPr="0001490D">
              <w:t>(максимальные)</w:t>
            </w:r>
          </w:p>
        </w:tc>
        <w:tc>
          <w:tcPr>
            <w:tcW w:w="1192" w:type="pct"/>
            <w:vMerge w:val="restart"/>
            <w:tcBorders>
              <w:top w:val="single" w:sz="4" w:space="0" w:color="auto"/>
              <w:left w:val="single" w:sz="4" w:space="0" w:color="auto"/>
              <w:bottom w:val="single" w:sz="4" w:space="0" w:color="auto"/>
              <w:right w:val="single" w:sz="4" w:space="0" w:color="auto"/>
            </w:tcBorders>
          </w:tcPr>
          <w:p w:rsidR="00FC0BD8" w:rsidRPr="0001490D" w:rsidRDefault="00FC0BD8" w:rsidP="00B85D82">
            <w:pPr>
              <w:widowControl w:val="0"/>
              <w:autoSpaceDE w:val="0"/>
              <w:autoSpaceDN w:val="0"/>
              <w:adjustRightInd w:val="0"/>
            </w:pPr>
            <w:r w:rsidRPr="0001490D">
              <w:t>Доля потерь воды в централизованных системах водоснабжения при транспортировке в общем объеме воды, поданной в водопроводную сеть</w:t>
            </w:r>
          </w:p>
        </w:tc>
        <w:tc>
          <w:tcPr>
            <w:tcW w:w="286" w:type="pct"/>
            <w:vMerge w:val="restart"/>
            <w:tcBorders>
              <w:top w:val="single" w:sz="4" w:space="0" w:color="auto"/>
              <w:left w:val="single" w:sz="4" w:space="0" w:color="auto"/>
              <w:bottom w:val="single" w:sz="4" w:space="0" w:color="auto"/>
              <w:right w:val="single" w:sz="4" w:space="0" w:color="auto"/>
            </w:tcBorders>
            <w:vAlign w:val="center"/>
          </w:tcPr>
          <w:p w:rsidR="00FC0BD8" w:rsidRPr="0001490D" w:rsidRDefault="00FC0BD8" w:rsidP="00B85D82">
            <w:pPr>
              <w:widowControl w:val="0"/>
              <w:autoSpaceDE w:val="0"/>
              <w:autoSpaceDN w:val="0"/>
              <w:adjustRightInd w:val="0"/>
              <w:jc w:val="center"/>
            </w:pPr>
            <w:r w:rsidRPr="0001490D">
              <w:t>%</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2023</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2024</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2025</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2026</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2027</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2028</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2029</w:t>
            </w:r>
          </w:p>
        </w:tc>
        <w:tc>
          <w:tcPr>
            <w:tcW w:w="263" w:type="pct"/>
            <w:tcBorders>
              <w:top w:val="single" w:sz="4" w:space="0" w:color="auto"/>
              <w:left w:val="nil"/>
              <w:bottom w:val="single" w:sz="4" w:space="0" w:color="auto"/>
              <w:right w:val="single" w:sz="4" w:space="0" w:color="auto"/>
            </w:tcBorders>
            <w:shd w:val="clear" w:color="auto" w:fill="auto"/>
          </w:tcPr>
          <w:p w:rsidR="00FC0BD8" w:rsidRPr="0001490D" w:rsidRDefault="00FC0BD8" w:rsidP="00B85D82">
            <w:pPr>
              <w:widowControl w:val="0"/>
              <w:jc w:val="center"/>
              <w:rPr>
                <w:bCs/>
              </w:rPr>
            </w:pPr>
            <w:r w:rsidRPr="0001490D">
              <w:rPr>
                <w:bCs/>
              </w:rPr>
              <w:t>2030</w:t>
            </w:r>
          </w:p>
        </w:tc>
        <w:tc>
          <w:tcPr>
            <w:tcW w:w="263" w:type="pct"/>
            <w:tcBorders>
              <w:top w:val="single" w:sz="4" w:space="0" w:color="auto"/>
              <w:left w:val="nil"/>
              <w:bottom w:val="single" w:sz="4" w:space="0" w:color="auto"/>
              <w:right w:val="single" w:sz="4" w:space="0" w:color="auto"/>
            </w:tcBorders>
            <w:shd w:val="clear" w:color="auto" w:fill="auto"/>
          </w:tcPr>
          <w:p w:rsidR="00FC0BD8" w:rsidRPr="0001490D" w:rsidRDefault="00FC0BD8" w:rsidP="00B85D82">
            <w:pPr>
              <w:widowControl w:val="0"/>
              <w:jc w:val="center"/>
              <w:rPr>
                <w:bCs/>
              </w:rPr>
            </w:pPr>
            <w:r w:rsidRPr="0001490D">
              <w:rPr>
                <w:bCs/>
              </w:rPr>
              <w:t>2031</w:t>
            </w:r>
          </w:p>
        </w:tc>
        <w:tc>
          <w:tcPr>
            <w:tcW w:w="263" w:type="pct"/>
            <w:tcBorders>
              <w:top w:val="single" w:sz="4" w:space="0" w:color="auto"/>
              <w:left w:val="nil"/>
              <w:bottom w:val="single" w:sz="4" w:space="0" w:color="auto"/>
              <w:right w:val="single" w:sz="4" w:space="0" w:color="auto"/>
            </w:tcBorders>
          </w:tcPr>
          <w:p w:rsidR="00FC0BD8" w:rsidRPr="0001490D" w:rsidRDefault="00FC0BD8" w:rsidP="00B85D82">
            <w:pPr>
              <w:widowControl w:val="0"/>
              <w:jc w:val="center"/>
              <w:rPr>
                <w:bCs/>
              </w:rPr>
            </w:pPr>
            <w:r w:rsidRPr="0001490D">
              <w:rPr>
                <w:bCs/>
              </w:rPr>
              <w:t>2032</w:t>
            </w:r>
          </w:p>
        </w:tc>
        <w:tc>
          <w:tcPr>
            <w:tcW w:w="264" w:type="pct"/>
            <w:tcBorders>
              <w:top w:val="single" w:sz="4" w:space="0" w:color="auto"/>
              <w:left w:val="nil"/>
              <w:bottom w:val="single" w:sz="4" w:space="0" w:color="auto"/>
              <w:right w:val="single" w:sz="4" w:space="0" w:color="auto"/>
            </w:tcBorders>
          </w:tcPr>
          <w:p w:rsidR="00FC0BD8" w:rsidRPr="0001490D" w:rsidRDefault="00FC0BD8" w:rsidP="00B85D82">
            <w:pPr>
              <w:widowControl w:val="0"/>
              <w:jc w:val="center"/>
              <w:rPr>
                <w:bCs/>
              </w:rPr>
            </w:pPr>
            <w:r w:rsidRPr="0001490D">
              <w:rPr>
                <w:bCs/>
              </w:rPr>
              <w:t>2033</w:t>
            </w:r>
          </w:p>
        </w:tc>
      </w:tr>
      <w:tr w:rsidR="00FC0BD8" w:rsidRPr="0001490D" w:rsidTr="00B85D82">
        <w:trPr>
          <w:trHeight w:val="700"/>
        </w:trPr>
        <w:tc>
          <w:tcPr>
            <w:tcW w:w="6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pPr>
          </w:p>
        </w:tc>
        <w:tc>
          <w:tcPr>
            <w:tcW w:w="1192" w:type="pct"/>
            <w:vMerge/>
            <w:tcBorders>
              <w:top w:val="single" w:sz="4" w:space="0" w:color="auto"/>
              <w:left w:val="single" w:sz="4" w:space="0" w:color="auto"/>
              <w:bottom w:val="single" w:sz="4" w:space="0" w:color="auto"/>
              <w:right w:val="single" w:sz="4" w:space="0" w:color="auto"/>
            </w:tcBorders>
          </w:tcPr>
          <w:p w:rsidR="00FC0BD8" w:rsidRPr="0001490D" w:rsidRDefault="00FC0BD8" w:rsidP="00B85D82">
            <w:pPr>
              <w:widowControl w:val="0"/>
            </w:pPr>
          </w:p>
        </w:tc>
        <w:tc>
          <w:tcPr>
            <w:tcW w:w="286" w:type="pct"/>
            <w:vMerge/>
            <w:tcBorders>
              <w:top w:val="single" w:sz="4" w:space="0" w:color="auto"/>
              <w:left w:val="single" w:sz="4" w:space="0" w:color="auto"/>
              <w:bottom w:val="single" w:sz="4" w:space="0" w:color="auto"/>
              <w:right w:val="single" w:sz="4" w:space="0" w:color="auto"/>
            </w:tcBorders>
            <w:vAlign w:val="center"/>
          </w:tcPr>
          <w:p w:rsidR="00FC0BD8" w:rsidRPr="0001490D" w:rsidRDefault="00FC0BD8" w:rsidP="00B85D82">
            <w:pPr>
              <w:widowControl w:val="0"/>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t>7,93</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t>7,93</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t>7,93</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t>7,93</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t>7,93</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t>7,93</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t>7,93</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t>7,93</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t>7,93</w:t>
            </w:r>
          </w:p>
        </w:tc>
        <w:tc>
          <w:tcPr>
            <w:tcW w:w="263" w:type="pct"/>
            <w:tcBorders>
              <w:top w:val="single" w:sz="4" w:space="0" w:color="auto"/>
              <w:left w:val="nil"/>
              <w:bottom w:val="single" w:sz="4" w:space="0" w:color="auto"/>
              <w:right w:val="single" w:sz="4" w:space="0" w:color="auto"/>
            </w:tcBorders>
            <w:vAlign w:val="center"/>
          </w:tcPr>
          <w:p w:rsidR="00FC0BD8" w:rsidRPr="0001490D" w:rsidRDefault="00FC0BD8" w:rsidP="00B85D82">
            <w:pPr>
              <w:widowControl w:val="0"/>
              <w:jc w:val="center"/>
              <w:rPr>
                <w:bCs/>
              </w:rPr>
            </w:pPr>
            <w:r w:rsidRPr="0001490D">
              <w:t>7,93</w:t>
            </w:r>
          </w:p>
        </w:tc>
        <w:tc>
          <w:tcPr>
            <w:tcW w:w="264" w:type="pct"/>
            <w:tcBorders>
              <w:top w:val="single" w:sz="4" w:space="0" w:color="auto"/>
              <w:left w:val="nil"/>
              <w:bottom w:val="single" w:sz="4" w:space="0" w:color="auto"/>
              <w:right w:val="single" w:sz="4" w:space="0" w:color="auto"/>
            </w:tcBorders>
            <w:vAlign w:val="center"/>
          </w:tcPr>
          <w:p w:rsidR="00FC0BD8" w:rsidRPr="0001490D" w:rsidRDefault="00FC0BD8" w:rsidP="00B85D82">
            <w:pPr>
              <w:widowControl w:val="0"/>
              <w:jc w:val="center"/>
              <w:rPr>
                <w:bCs/>
              </w:rPr>
            </w:pPr>
            <w:r w:rsidRPr="0001490D">
              <w:t>7,93</w:t>
            </w:r>
          </w:p>
        </w:tc>
      </w:tr>
      <w:tr w:rsidR="00FC0BD8" w:rsidRPr="0001490D" w:rsidTr="00B85D82">
        <w:trPr>
          <w:trHeight w:val="280"/>
        </w:trPr>
        <w:tc>
          <w:tcPr>
            <w:tcW w:w="6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pPr>
          </w:p>
        </w:tc>
        <w:tc>
          <w:tcPr>
            <w:tcW w:w="1192" w:type="pct"/>
            <w:vMerge w:val="restart"/>
            <w:tcBorders>
              <w:top w:val="single" w:sz="4" w:space="0" w:color="auto"/>
              <w:left w:val="single" w:sz="4" w:space="0" w:color="auto"/>
              <w:bottom w:val="single" w:sz="4" w:space="0" w:color="auto"/>
              <w:right w:val="single" w:sz="4" w:space="0" w:color="auto"/>
            </w:tcBorders>
          </w:tcPr>
          <w:p w:rsidR="00FC0BD8" w:rsidRPr="0001490D" w:rsidRDefault="00FC0BD8" w:rsidP="00B85D82">
            <w:pPr>
              <w:widowControl w:val="0"/>
            </w:pPr>
            <w:r w:rsidRPr="0001490D">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286" w:type="pct"/>
            <w:vMerge w:val="restart"/>
            <w:tcBorders>
              <w:top w:val="single" w:sz="4" w:space="0" w:color="auto"/>
              <w:left w:val="single" w:sz="4" w:space="0" w:color="auto"/>
              <w:bottom w:val="single" w:sz="4" w:space="0" w:color="auto"/>
              <w:right w:val="single" w:sz="4" w:space="0" w:color="auto"/>
            </w:tcBorders>
            <w:vAlign w:val="center"/>
          </w:tcPr>
          <w:p w:rsidR="00FC0BD8" w:rsidRPr="0001490D" w:rsidRDefault="00FC0BD8" w:rsidP="00B85D82">
            <w:pPr>
              <w:widowControl w:val="0"/>
              <w:jc w:val="center"/>
            </w:pPr>
            <w:proofErr w:type="spellStart"/>
            <w:r w:rsidRPr="0001490D">
              <w:t>кВч</w:t>
            </w:r>
            <w:proofErr w:type="spellEnd"/>
            <w:r w:rsidRPr="0001490D">
              <w:t xml:space="preserve"> /</w:t>
            </w:r>
            <w:proofErr w:type="spellStart"/>
            <w:r w:rsidRPr="0001490D">
              <w:t>м</w:t>
            </w:r>
            <w:proofErr w:type="gramStart"/>
            <w:r w:rsidRPr="0001490D">
              <w:t>.к</w:t>
            </w:r>
            <w:proofErr w:type="gramEnd"/>
            <w:r w:rsidRPr="0001490D">
              <w:t>уб</w:t>
            </w:r>
            <w:proofErr w:type="spellEnd"/>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2023</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2024</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2025</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2026</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2027</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2028</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2029</w:t>
            </w:r>
          </w:p>
        </w:tc>
        <w:tc>
          <w:tcPr>
            <w:tcW w:w="263" w:type="pct"/>
            <w:tcBorders>
              <w:top w:val="single" w:sz="4" w:space="0" w:color="auto"/>
              <w:left w:val="nil"/>
              <w:bottom w:val="single" w:sz="4" w:space="0" w:color="auto"/>
              <w:right w:val="single" w:sz="4" w:space="0" w:color="auto"/>
            </w:tcBorders>
            <w:shd w:val="clear" w:color="auto" w:fill="auto"/>
          </w:tcPr>
          <w:p w:rsidR="00FC0BD8" w:rsidRPr="0001490D" w:rsidRDefault="00FC0BD8" w:rsidP="00B85D82">
            <w:pPr>
              <w:widowControl w:val="0"/>
              <w:jc w:val="center"/>
              <w:rPr>
                <w:bCs/>
              </w:rPr>
            </w:pPr>
            <w:r w:rsidRPr="0001490D">
              <w:rPr>
                <w:bCs/>
              </w:rPr>
              <w:t>2030</w:t>
            </w:r>
          </w:p>
        </w:tc>
        <w:tc>
          <w:tcPr>
            <w:tcW w:w="263" w:type="pct"/>
            <w:tcBorders>
              <w:top w:val="single" w:sz="4" w:space="0" w:color="auto"/>
              <w:left w:val="nil"/>
              <w:bottom w:val="single" w:sz="4" w:space="0" w:color="auto"/>
              <w:right w:val="single" w:sz="4" w:space="0" w:color="auto"/>
            </w:tcBorders>
            <w:shd w:val="clear" w:color="auto" w:fill="auto"/>
          </w:tcPr>
          <w:p w:rsidR="00FC0BD8" w:rsidRPr="0001490D" w:rsidRDefault="00FC0BD8" w:rsidP="00B85D82">
            <w:pPr>
              <w:widowControl w:val="0"/>
              <w:jc w:val="center"/>
              <w:rPr>
                <w:bCs/>
              </w:rPr>
            </w:pPr>
            <w:r w:rsidRPr="0001490D">
              <w:rPr>
                <w:bCs/>
              </w:rPr>
              <w:t>2031</w:t>
            </w:r>
          </w:p>
        </w:tc>
        <w:tc>
          <w:tcPr>
            <w:tcW w:w="263" w:type="pct"/>
            <w:tcBorders>
              <w:top w:val="single" w:sz="4" w:space="0" w:color="auto"/>
              <w:left w:val="nil"/>
              <w:bottom w:val="single" w:sz="4" w:space="0" w:color="auto"/>
              <w:right w:val="single" w:sz="4" w:space="0" w:color="auto"/>
            </w:tcBorders>
          </w:tcPr>
          <w:p w:rsidR="00FC0BD8" w:rsidRPr="0001490D" w:rsidRDefault="00FC0BD8" w:rsidP="00B85D82">
            <w:pPr>
              <w:widowControl w:val="0"/>
              <w:jc w:val="center"/>
            </w:pPr>
            <w:r w:rsidRPr="0001490D">
              <w:rPr>
                <w:bCs/>
              </w:rPr>
              <w:t>2032</w:t>
            </w:r>
          </w:p>
        </w:tc>
        <w:tc>
          <w:tcPr>
            <w:tcW w:w="264" w:type="pct"/>
            <w:tcBorders>
              <w:top w:val="single" w:sz="4" w:space="0" w:color="auto"/>
              <w:left w:val="nil"/>
              <w:bottom w:val="single" w:sz="4" w:space="0" w:color="auto"/>
              <w:right w:val="single" w:sz="4" w:space="0" w:color="auto"/>
            </w:tcBorders>
          </w:tcPr>
          <w:p w:rsidR="00FC0BD8" w:rsidRPr="0001490D" w:rsidRDefault="00FC0BD8" w:rsidP="00B85D82">
            <w:pPr>
              <w:widowControl w:val="0"/>
              <w:jc w:val="center"/>
            </w:pPr>
            <w:r w:rsidRPr="0001490D">
              <w:rPr>
                <w:bCs/>
              </w:rPr>
              <w:t>2033</w:t>
            </w:r>
          </w:p>
        </w:tc>
      </w:tr>
      <w:tr w:rsidR="00FC0BD8" w:rsidRPr="0001490D" w:rsidTr="00B85D82">
        <w:trPr>
          <w:trHeight w:val="980"/>
        </w:trPr>
        <w:tc>
          <w:tcPr>
            <w:tcW w:w="6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pPr>
          </w:p>
        </w:tc>
        <w:tc>
          <w:tcPr>
            <w:tcW w:w="1192" w:type="pct"/>
            <w:vMerge/>
            <w:tcBorders>
              <w:top w:val="single" w:sz="4" w:space="0" w:color="auto"/>
              <w:left w:val="single" w:sz="4" w:space="0" w:color="auto"/>
              <w:bottom w:val="single" w:sz="4" w:space="0" w:color="auto"/>
              <w:right w:val="single" w:sz="4" w:space="0" w:color="auto"/>
            </w:tcBorders>
          </w:tcPr>
          <w:p w:rsidR="00FC0BD8" w:rsidRPr="0001490D" w:rsidRDefault="00FC0BD8" w:rsidP="00B85D82">
            <w:pPr>
              <w:widowControl w:val="0"/>
            </w:pPr>
          </w:p>
        </w:tc>
        <w:tc>
          <w:tcPr>
            <w:tcW w:w="286" w:type="pct"/>
            <w:vMerge/>
            <w:tcBorders>
              <w:top w:val="single" w:sz="4" w:space="0" w:color="auto"/>
              <w:left w:val="single" w:sz="4" w:space="0" w:color="auto"/>
              <w:bottom w:val="single" w:sz="4" w:space="0" w:color="auto"/>
              <w:right w:val="single" w:sz="4" w:space="0" w:color="auto"/>
            </w:tcBorders>
            <w:vAlign w:val="center"/>
          </w:tcPr>
          <w:p w:rsidR="00FC0BD8" w:rsidRPr="0001490D" w:rsidRDefault="00FC0BD8" w:rsidP="00B85D82">
            <w:pPr>
              <w:widowControl w:val="0"/>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pPr>
            <w:r w:rsidRPr="0001490D">
              <w:rPr>
                <w:bCs/>
              </w:rPr>
              <w:t>0,63</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pPr>
            <w:r w:rsidRPr="0001490D">
              <w:rPr>
                <w:bCs/>
              </w:rPr>
              <w:t>0,63</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pPr>
            <w:r w:rsidRPr="0001490D">
              <w:rPr>
                <w:bCs/>
              </w:rPr>
              <w:t>0,63</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pPr>
            <w:r w:rsidRPr="0001490D">
              <w:rPr>
                <w:bCs/>
              </w:rPr>
              <w:t>0,63</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pPr>
            <w:r w:rsidRPr="0001490D">
              <w:rPr>
                <w:bCs/>
              </w:rPr>
              <w:t>0,63</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pPr>
            <w:r w:rsidRPr="0001490D">
              <w:rPr>
                <w:bCs/>
              </w:rPr>
              <w:t>0,63</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pPr>
            <w:r w:rsidRPr="0001490D">
              <w:rPr>
                <w:bCs/>
              </w:rPr>
              <w:t>0,63</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pPr>
            <w:r w:rsidRPr="0001490D">
              <w:rPr>
                <w:bCs/>
              </w:rPr>
              <w:t>0,63</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pPr>
            <w:r w:rsidRPr="0001490D">
              <w:rPr>
                <w:bCs/>
              </w:rPr>
              <w:t>0,63</w:t>
            </w:r>
          </w:p>
        </w:tc>
        <w:tc>
          <w:tcPr>
            <w:tcW w:w="263" w:type="pct"/>
            <w:tcBorders>
              <w:top w:val="single" w:sz="4" w:space="0" w:color="auto"/>
              <w:left w:val="nil"/>
              <w:bottom w:val="single" w:sz="4" w:space="0" w:color="auto"/>
              <w:right w:val="single" w:sz="4" w:space="0" w:color="auto"/>
            </w:tcBorders>
            <w:vAlign w:val="center"/>
          </w:tcPr>
          <w:p w:rsidR="00FC0BD8" w:rsidRPr="0001490D" w:rsidRDefault="00FC0BD8" w:rsidP="00B85D82">
            <w:pPr>
              <w:widowControl w:val="0"/>
              <w:jc w:val="center"/>
            </w:pPr>
            <w:r w:rsidRPr="0001490D">
              <w:rPr>
                <w:bCs/>
              </w:rPr>
              <w:t>0,63</w:t>
            </w:r>
          </w:p>
        </w:tc>
        <w:tc>
          <w:tcPr>
            <w:tcW w:w="264" w:type="pct"/>
            <w:tcBorders>
              <w:top w:val="single" w:sz="4" w:space="0" w:color="auto"/>
              <w:left w:val="nil"/>
              <w:bottom w:val="single" w:sz="4" w:space="0" w:color="auto"/>
              <w:right w:val="single" w:sz="4" w:space="0" w:color="auto"/>
            </w:tcBorders>
            <w:vAlign w:val="center"/>
          </w:tcPr>
          <w:p w:rsidR="00FC0BD8" w:rsidRPr="0001490D" w:rsidRDefault="00FC0BD8" w:rsidP="00B85D82">
            <w:pPr>
              <w:widowControl w:val="0"/>
              <w:jc w:val="center"/>
            </w:pPr>
            <w:r w:rsidRPr="0001490D">
              <w:rPr>
                <w:bCs/>
              </w:rPr>
              <w:t>0,63</w:t>
            </w:r>
          </w:p>
        </w:tc>
      </w:tr>
      <w:tr w:rsidR="00FC0BD8" w:rsidRPr="0001490D" w:rsidTr="00B85D82">
        <w:trPr>
          <w:trHeight w:val="255"/>
        </w:trPr>
        <w:tc>
          <w:tcPr>
            <w:tcW w:w="6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pPr>
          </w:p>
        </w:tc>
        <w:tc>
          <w:tcPr>
            <w:tcW w:w="1192" w:type="pct"/>
            <w:vMerge w:val="restart"/>
            <w:tcBorders>
              <w:top w:val="single" w:sz="4" w:space="0" w:color="auto"/>
              <w:left w:val="single" w:sz="4" w:space="0" w:color="auto"/>
              <w:right w:val="single" w:sz="4" w:space="0" w:color="auto"/>
            </w:tcBorders>
          </w:tcPr>
          <w:p w:rsidR="00FC0BD8" w:rsidRPr="0001490D" w:rsidRDefault="00FC0BD8" w:rsidP="00B85D82">
            <w:pPr>
              <w:widowControl w:val="0"/>
            </w:pPr>
            <w:r w:rsidRPr="0001490D">
              <w:t xml:space="preserve">Удельный расход электрической </w:t>
            </w:r>
            <w:r w:rsidRPr="0001490D">
              <w:lastRenderedPageBreak/>
              <w:t>энергии, потребляемой в технологическом процессе транспортировки питьевой воды, на единицу объема транспортируемой воды</w:t>
            </w:r>
          </w:p>
        </w:tc>
        <w:tc>
          <w:tcPr>
            <w:tcW w:w="286" w:type="pct"/>
            <w:vMerge w:val="restart"/>
            <w:tcBorders>
              <w:top w:val="single" w:sz="4" w:space="0" w:color="auto"/>
              <w:left w:val="single" w:sz="4" w:space="0" w:color="auto"/>
              <w:right w:val="single" w:sz="4" w:space="0" w:color="auto"/>
            </w:tcBorders>
            <w:vAlign w:val="center"/>
          </w:tcPr>
          <w:p w:rsidR="00FC0BD8" w:rsidRPr="0001490D" w:rsidRDefault="00FC0BD8" w:rsidP="00B85D82">
            <w:pPr>
              <w:widowControl w:val="0"/>
              <w:jc w:val="center"/>
            </w:pPr>
          </w:p>
          <w:p w:rsidR="00FC0BD8" w:rsidRPr="0001490D" w:rsidRDefault="00FC0BD8" w:rsidP="00B85D82">
            <w:pPr>
              <w:widowControl w:val="0"/>
              <w:jc w:val="center"/>
            </w:pPr>
            <w:proofErr w:type="spellStart"/>
            <w:r w:rsidRPr="0001490D">
              <w:lastRenderedPageBreak/>
              <w:t>кВч</w:t>
            </w:r>
            <w:proofErr w:type="spellEnd"/>
            <w:r w:rsidRPr="0001490D">
              <w:t xml:space="preserve"> /</w:t>
            </w:r>
            <w:proofErr w:type="spellStart"/>
            <w:r w:rsidRPr="0001490D">
              <w:t>м</w:t>
            </w:r>
            <w:proofErr w:type="gramStart"/>
            <w:r w:rsidRPr="0001490D">
              <w:t>.к</w:t>
            </w:r>
            <w:proofErr w:type="gramEnd"/>
            <w:r w:rsidRPr="0001490D">
              <w:t>уб</w:t>
            </w:r>
            <w:proofErr w:type="spellEnd"/>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lastRenderedPageBreak/>
              <w:t>2023</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2024</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2025</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2026</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2027</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2028</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2029</w:t>
            </w:r>
          </w:p>
        </w:tc>
        <w:tc>
          <w:tcPr>
            <w:tcW w:w="263" w:type="pct"/>
            <w:tcBorders>
              <w:top w:val="single" w:sz="4" w:space="0" w:color="auto"/>
              <w:left w:val="nil"/>
              <w:bottom w:val="single" w:sz="4" w:space="0" w:color="auto"/>
              <w:right w:val="single" w:sz="4" w:space="0" w:color="auto"/>
            </w:tcBorders>
            <w:shd w:val="clear" w:color="auto" w:fill="auto"/>
          </w:tcPr>
          <w:p w:rsidR="00FC0BD8" w:rsidRPr="0001490D" w:rsidRDefault="00FC0BD8" w:rsidP="00B85D82">
            <w:pPr>
              <w:widowControl w:val="0"/>
              <w:jc w:val="center"/>
              <w:rPr>
                <w:bCs/>
              </w:rPr>
            </w:pPr>
            <w:r w:rsidRPr="0001490D">
              <w:rPr>
                <w:bCs/>
              </w:rPr>
              <w:t>2030</w:t>
            </w:r>
          </w:p>
        </w:tc>
        <w:tc>
          <w:tcPr>
            <w:tcW w:w="263" w:type="pct"/>
            <w:tcBorders>
              <w:top w:val="single" w:sz="4" w:space="0" w:color="auto"/>
              <w:left w:val="nil"/>
              <w:bottom w:val="single" w:sz="4" w:space="0" w:color="auto"/>
              <w:right w:val="single" w:sz="4" w:space="0" w:color="auto"/>
            </w:tcBorders>
            <w:shd w:val="clear" w:color="auto" w:fill="auto"/>
          </w:tcPr>
          <w:p w:rsidR="00FC0BD8" w:rsidRPr="0001490D" w:rsidRDefault="00FC0BD8" w:rsidP="00B85D82">
            <w:pPr>
              <w:widowControl w:val="0"/>
              <w:jc w:val="center"/>
              <w:rPr>
                <w:bCs/>
              </w:rPr>
            </w:pPr>
            <w:r w:rsidRPr="0001490D">
              <w:rPr>
                <w:bCs/>
              </w:rPr>
              <w:t>2031</w:t>
            </w:r>
          </w:p>
        </w:tc>
        <w:tc>
          <w:tcPr>
            <w:tcW w:w="263" w:type="pct"/>
            <w:tcBorders>
              <w:top w:val="single" w:sz="4" w:space="0" w:color="auto"/>
              <w:left w:val="nil"/>
              <w:bottom w:val="single" w:sz="4" w:space="0" w:color="auto"/>
              <w:right w:val="single" w:sz="4" w:space="0" w:color="auto"/>
            </w:tcBorders>
          </w:tcPr>
          <w:p w:rsidR="00FC0BD8" w:rsidRPr="0001490D" w:rsidRDefault="00FC0BD8" w:rsidP="00B85D82">
            <w:pPr>
              <w:widowControl w:val="0"/>
              <w:jc w:val="center"/>
            </w:pPr>
            <w:r w:rsidRPr="0001490D">
              <w:rPr>
                <w:bCs/>
              </w:rPr>
              <w:t>2032</w:t>
            </w:r>
          </w:p>
        </w:tc>
        <w:tc>
          <w:tcPr>
            <w:tcW w:w="264" w:type="pct"/>
            <w:tcBorders>
              <w:top w:val="single" w:sz="4" w:space="0" w:color="auto"/>
              <w:left w:val="nil"/>
              <w:bottom w:val="single" w:sz="4" w:space="0" w:color="auto"/>
              <w:right w:val="single" w:sz="4" w:space="0" w:color="auto"/>
            </w:tcBorders>
          </w:tcPr>
          <w:p w:rsidR="00FC0BD8" w:rsidRPr="0001490D" w:rsidRDefault="00FC0BD8" w:rsidP="00B85D82">
            <w:pPr>
              <w:widowControl w:val="0"/>
              <w:jc w:val="center"/>
            </w:pPr>
            <w:r w:rsidRPr="0001490D">
              <w:rPr>
                <w:bCs/>
              </w:rPr>
              <w:t>2033</w:t>
            </w:r>
          </w:p>
        </w:tc>
      </w:tr>
      <w:tr w:rsidR="00FC0BD8" w:rsidRPr="0001490D" w:rsidTr="00B85D82">
        <w:trPr>
          <w:trHeight w:val="430"/>
        </w:trPr>
        <w:tc>
          <w:tcPr>
            <w:tcW w:w="6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pPr>
          </w:p>
        </w:tc>
        <w:tc>
          <w:tcPr>
            <w:tcW w:w="1192" w:type="pct"/>
            <w:vMerge/>
            <w:tcBorders>
              <w:left w:val="single" w:sz="4" w:space="0" w:color="auto"/>
              <w:bottom w:val="single" w:sz="4" w:space="0" w:color="auto"/>
              <w:right w:val="single" w:sz="4" w:space="0" w:color="auto"/>
            </w:tcBorders>
            <w:vAlign w:val="center"/>
          </w:tcPr>
          <w:p w:rsidR="00FC0BD8" w:rsidRPr="0001490D" w:rsidRDefault="00FC0BD8" w:rsidP="00B85D82">
            <w:pPr>
              <w:widowControl w:val="0"/>
            </w:pPr>
          </w:p>
        </w:tc>
        <w:tc>
          <w:tcPr>
            <w:tcW w:w="286" w:type="pct"/>
            <w:vMerge/>
            <w:tcBorders>
              <w:left w:val="single" w:sz="4" w:space="0" w:color="auto"/>
              <w:bottom w:val="single" w:sz="4" w:space="0" w:color="auto"/>
              <w:right w:val="single" w:sz="4" w:space="0" w:color="auto"/>
            </w:tcBorders>
            <w:vAlign w:val="center"/>
          </w:tcPr>
          <w:p w:rsidR="00FC0BD8" w:rsidRPr="0001490D" w:rsidRDefault="00FC0BD8" w:rsidP="00B85D82">
            <w:pPr>
              <w:widowControl w:val="0"/>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0,00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0,00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0,00</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0,00</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0,00</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0,00</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0,00</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0,00</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0,00</w:t>
            </w:r>
          </w:p>
        </w:tc>
        <w:tc>
          <w:tcPr>
            <w:tcW w:w="263" w:type="pct"/>
            <w:tcBorders>
              <w:top w:val="single" w:sz="4" w:space="0" w:color="auto"/>
              <w:left w:val="nil"/>
              <w:bottom w:val="single" w:sz="4" w:space="0" w:color="auto"/>
              <w:right w:val="single" w:sz="4" w:space="0" w:color="auto"/>
            </w:tcBorders>
            <w:vAlign w:val="center"/>
          </w:tcPr>
          <w:p w:rsidR="00FC0BD8" w:rsidRPr="0001490D" w:rsidRDefault="00FC0BD8" w:rsidP="00B85D82">
            <w:pPr>
              <w:widowControl w:val="0"/>
              <w:jc w:val="center"/>
              <w:rPr>
                <w:bCs/>
              </w:rPr>
            </w:pPr>
            <w:r w:rsidRPr="0001490D">
              <w:rPr>
                <w:bCs/>
              </w:rPr>
              <w:t>0,00</w:t>
            </w:r>
          </w:p>
        </w:tc>
        <w:tc>
          <w:tcPr>
            <w:tcW w:w="264" w:type="pct"/>
            <w:tcBorders>
              <w:top w:val="single" w:sz="4" w:space="0" w:color="auto"/>
              <w:left w:val="nil"/>
              <w:bottom w:val="single" w:sz="4" w:space="0" w:color="auto"/>
              <w:right w:val="single" w:sz="4" w:space="0" w:color="auto"/>
            </w:tcBorders>
            <w:vAlign w:val="center"/>
          </w:tcPr>
          <w:p w:rsidR="00FC0BD8" w:rsidRPr="0001490D" w:rsidRDefault="00FC0BD8" w:rsidP="00B85D82">
            <w:pPr>
              <w:widowControl w:val="0"/>
              <w:jc w:val="center"/>
              <w:rPr>
                <w:bCs/>
              </w:rPr>
            </w:pPr>
            <w:r w:rsidRPr="0001490D">
              <w:rPr>
                <w:bCs/>
              </w:rPr>
              <w:t>0,00</w:t>
            </w:r>
          </w:p>
        </w:tc>
      </w:tr>
    </w:tbl>
    <w:p w:rsidR="00FC0BD8" w:rsidRPr="0001490D" w:rsidRDefault="00FC0BD8" w:rsidP="00FC0BD8">
      <w:pPr>
        <w:widowControl w:val="0"/>
        <w:suppressAutoHyphens/>
        <w:autoSpaceDE w:val="0"/>
        <w:autoSpaceDN w:val="0"/>
        <w:jc w:val="both"/>
        <w:textAlignment w:val="baseline"/>
        <w:rPr>
          <w:rFonts w:eastAsia="Andale Sans UI" w:cs="Tahoma"/>
          <w:color w:val="000000"/>
          <w:kern w:val="3"/>
          <w:sz w:val="22"/>
          <w:lang w:eastAsia="ja-JP" w:bidi="fa-IR"/>
        </w:rPr>
      </w:pPr>
    </w:p>
    <w:tbl>
      <w:tblPr>
        <w:tblW w:w="5010" w:type="pct"/>
        <w:tblInd w:w="-29" w:type="dxa"/>
        <w:tblLayout w:type="fixed"/>
        <w:tblLook w:val="00A0" w:firstRow="1" w:lastRow="0" w:firstColumn="1" w:lastColumn="0" w:noHBand="0" w:noVBand="0"/>
      </w:tblPr>
      <w:tblGrid>
        <w:gridCol w:w="1897"/>
        <w:gridCol w:w="3601"/>
        <w:gridCol w:w="864"/>
        <w:gridCol w:w="794"/>
        <w:gridCol w:w="794"/>
        <w:gridCol w:w="794"/>
        <w:gridCol w:w="794"/>
        <w:gridCol w:w="794"/>
        <w:gridCol w:w="794"/>
        <w:gridCol w:w="794"/>
        <w:gridCol w:w="794"/>
        <w:gridCol w:w="794"/>
        <w:gridCol w:w="794"/>
        <w:gridCol w:w="797"/>
      </w:tblGrid>
      <w:tr w:rsidR="00FC0BD8" w:rsidRPr="0001490D" w:rsidTr="00B85D82">
        <w:trPr>
          <w:trHeight w:val="640"/>
          <w:tblHeader/>
        </w:trPr>
        <w:tc>
          <w:tcPr>
            <w:tcW w:w="628" w:type="pct"/>
            <w:tcBorders>
              <w:top w:val="single" w:sz="4" w:space="0" w:color="auto"/>
              <w:left w:val="single" w:sz="4" w:space="0" w:color="auto"/>
              <w:bottom w:val="single" w:sz="4" w:space="0" w:color="auto"/>
              <w:right w:val="single" w:sz="4" w:space="0" w:color="auto"/>
            </w:tcBorders>
            <w:vAlign w:val="center"/>
          </w:tcPr>
          <w:p w:rsidR="00FC0BD8" w:rsidRPr="0001490D" w:rsidRDefault="00FC0BD8" w:rsidP="00B85D82">
            <w:pPr>
              <w:widowControl w:val="0"/>
              <w:jc w:val="center"/>
            </w:pPr>
            <w:r w:rsidRPr="0001490D">
              <w:t>Наименование показателя</w:t>
            </w:r>
          </w:p>
        </w:tc>
        <w:tc>
          <w:tcPr>
            <w:tcW w:w="1192" w:type="pct"/>
            <w:tcBorders>
              <w:top w:val="single" w:sz="4" w:space="0" w:color="auto"/>
              <w:left w:val="nil"/>
              <w:bottom w:val="single" w:sz="4" w:space="0" w:color="auto"/>
              <w:right w:val="single" w:sz="4" w:space="0" w:color="auto"/>
            </w:tcBorders>
            <w:vAlign w:val="center"/>
          </w:tcPr>
          <w:p w:rsidR="00FC0BD8" w:rsidRPr="0001490D" w:rsidRDefault="00FC0BD8" w:rsidP="00B85D82">
            <w:pPr>
              <w:widowControl w:val="0"/>
              <w:jc w:val="center"/>
            </w:pPr>
            <w:r w:rsidRPr="0001490D">
              <w:t>Данные, используемые для установления показателя</w:t>
            </w:r>
          </w:p>
        </w:tc>
        <w:tc>
          <w:tcPr>
            <w:tcW w:w="286" w:type="pct"/>
            <w:tcBorders>
              <w:top w:val="single" w:sz="4" w:space="0" w:color="auto"/>
              <w:left w:val="nil"/>
              <w:bottom w:val="single" w:sz="4" w:space="0" w:color="auto"/>
              <w:right w:val="single" w:sz="4" w:space="0" w:color="auto"/>
            </w:tcBorders>
            <w:vAlign w:val="center"/>
          </w:tcPr>
          <w:p w:rsidR="00FC0BD8" w:rsidRPr="0001490D" w:rsidRDefault="00FC0BD8" w:rsidP="00B85D82">
            <w:pPr>
              <w:widowControl w:val="0"/>
              <w:jc w:val="center"/>
            </w:pPr>
            <w:r w:rsidRPr="0001490D">
              <w:t>Ед. изм.</w:t>
            </w:r>
          </w:p>
        </w:tc>
        <w:tc>
          <w:tcPr>
            <w:tcW w:w="2893" w:type="pct"/>
            <w:gridSpan w:val="11"/>
            <w:tcBorders>
              <w:top w:val="single" w:sz="4" w:space="0" w:color="auto"/>
              <w:left w:val="nil"/>
              <w:bottom w:val="single" w:sz="4" w:space="0" w:color="auto"/>
              <w:right w:val="single" w:sz="4" w:space="0" w:color="auto"/>
            </w:tcBorders>
            <w:vAlign w:val="center"/>
          </w:tcPr>
          <w:p w:rsidR="00FC0BD8" w:rsidRPr="0001490D" w:rsidRDefault="00FC0BD8" w:rsidP="00B85D82">
            <w:pPr>
              <w:widowControl w:val="0"/>
              <w:jc w:val="center"/>
            </w:pPr>
            <w:r w:rsidRPr="0001490D">
              <w:t xml:space="preserve">Значение показателя на каждый год срока действия концессионного соглашения </w:t>
            </w:r>
          </w:p>
        </w:tc>
      </w:tr>
      <w:tr w:rsidR="00FC0BD8" w:rsidRPr="0001490D" w:rsidTr="00B85D82">
        <w:trPr>
          <w:trHeight w:val="255"/>
        </w:trPr>
        <w:tc>
          <w:tcPr>
            <w:tcW w:w="6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pPr>
            <w:r w:rsidRPr="0001490D">
              <w:t>Показатели надежности объектов водоснабжения и качества питьевой воды</w:t>
            </w:r>
          </w:p>
          <w:p w:rsidR="00FC0BD8" w:rsidRPr="0001490D" w:rsidRDefault="00FC0BD8" w:rsidP="00B85D82">
            <w:pPr>
              <w:widowControl w:val="0"/>
            </w:pPr>
            <w:r w:rsidRPr="0001490D">
              <w:t>(максимальные)</w:t>
            </w:r>
          </w:p>
          <w:p w:rsidR="00FC0BD8" w:rsidRPr="0001490D" w:rsidRDefault="00FC0BD8" w:rsidP="00B85D82">
            <w:pPr>
              <w:widowControl w:val="0"/>
            </w:pPr>
          </w:p>
          <w:p w:rsidR="00FC0BD8" w:rsidRPr="0001490D" w:rsidRDefault="00FC0BD8" w:rsidP="00B85D82">
            <w:pPr>
              <w:widowControl w:val="0"/>
            </w:pPr>
          </w:p>
        </w:tc>
        <w:tc>
          <w:tcPr>
            <w:tcW w:w="1192" w:type="pct"/>
            <w:vMerge w:val="restart"/>
            <w:tcBorders>
              <w:top w:val="single" w:sz="4" w:space="0" w:color="auto"/>
              <w:left w:val="single" w:sz="4" w:space="0" w:color="auto"/>
              <w:bottom w:val="single" w:sz="4" w:space="0" w:color="auto"/>
              <w:right w:val="single" w:sz="4" w:space="0" w:color="auto"/>
            </w:tcBorders>
          </w:tcPr>
          <w:p w:rsidR="00FC0BD8" w:rsidRPr="0001490D" w:rsidRDefault="00FC0BD8" w:rsidP="00B85D82">
            <w:pPr>
              <w:widowControl w:val="0"/>
              <w:autoSpaceDE w:val="0"/>
              <w:autoSpaceDN w:val="0"/>
              <w:adjustRightInd w:val="0"/>
            </w:pPr>
            <w:r w:rsidRPr="0001490D">
              <w:t>Количество прекращений подачи питьевой воды в результате технологических нарушений на водопроводных сетях</w:t>
            </w:r>
          </w:p>
        </w:tc>
        <w:tc>
          <w:tcPr>
            <w:tcW w:w="286" w:type="pct"/>
            <w:vMerge w:val="restart"/>
            <w:tcBorders>
              <w:top w:val="single" w:sz="4" w:space="0" w:color="auto"/>
              <w:left w:val="single" w:sz="4" w:space="0" w:color="auto"/>
              <w:bottom w:val="single" w:sz="4" w:space="0" w:color="auto"/>
              <w:right w:val="single" w:sz="4" w:space="0" w:color="auto"/>
            </w:tcBorders>
            <w:vAlign w:val="center"/>
          </w:tcPr>
          <w:p w:rsidR="00FC0BD8" w:rsidRPr="0001490D" w:rsidRDefault="00FC0BD8" w:rsidP="00B85D82">
            <w:pPr>
              <w:widowControl w:val="0"/>
              <w:autoSpaceDE w:val="0"/>
              <w:autoSpaceDN w:val="0"/>
              <w:adjustRightInd w:val="0"/>
              <w:jc w:val="center"/>
            </w:pPr>
            <w:r w:rsidRPr="0001490D">
              <w:t>Ед./</w:t>
            </w:r>
            <w:proofErr w:type="gramStart"/>
            <w:r w:rsidRPr="0001490D">
              <w:t>км</w:t>
            </w:r>
            <w:proofErr w:type="gramEnd"/>
            <w:r w:rsidRPr="0001490D">
              <w:t>.</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2023</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2024</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2025</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2026</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2027</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2028</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2029</w:t>
            </w:r>
          </w:p>
        </w:tc>
        <w:tc>
          <w:tcPr>
            <w:tcW w:w="263" w:type="pct"/>
            <w:tcBorders>
              <w:top w:val="single" w:sz="4" w:space="0" w:color="auto"/>
              <w:left w:val="nil"/>
              <w:bottom w:val="single" w:sz="4" w:space="0" w:color="auto"/>
              <w:right w:val="single" w:sz="4" w:space="0" w:color="auto"/>
            </w:tcBorders>
            <w:shd w:val="clear" w:color="auto" w:fill="auto"/>
          </w:tcPr>
          <w:p w:rsidR="00FC0BD8" w:rsidRPr="0001490D" w:rsidRDefault="00FC0BD8" w:rsidP="00B85D82">
            <w:pPr>
              <w:widowControl w:val="0"/>
              <w:jc w:val="center"/>
              <w:rPr>
                <w:bCs/>
              </w:rPr>
            </w:pPr>
            <w:r w:rsidRPr="0001490D">
              <w:rPr>
                <w:bCs/>
              </w:rPr>
              <w:t>2030</w:t>
            </w:r>
          </w:p>
        </w:tc>
        <w:tc>
          <w:tcPr>
            <w:tcW w:w="263" w:type="pct"/>
            <w:tcBorders>
              <w:top w:val="single" w:sz="4" w:space="0" w:color="auto"/>
              <w:left w:val="nil"/>
              <w:bottom w:val="single" w:sz="4" w:space="0" w:color="auto"/>
              <w:right w:val="single" w:sz="4" w:space="0" w:color="auto"/>
            </w:tcBorders>
            <w:shd w:val="clear" w:color="auto" w:fill="auto"/>
          </w:tcPr>
          <w:p w:rsidR="00FC0BD8" w:rsidRPr="0001490D" w:rsidRDefault="00FC0BD8" w:rsidP="00B85D82">
            <w:pPr>
              <w:widowControl w:val="0"/>
              <w:jc w:val="center"/>
              <w:rPr>
                <w:bCs/>
              </w:rPr>
            </w:pPr>
            <w:r w:rsidRPr="0001490D">
              <w:rPr>
                <w:bCs/>
              </w:rPr>
              <w:t>2031</w:t>
            </w:r>
          </w:p>
        </w:tc>
        <w:tc>
          <w:tcPr>
            <w:tcW w:w="263" w:type="pct"/>
            <w:tcBorders>
              <w:top w:val="single" w:sz="4" w:space="0" w:color="auto"/>
              <w:left w:val="nil"/>
              <w:bottom w:val="single" w:sz="4" w:space="0" w:color="auto"/>
              <w:right w:val="single" w:sz="4" w:space="0" w:color="auto"/>
            </w:tcBorders>
          </w:tcPr>
          <w:p w:rsidR="00FC0BD8" w:rsidRPr="0001490D" w:rsidRDefault="00FC0BD8" w:rsidP="00B85D82">
            <w:pPr>
              <w:widowControl w:val="0"/>
              <w:jc w:val="center"/>
              <w:rPr>
                <w:bCs/>
              </w:rPr>
            </w:pPr>
            <w:r w:rsidRPr="0001490D">
              <w:rPr>
                <w:bCs/>
              </w:rPr>
              <w:t>2032</w:t>
            </w:r>
          </w:p>
        </w:tc>
        <w:tc>
          <w:tcPr>
            <w:tcW w:w="264" w:type="pct"/>
            <w:tcBorders>
              <w:top w:val="single" w:sz="4" w:space="0" w:color="auto"/>
              <w:left w:val="nil"/>
              <w:bottom w:val="single" w:sz="4" w:space="0" w:color="auto"/>
              <w:right w:val="single" w:sz="4" w:space="0" w:color="auto"/>
            </w:tcBorders>
          </w:tcPr>
          <w:p w:rsidR="00FC0BD8" w:rsidRPr="0001490D" w:rsidRDefault="00FC0BD8" w:rsidP="00B85D82">
            <w:pPr>
              <w:widowControl w:val="0"/>
              <w:jc w:val="center"/>
              <w:rPr>
                <w:bCs/>
              </w:rPr>
            </w:pPr>
            <w:r w:rsidRPr="0001490D">
              <w:rPr>
                <w:bCs/>
              </w:rPr>
              <w:t>2033</w:t>
            </w:r>
          </w:p>
        </w:tc>
      </w:tr>
      <w:tr w:rsidR="00FC0BD8" w:rsidRPr="0001490D" w:rsidTr="00B85D82">
        <w:trPr>
          <w:trHeight w:val="724"/>
        </w:trPr>
        <w:tc>
          <w:tcPr>
            <w:tcW w:w="6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pPr>
          </w:p>
        </w:tc>
        <w:tc>
          <w:tcPr>
            <w:tcW w:w="1192" w:type="pct"/>
            <w:vMerge/>
            <w:tcBorders>
              <w:top w:val="single" w:sz="4" w:space="0" w:color="auto"/>
              <w:left w:val="single" w:sz="4" w:space="0" w:color="auto"/>
              <w:bottom w:val="single" w:sz="4" w:space="0" w:color="auto"/>
              <w:right w:val="single" w:sz="4" w:space="0" w:color="auto"/>
            </w:tcBorders>
          </w:tcPr>
          <w:p w:rsidR="00FC0BD8" w:rsidRPr="0001490D" w:rsidRDefault="00FC0BD8" w:rsidP="00B85D82">
            <w:pPr>
              <w:widowControl w:val="0"/>
            </w:pPr>
          </w:p>
        </w:tc>
        <w:tc>
          <w:tcPr>
            <w:tcW w:w="286" w:type="pct"/>
            <w:vMerge/>
            <w:tcBorders>
              <w:top w:val="single" w:sz="4" w:space="0" w:color="auto"/>
              <w:left w:val="single" w:sz="4" w:space="0" w:color="auto"/>
              <w:bottom w:val="single" w:sz="4" w:space="0" w:color="auto"/>
              <w:right w:val="single" w:sz="4" w:space="0" w:color="auto"/>
            </w:tcBorders>
            <w:vAlign w:val="center"/>
          </w:tcPr>
          <w:p w:rsidR="00FC0BD8" w:rsidRPr="0001490D" w:rsidRDefault="00FC0BD8" w:rsidP="00B85D82">
            <w:pPr>
              <w:widowControl w:val="0"/>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0,418</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0,418</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0,418</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0,418</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0,418</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0,418</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0,418</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0,418</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0,418</w:t>
            </w:r>
          </w:p>
        </w:tc>
        <w:tc>
          <w:tcPr>
            <w:tcW w:w="263" w:type="pct"/>
            <w:tcBorders>
              <w:top w:val="single" w:sz="4" w:space="0" w:color="auto"/>
              <w:left w:val="nil"/>
              <w:bottom w:val="single" w:sz="4" w:space="0" w:color="auto"/>
              <w:right w:val="single" w:sz="4" w:space="0" w:color="auto"/>
            </w:tcBorders>
            <w:vAlign w:val="center"/>
          </w:tcPr>
          <w:p w:rsidR="00FC0BD8" w:rsidRPr="0001490D" w:rsidRDefault="00FC0BD8" w:rsidP="00B85D82">
            <w:pPr>
              <w:widowControl w:val="0"/>
              <w:jc w:val="center"/>
              <w:rPr>
                <w:bCs/>
              </w:rPr>
            </w:pPr>
            <w:r w:rsidRPr="0001490D">
              <w:rPr>
                <w:bCs/>
              </w:rPr>
              <w:t>0,418</w:t>
            </w:r>
          </w:p>
        </w:tc>
        <w:tc>
          <w:tcPr>
            <w:tcW w:w="264" w:type="pct"/>
            <w:tcBorders>
              <w:top w:val="single" w:sz="4" w:space="0" w:color="auto"/>
              <w:left w:val="nil"/>
              <w:bottom w:val="single" w:sz="4" w:space="0" w:color="auto"/>
              <w:right w:val="single" w:sz="4" w:space="0" w:color="auto"/>
            </w:tcBorders>
            <w:vAlign w:val="center"/>
          </w:tcPr>
          <w:p w:rsidR="00FC0BD8" w:rsidRPr="0001490D" w:rsidRDefault="00FC0BD8" w:rsidP="00B85D82">
            <w:pPr>
              <w:widowControl w:val="0"/>
              <w:jc w:val="center"/>
              <w:rPr>
                <w:bCs/>
              </w:rPr>
            </w:pPr>
            <w:r w:rsidRPr="0001490D">
              <w:rPr>
                <w:bCs/>
              </w:rPr>
              <w:t>0,418</w:t>
            </w:r>
          </w:p>
        </w:tc>
      </w:tr>
      <w:tr w:rsidR="00FC0BD8" w:rsidRPr="0001490D" w:rsidTr="00B85D82">
        <w:trPr>
          <w:trHeight w:val="280"/>
        </w:trPr>
        <w:tc>
          <w:tcPr>
            <w:tcW w:w="6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pPr>
          </w:p>
        </w:tc>
        <w:tc>
          <w:tcPr>
            <w:tcW w:w="1192" w:type="pct"/>
            <w:vMerge w:val="restart"/>
            <w:tcBorders>
              <w:top w:val="single" w:sz="4" w:space="0" w:color="auto"/>
              <w:left w:val="single" w:sz="4" w:space="0" w:color="auto"/>
              <w:bottom w:val="single" w:sz="4" w:space="0" w:color="auto"/>
              <w:right w:val="single" w:sz="4" w:space="0" w:color="auto"/>
            </w:tcBorders>
          </w:tcPr>
          <w:p w:rsidR="00FC0BD8" w:rsidRPr="0001490D" w:rsidRDefault="00FC0BD8" w:rsidP="00B85D82">
            <w:pPr>
              <w:widowControl w:val="0"/>
            </w:pPr>
            <w:r w:rsidRPr="0001490D">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286" w:type="pct"/>
            <w:vMerge w:val="restart"/>
            <w:tcBorders>
              <w:top w:val="single" w:sz="4" w:space="0" w:color="auto"/>
              <w:left w:val="single" w:sz="4" w:space="0" w:color="auto"/>
              <w:bottom w:val="single" w:sz="4" w:space="0" w:color="auto"/>
              <w:right w:val="single" w:sz="4" w:space="0" w:color="auto"/>
            </w:tcBorders>
            <w:vAlign w:val="center"/>
          </w:tcPr>
          <w:p w:rsidR="00FC0BD8" w:rsidRPr="0001490D" w:rsidRDefault="00FC0BD8" w:rsidP="00B85D82">
            <w:pPr>
              <w:widowControl w:val="0"/>
              <w:jc w:val="center"/>
            </w:pPr>
            <w:r w:rsidRPr="0001490D">
              <w:t>%</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2023</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2024</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2025</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2026</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2027</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2028</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2029</w:t>
            </w:r>
          </w:p>
        </w:tc>
        <w:tc>
          <w:tcPr>
            <w:tcW w:w="263" w:type="pct"/>
            <w:tcBorders>
              <w:top w:val="single" w:sz="4" w:space="0" w:color="auto"/>
              <w:left w:val="nil"/>
              <w:bottom w:val="single" w:sz="4" w:space="0" w:color="auto"/>
              <w:right w:val="single" w:sz="4" w:space="0" w:color="auto"/>
            </w:tcBorders>
            <w:shd w:val="clear" w:color="auto" w:fill="auto"/>
          </w:tcPr>
          <w:p w:rsidR="00FC0BD8" w:rsidRPr="0001490D" w:rsidRDefault="00FC0BD8" w:rsidP="00B85D82">
            <w:pPr>
              <w:widowControl w:val="0"/>
              <w:jc w:val="center"/>
              <w:rPr>
                <w:bCs/>
              </w:rPr>
            </w:pPr>
            <w:r w:rsidRPr="0001490D">
              <w:rPr>
                <w:bCs/>
              </w:rPr>
              <w:t>2030</w:t>
            </w:r>
          </w:p>
        </w:tc>
        <w:tc>
          <w:tcPr>
            <w:tcW w:w="263" w:type="pct"/>
            <w:tcBorders>
              <w:top w:val="single" w:sz="4" w:space="0" w:color="auto"/>
              <w:left w:val="nil"/>
              <w:bottom w:val="single" w:sz="4" w:space="0" w:color="auto"/>
              <w:right w:val="single" w:sz="4" w:space="0" w:color="auto"/>
            </w:tcBorders>
            <w:shd w:val="clear" w:color="auto" w:fill="auto"/>
          </w:tcPr>
          <w:p w:rsidR="00FC0BD8" w:rsidRPr="0001490D" w:rsidRDefault="00FC0BD8" w:rsidP="00B85D82">
            <w:pPr>
              <w:widowControl w:val="0"/>
              <w:jc w:val="center"/>
              <w:rPr>
                <w:bCs/>
              </w:rPr>
            </w:pPr>
            <w:r w:rsidRPr="0001490D">
              <w:rPr>
                <w:bCs/>
              </w:rPr>
              <w:t>2031</w:t>
            </w:r>
          </w:p>
        </w:tc>
        <w:tc>
          <w:tcPr>
            <w:tcW w:w="263" w:type="pct"/>
            <w:tcBorders>
              <w:top w:val="single" w:sz="4" w:space="0" w:color="auto"/>
              <w:left w:val="nil"/>
              <w:bottom w:val="single" w:sz="4" w:space="0" w:color="auto"/>
              <w:right w:val="single" w:sz="4" w:space="0" w:color="auto"/>
            </w:tcBorders>
          </w:tcPr>
          <w:p w:rsidR="00FC0BD8" w:rsidRPr="0001490D" w:rsidRDefault="00FC0BD8" w:rsidP="00B85D82">
            <w:pPr>
              <w:widowControl w:val="0"/>
              <w:jc w:val="center"/>
            </w:pPr>
            <w:r w:rsidRPr="0001490D">
              <w:rPr>
                <w:bCs/>
              </w:rPr>
              <w:t>2032</w:t>
            </w:r>
          </w:p>
        </w:tc>
        <w:tc>
          <w:tcPr>
            <w:tcW w:w="264" w:type="pct"/>
            <w:tcBorders>
              <w:top w:val="single" w:sz="4" w:space="0" w:color="auto"/>
              <w:left w:val="nil"/>
              <w:bottom w:val="single" w:sz="4" w:space="0" w:color="auto"/>
              <w:right w:val="single" w:sz="4" w:space="0" w:color="auto"/>
            </w:tcBorders>
          </w:tcPr>
          <w:p w:rsidR="00FC0BD8" w:rsidRPr="0001490D" w:rsidRDefault="00FC0BD8" w:rsidP="00B85D82">
            <w:pPr>
              <w:widowControl w:val="0"/>
              <w:jc w:val="center"/>
            </w:pPr>
            <w:r w:rsidRPr="0001490D">
              <w:rPr>
                <w:bCs/>
              </w:rPr>
              <w:t>2033</w:t>
            </w:r>
          </w:p>
        </w:tc>
      </w:tr>
      <w:tr w:rsidR="00FC0BD8" w:rsidRPr="0001490D" w:rsidTr="00B85D82">
        <w:trPr>
          <w:trHeight w:val="980"/>
        </w:trPr>
        <w:tc>
          <w:tcPr>
            <w:tcW w:w="6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pPr>
          </w:p>
        </w:tc>
        <w:tc>
          <w:tcPr>
            <w:tcW w:w="1192" w:type="pct"/>
            <w:vMerge/>
            <w:tcBorders>
              <w:top w:val="single" w:sz="4" w:space="0" w:color="auto"/>
              <w:left w:val="single" w:sz="4" w:space="0" w:color="auto"/>
              <w:bottom w:val="single" w:sz="4" w:space="0" w:color="auto"/>
              <w:right w:val="single" w:sz="4" w:space="0" w:color="auto"/>
            </w:tcBorders>
          </w:tcPr>
          <w:p w:rsidR="00FC0BD8" w:rsidRPr="0001490D" w:rsidRDefault="00FC0BD8" w:rsidP="00B85D82">
            <w:pPr>
              <w:widowControl w:val="0"/>
            </w:pPr>
          </w:p>
        </w:tc>
        <w:tc>
          <w:tcPr>
            <w:tcW w:w="286" w:type="pct"/>
            <w:vMerge/>
            <w:tcBorders>
              <w:top w:val="single" w:sz="4" w:space="0" w:color="auto"/>
              <w:left w:val="single" w:sz="4" w:space="0" w:color="auto"/>
              <w:bottom w:val="single" w:sz="4" w:space="0" w:color="auto"/>
              <w:right w:val="single" w:sz="4" w:space="0" w:color="auto"/>
            </w:tcBorders>
            <w:vAlign w:val="center"/>
          </w:tcPr>
          <w:p w:rsidR="00FC0BD8" w:rsidRPr="0001490D" w:rsidRDefault="00FC0BD8" w:rsidP="00B85D82">
            <w:pPr>
              <w:widowControl w:val="0"/>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pPr>
            <w:r w:rsidRPr="0001490D">
              <w:t>0,00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pPr>
            <w:r w:rsidRPr="0001490D">
              <w:t>0,00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pPr>
            <w:r w:rsidRPr="0001490D">
              <w:t>0,00</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pPr>
            <w:r w:rsidRPr="0001490D">
              <w:t>0,00</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pPr>
            <w:r w:rsidRPr="0001490D">
              <w:t>0,00</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pPr>
            <w:r w:rsidRPr="0001490D">
              <w:t>0,00</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pPr>
            <w:r w:rsidRPr="0001490D">
              <w:t>0,00</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pPr>
            <w:r w:rsidRPr="0001490D">
              <w:t>0,00</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pPr>
            <w:r w:rsidRPr="0001490D">
              <w:t>0,00</w:t>
            </w:r>
          </w:p>
        </w:tc>
        <w:tc>
          <w:tcPr>
            <w:tcW w:w="263" w:type="pct"/>
            <w:tcBorders>
              <w:top w:val="single" w:sz="4" w:space="0" w:color="auto"/>
              <w:left w:val="nil"/>
              <w:bottom w:val="single" w:sz="4" w:space="0" w:color="auto"/>
              <w:right w:val="single" w:sz="4" w:space="0" w:color="auto"/>
            </w:tcBorders>
            <w:vAlign w:val="center"/>
          </w:tcPr>
          <w:p w:rsidR="00FC0BD8" w:rsidRPr="0001490D" w:rsidRDefault="00FC0BD8" w:rsidP="00B85D82">
            <w:pPr>
              <w:widowControl w:val="0"/>
              <w:jc w:val="center"/>
            </w:pPr>
            <w:r w:rsidRPr="0001490D">
              <w:t>0,00</w:t>
            </w:r>
          </w:p>
        </w:tc>
        <w:tc>
          <w:tcPr>
            <w:tcW w:w="264" w:type="pct"/>
            <w:tcBorders>
              <w:top w:val="single" w:sz="4" w:space="0" w:color="auto"/>
              <w:left w:val="nil"/>
              <w:bottom w:val="single" w:sz="4" w:space="0" w:color="auto"/>
              <w:right w:val="single" w:sz="4" w:space="0" w:color="auto"/>
            </w:tcBorders>
            <w:vAlign w:val="center"/>
          </w:tcPr>
          <w:p w:rsidR="00FC0BD8" w:rsidRPr="0001490D" w:rsidRDefault="00FC0BD8" w:rsidP="00B85D82">
            <w:pPr>
              <w:widowControl w:val="0"/>
              <w:jc w:val="center"/>
            </w:pPr>
            <w:r w:rsidRPr="0001490D">
              <w:t>0,00</w:t>
            </w:r>
          </w:p>
        </w:tc>
      </w:tr>
      <w:tr w:rsidR="00FC0BD8" w:rsidRPr="0001490D" w:rsidTr="00B85D82">
        <w:trPr>
          <w:trHeight w:val="255"/>
        </w:trPr>
        <w:tc>
          <w:tcPr>
            <w:tcW w:w="6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pPr>
          </w:p>
        </w:tc>
        <w:tc>
          <w:tcPr>
            <w:tcW w:w="1192" w:type="pct"/>
            <w:vMerge w:val="restart"/>
            <w:tcBorders>
              <w:top w:val="single" w:sz="4" w:space="0" w:color="auto"/>
              <w:left w:val="single" w:sz="4" w:space="0" w:color="auto"/>
              <w:bottom w:val="single" w:sz="4" w:space="0" w:color="auto"/>
              <w:right w:val="single" w:sz="4" w:space="0" w:color="auto"/>
            </w:tcBorders>
          </w:tcPr>
          <w:p w:rsidR="00FC0BD8" w:rsidRPr="0001490D" w:rsidRDefault="00FC0BD8" w:rsidP="00B85D82">
            <w:pPr>
              <w:widowControl w:val="0"/>
            </w:pPr>
            <w:r w:rsidRPr="0001490D">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286" w:type="pct"/>
            <w:vMerge w:val="restart"/>
            <w:tcBorders>
              <w:top w:val="single" w:sz="4" w:space="0" w:color="auto"/>
              <w:left w:val="single" w:sz="4" w:space="0" w:color="auto"/>
              <w:bottom w:val="single" w:sz="4" w:space="0" w:color="auto"/>
              <w:right w:val="single" w:sz="4" w:space="0" w:color="auto"/>
            </w:tcBorders>
            <w:vAlign w:val="center"/>
          </w:tcPr>
          <w:p w:rsidR="00FC0BD8" w:rsidRPr="0001490D" w:rsidRDefault="00FC0BD8" w:rsidP="00B85D82">
            <w:pPr>
              <w:widowControl w:val="0"/>
              <w:jc w:val="center"/>
            </w:pPr>
            <w:r w:rsidRPr="0001490D">
              <w:t>%</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2023</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2024</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2025</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2026</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2027</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2028</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2029</w:t>
            </w:r>
          </w:p>
        </w:tc>
        <w:tc>
          <w:tcPr>
            <w:tcW w:w="263" w:type="pct"/>
            <w:tcBorders>
              <w:top w:val="single" w:sz="4" w:space="0" w:color="auto"/>
              <w:left w:val="nil"/>
              <w:bottom w:val="single" w:sz="4" w:space="0" w:color="auto"/>
              <w:right w:val="single" w:sz="4" w:space="0" w:color="auto"/>
            </w:tcBorders>
            <w:shd w:val="clear" w:color="auto" w:fill="auto"/>
          </w:tcPr>
          <w:p w:rsidR="00FC0BD8" w:rsidRPr="0001490D" w:rsidRDefault="00FC0BD8" w:rsidP="00B85D82">
            <w:pPr>
              <w:widowControl w:val="0"/>
              <w:jc w:val="center"/>
              <w:rPr>
                <w:bCs/>
              </w:rPr>
            </w:pPr>
            <w:r w:rsidRPr="0001490D">
              <w:rPr>
                <w:bCs/>
              </w:rPr>
              <w:t>2030</w:t>
            </w:r>
          </w:p>
        </w:tc>
        <w:tc>
          <w:tcPr>
            <w:tcW w:w="263" w:type="pct"/>
            <w:tcBorders>
              <w:top w:val="single" w:sz="4" w:space="0" w:color="auto"/>
              <w:left w:val="nil"/>
              <w:bottom w:val="single" w:sz="4" w:space="0" w:color="auto"/>
              <w:right w:val="single" w:sz="4" w:space="0" w:color="auto"/>
            </w:tcBorders>
            <w:shd w:val="clear" w:color="auto" w:fill="auto"/>
          </w:tcPr>
          <w:p w:rsidR="00FC0BD8" w:rsidRPr="0001490D" w:rsidRDefault="00FC0BD8" w:rsidP="00B85D82">
            <w:pPr>
              <w:widowControl w:val="0"/>
              <w:jc w:val="center"/>
              <w:rPr>
                <w:bCs/>
              </w:rPr>
            </w:pPr>
            <w:r w:rsidRPr="0001490D">
              <w:rPr>
                <w:bCs/>
              </w:rPr>
              <w:t>2031</w:t>
            </w:r>
          </w:p>
        </w:tc>
        <w:tc>
          <w:tcPr>
            <w:tcW w:w="263" w:type="pct"/>
            <w:tcBorders>
              <w:top w:val="single" w:sz="4" w:space="0" w:color="auto"/>
              <w:left w:val="nil"/>
              <w:bottom w:val="single" w:sz="4" w:space="0" w:color="auto"/>
              <w:right w:val="single" w:sz="4" w:space="0" w:color="auto"/>
            </w:tcBorders>
          </w:tcPr>
          <w:p w:rsidR="00FC0BD8" w:rsidRPr="0001490D" w:rsidRDefault="00FC0BD8" w:rsidP="00B85D82">
            <w:pPr>
              <w:widowControl w:val="0"/>
              <w:jc w:val="center"/>
            </w:pPr>
            <w:r w:rsidRPr="0001490D">
              <w:rPr>
                <w:bCs/>
              </w:rPr>
              <w:t>2032</w:t>
            </w:r>
          </w:p>
        </w:tc>
        <w:tc>
          <w:tcPr>
            <w:tcW w:w="264" w:type="pct"/>
            <w:tcBorders>
              <w:top w:val="single" w:sz="4" w:space="0" w:color="auto"/>
              <w:left w:val="nil"/>
              <w:bottom w:val="single" w:sz="4" w:space="0" w:color="auto"/>
              <w:right w:val="single" w:sz="4" w:space="0" w:color="auto"/>
            </w:tcBorders>
          </w:tcPr>
          <w:p w:rsidR="00FC0BD8" w:rsidRPr="0001490D" w:rsidRDefault="00FC0BD8" w:rsidP="00B85D82">
            <w:pPr>
              <w:widowControl w:val="0"/>
              <w:jc w:val="center"/>
            </w:pPr>
            <w:r w:rsidRPr="0001490D">
              <w:rPr>
                <w:bCs/>
              </w:rPr>
              <w:t>2033</w:t>
            </w:r>
          </w:p>
        </w:tc>
      </w:tr>
      <w:tr w:rsidR="00FC0BD8" w:rsidRPr="0001490D" w:rsidTr="00B85D82">
        <w:trPr>
          <w:trHeight w:val="430"/>
        </w:trPr>
        <w:tc>
          <w:tcPr>
            <w:tcW w:w="6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pPr>
          </w:p>
        </w:tc>
        <w:tc>
          <w:tcPr>
            <w:tcW w:w="1192" w:type="pct"/>
            <w:vMerge/>
            <w:tcBorders>
              <w:left w:val="single" w:sz="4" w:space="0" w:color="auto"/>
              <w:bottom w:val="single" w:sz="4" w:space="0" w:color="auto"/>
              <w:right w:val="single" w:sz="4" w:space="0" w:color="auto"/>
            </w:tcBorders>
            <w:vAlign w:val="center"/>
          </w:tcPr>
          <w:p w:rsidR="00FC0BD8" w:rsidRPr="0001490D" w:rsidRDefault="00FC0BD8" w:rsidP="00B85D82">
            <w:pPr>
              <w:widowControl w:val="0"/>
            </w:pPr>
          </w:p>
        </w:tc>
        <w:tc>
          <w:tcPr>
            <w:tcW w:w="286" w:type="pct"/>
            <w:vMerge/>
            <w:tcBorders>
              <w:left w:val="single" w:sz="4" w:space="0" w:color="auto"/>
              <w:bottom w:val="single" w:sz="4" w:space="0" w:color="auto"/>
              <w:right w:val="single" w:sz="4" w:space="0" w:color="auto"/>
            </w:tcBorders>
            <w:vAlign w:val="center"/>
          </w:tcPr>
          <w:p w:rsidR="00FC0BD8" w:rsidRPr="0001490D" w:rsidRDefault="00FC0BD8" w:rsidP="00B85D82">
            <w:pPr>
              <w:widowControl w:val="0"/>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t>0,00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t>0,00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t>0,00</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t>0,00</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t>0,00</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t>0,00</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t>0,00</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t>0,00</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t>0,00</w:t>
            </w:r>
          </w:p>
        </w:tc>
        <w:tc>
          <w:tcPr>
            <w:tcW w:w="263" w:type="pct"/>
            <w:tcBorders>
              <w:top w:val="single" w:sz="4" w:space="0" w:color="auto"/>
              <w:left w:val="nil"/>
              <w:bottom w:val="single" w:sz="4" w:space="0" w:color="auto"/>
              <w:right w:val="single" w:sz="4" w:space="0" w:color="auto"/>
            </w:tcBorders>
            <w:vAlign w:val="center"/>
          </w:tcPr>
          <w:p w:rsidR="00FC0BD8" w:rsidRPr="0001490D" w:rsidRDefault="00FC0BD8" w:rsidP="00B85D82">
            <w:pPr>
              <w:widowControl w:val="0"/>
              <w:jc w:val="center"/>
              <w:rPr>
                <w:bCs/>
              </w:rPr>
            </w:pPr>
            <w:r w:rsidRPr="0001490D">
              <w:t>0,00</w:t>
            </w:r>
          </w:p>
        </w:tc>
        <w:tc>
          <w:tcPr>
            <w:tcW w:w="264" w:type="pct"/>
            <w:tcBorders>
              <w:top w:val="single" w:sz="4" w:space="0" w:color="auto"/>
              <w:left w:val="nil"/>
              <w:bottom w:val="single" w:sz="4" w:space="0" w:color="auto"/>
              <w:right w:val="single" w:sz="4" w:space="0" w:color="auto"/>
            </w:tcBorders>
            <w:vAlign w:val="center"/>
          </w:tcPr>
          <w:p w:rsidR="00FC0BD8" w:rsidRPr="0001490D" w:rsidRDefault="00FC0BD8" w:rsidP="00B85D82">
            <w:pPr>
              <w:widowControl w:val="0"/>
              <w:jc w:val="center"/>
              <w:rPr>
                <w:bCs/>
              </w:rPr>
            </w:pPr>
            <w:r w:rsidRPr="0001490D">
              <w:t>0,00</w:t>
            </w:r>
          </w:p>
        </w:tc>
      </w:tr>
    </w:tbl>
    <w:p w:rsidR="00FC0BD8" w:rsidRPr="0001490D" w:rsidRDefault="00FC0BD8" w:rsidP="00FC0BD8">
      <w:pPr>
        <w:widowControl w:val="0"/>
        <w:suppressAutoHyphens/>
        <w:autoSpaceDE w:val="0"/>
        <w:autoSpaceDN w:val="0"/>
        <w:jc w:val="both"/>
        <w:textAlignment w:val="baseline"/>
        <w:rPr>
          <w:rFonts w:eastAsia="Andale Sans UI" w:cs="Tahoma"/>
          <w:color w:val="000000"/>
          <w:kern w:val="3"/>
          <w:sz w:val="22"/>
          <w:lang w:eastAsia="ja-JP" w:bidi="fa-IR"/>
        </w:rPr>
      </w:pPr>
    </w:p>
    <w:p w:rsidR="00FC0BD8" w:rsidRPr="0001490D" w:rsidRDefault="00FC0BD8" w:rsidP="00FC0BD8">
      <w:pPr>
        <w:widowControl w:val="0"/>
        <w:suppressAutoHyphens/>
        <w:autoSpaceDE w:val="0"/>
        <w:autoSpaceDN w:val="0"/>
        <w:jc w:val="both"/>
        <w:textAlignment w:val="baseline"/>
        <w:rPr>
          <w:rFonts w:eastAsia="Andale Sans UI" w:cs="Tahoma"/>
          <w:color w:val="000000"/>
          <w:kern w:val="3"/>
          <w:sz w:val="22"/>
          <w:lang w:eastAsia="ja-JP" w:bidi="fa-IR"/>
        </w:rPr>
      </w:pPr>
    </w:p>
    <w:p w:rsidR="00FC0BD8" w:rsidRPr="0001490D" w:rsidRDefault="00FC0BD8" w:rsidP="00FC0BD8">
      <w:pPr>
        <w:widowControl w:val="0"/>
        <w:suppressAutoHyphens/>
        <w:autoSpaceDE w:val="0"/>
        <w:autoSpaceDN w:val="0"/>
        <w:spacing w:after="120"/>
        <w:jc w:val="both"/>
        <w:textAlignment w:val="baseline"/>
        <w:rPr>
          <w:rFonts w:eastAsia="Andale Sans UI" w:cs="Tahoma"/>
          <w:color w:val="000000"/>
          <w:kern w:val="3"/>
          <w:sz w:val="22"/>
          <w:lang w:eastAsia="ja-JP" w:bidi="fa-IR"/>
        </w:rPr>
      </w:pPr>
    </w:p>
    <w:p w:rsidR="00FC0BD8" w:rsidRPr="0001490D" w:rsidRDefault="00FC0BD8" w:rsidP="00FC0BD8">
      <w:pPr>
        <w:widowControl w:val="0"/>
        <w:suppressAutoHyphens/>
        <w:autoSpaceDE w:val="0"/>
        <w:autoSpaceDN w:val="0"/>
        <w:spacing w:after="120"/>
        <w:jc w:val="both"/>
        <w:textAlignment w:val="baseline"/>
        <w:rPr>
          <w:rFonts w:eastAsia="Andale Sans UI" w:cs="Tahoma"/>
          <w:color w:val="000000"/>
          <w:kern w:val="3"/>
          <w:sz w:val="22"/>
          <w:lang w:eastAsia="ja-JP" w:bidi="fa-IR"/>
        </w:rPr>
        <w:sectPr w:rsidR="00FC0BD8" w:rsidRPr="0001490D" w:rsidSect="003B1E3D">
          <w:pgSz w:w="16838" w:h="11906" w:orient="landscape"/>
          <w:pgMar w:top="1134" w:right="851" w:bottom="709" w:left="1134" w:header="709" w:footer="709" w:gutter="567"/>
          <w:cols w:space="708"/>
          <w:docGrid w:linePitch="360"/>
        </w:sectPr>
      </w:pPr>
    </w:p>
    <w:p w:rsidR="00FC0BD8" w:rsidRPr="0001490D" w:rsidRDefault="00FC0BD8" w:rsidP="00FC0BD8">
      <w:pPr>
        <w:keepNext/>
        <w:widowControl w:val="0"/>
        <w:ind w:left="6381"/>
        <w:jc w:val="right"/>
        <w:outlineLvl w:val="0"/>
        <w:rPr>
          <w:rFonts w:eastAsia="Times New Roman CYR"/>
          <w:kern w:val="28"/>
          <w:sz w:val="22"/>
          <w:szCs w:val="22"/>
        </w:rPr>
      </w:pPr>
      <w:bookmarkStart w:id="254" w:name="_Ref432155758"/>
      <w:bookmarkStart w:id="255" w:name="_Ref432156044"/>
      <w:bookmarkStart w:id="256" w:name="_Ref432156513"/>
      <w:bookmarkStart w:id="257" w:name="_Toc432162735"/>
      <w:bookmarkStart w:id="258" w:name="_Toc452665347"/>
      <w:r w:rsidRPr="0001490D">
        <w:rPr>
          <w:rFonts w:eastAsia="Times New Roman CYR"/>
          <w:kern w:val="28"/>
          <w:sz w:val="22"/>
          <w:szCs w:val="22"/>
        </w:rPr>
        <w:lastRenderedPageBreak/>
        <w:t>Приложение № 5</w:t>
      </w:r>
      <w:bookmarkEnd w:id="254"/>
      <w:bookmarkEnd w:id="255"/>
      <w:bookmarkEnd w:id="256"/>
      <w:bookmarkEnd w:id="257"/>
      <w:bookmarkEnd w:id="258"/>
    </w:p>
    <w:p w:rsidR="00FC0BD8" w:rsidRPr="0001490D" w:rsidRDefault="00FC0BD8" w:rsidP="00FC0BD8">
      <w:pPr>
        <w:widowControl w:val="0"/>
        <w:suppressAutoHyphens/>
        <w:autoSpaceDE w:val="0"/>
        <w:autoSpaceDN w:val="0"/>
        <w:ind w:left="6381"/>
        <w:jc w:val="right"/>
        <w:textAlignment w:val="baseline"/>
        <w:rPr>
          <w:color w:val="000000"/>
          <w:kern w:val="3"/>
          <w:sz w:val="22"/>
          <w:szCs w:val="22"/>
        </w:rPr>
      </w:pPr>
      <w:r w:rsidRPr="0001490D">
        <w:rPr>
          <w:color w:val="000000"/>
          <w:kern w:val="3"/>
          <w:sz w:val="22"/>
          <w:szCs w:val="22"/>
        </w:rPr>
        <w:t>к Конкурсной документации</w:t>
      </w:r>
    </w:p>
    <w:p w:rsidR="00FC0BD8" w:rsidRPr="0001490D" w:rsidRDefault="00FC0BD8" w:rsidP="00FC0BD8">
      <w:pPr>
        <w:widowControl w:val="0"/>
        <w:suppressAutoHyphens/>
        <w:autoSpaceDE w:val="0"/>
        <w:autoSpaceDN w:val="0"/>
        <w:spacing w:before="120" w:after="120"/>
        <w:ind w:left="720"/>
        <w:jc w:val="both"/>
        <w:textAlignment w:val="baseline"/>
        <w:rPr>
          <w:b/>
          <w:color w:val="000000"/>
          <w:kern w:val="3"/>
          <w:sz w:val="22"/>
          <w:szCs w:val="22"/>
        </w:rPr>
      </w:pPr>
    </w:p>
    <w:tbl>
      <w:tblPr>
        <w:tblpPr w:leftFromText="180" w:rightFromText="180" w:vertAnchor="text" w:horzAnchor="margin" w:tblpXSpec="right" w:tblpY="654"/>
        <w:tblW w:w="9591" w:type="dxa"/>
        <w:tblLayout w:type="fixed"/>
        <w:tblCellMar>
          <w:left w:w="10" w:type="dxa"/>
          <w:right w:w="10" w:type="dxa"/>
        </w:tblCellMar>
        <w:tblLook w:val="0000" w:firstRow="0" w:lastRow="0" w:firstColumn="0" w:lastColumn="0" w:noHBand="0" w:noVBand="0"/>
      </w:tblPr>
      <w:tblGrid>
        <w:gridCol w:w="564"/>
        <w:gridCol w:w="5670"/>
        <w:gridCol w:w="3357"/>
      </w:tblGrid>
      <w:tr w:rsidR="00FC0BD8" w:rsidRPr="0001490D" w:rsidTr="00B85D82">
        <w:trPr>
          <w:trHeight w:val="1"/>
        </w:trPr>
        <w:tc>
          <w:tcPr>
            <w:tcW w:w="564" w:type="dxa"/>
            <w:tcBorders>
              <w:top w:val="single" w:sz="2" w:space="0" w:color="000000"/>
              <w:left w:val="single" w:sz="2" w:space="0" w:color="000000"/>
              <w:bottom w:val="single" w:sz="2" w:space="0" w:color="000000"/>
              <w:right w:val="single" w:sz="2" w:space="0" w:color="000000"/>
            </w:tcBorders>
            <w:shd w:val="clear" w:color="auto" w:fill="D8D8D8"/>
            <w:tcMar>
              <w:top w:w="0" w:type="dxa"/>
              <w:left w:w="108" w:type="dxa"/>
              <w:bottom w:w="0" w:type="dxa"/>
              <w:right w:w="108" w:type="dxa"/>
            </w:tcMar>
            <w:vAlign w:val="center"/>
          </w:tcPr>
          <w:p w:rsidR="00FC0BD8" w:rsidRPr="0001490D" w:rsidRDefault="00FC0BD8" w:rsidP="00B85D82">
            <w:pPr>
              <w:keepNext/>
              <w:widowControl w:val="0"/>
              <w:suppressAutoHyphens/>
              <w:autoSpaceDE w:val="0"/>
              <w:autoSpaceDN w:val="0"/>
              <w:jc w:val="center"/>
              <w:textAlignment w:val="baseline"/>
              <w:rPr>
                <w:color w:val="000000"/>
                <w:sz w:val="22"/>
                <w:szCs w:val="22"/>
              </w:rPr>
            </w:pPr>
            <w:r w:rsidRPr="0001490D">
              <w:rPr>
                <w:color w:val="000000"/>
                <w:sz w:val="22"/>
                <w:szCs w:val="22"/>
                <w:lang w:val="en-US"/>
              </w:rPr>
              <w:t xml:space="preserve">№ </w:t>
            </w:r>
            <w:r w:rsidRPr="0001490D">
              <w:rPr>
                <w:rFonts w:eastAsia="Times New Roman CYR"/>
                <w:color w:val="000000"/>
                <w:kern w:val="3"/>
                <w:sz w:val="22"/>
                <w:szCs w:val="22"/>
              </w:rPr>
              <w:t>п/п</w:t>
            </w:r>
          </w:p>
        </w:tc>
        <w:tc>
          <w:tcPr>
            <w:tcW w:w="5670" w:type="dxa"/>
            <w:tcBorders>
              <w:top w:val="single" w:sz="2" w:space="0" w:color="000000"/>
              <w:left w:val="single" w:sz="2" w:space="0" w:color="000000"/>
              <w:bottom w:val="single" w:sz="2" w:space="0" w:color="000000"/>
              <w:right w:val="single" w:sz="2" w:space="0" w:color="000000"/>
            </w:tcBorders>
            <w:shd w:val="clear" w:color="auto" w:fill="D8D8D8"/>
            <w:tcMar>
              <w:top w:w="0" w:type="dxa"/>
              <w:left w:w="108" w:type="dxa"/>
              <w:bottom w:w="0" w:type="dxa"/>
              <w:right w:w="108" w:type="dxa"/>
            </w:tcMar>
            <w:vAlign w:val="center"/>
          </w:tcPr>
          <w:p w:rsidR="00FC0BD8" w:rsidRPr="0001490D" w:rsidRDefault="00FC0BD8" w:rsidP="00B85D82">
            <w:pPr>
              <w:keepNext/>
              <w:widowControl w:val="0"/>
              <w:suppressAutoHyphens/>
              <w:autoSpaceDE w:val="0"/>
              <w:autoSpaceDN w:val="0"/>
              <w:jc w:val="center"/>
              <w:textAlignment w:val="baseline"/>
              <w:rPr>
                <w:rFonts w:eastAsia="Times New Roman CYR"/>
                <w:color w:val="000000"/>
                <w:kern w:val="3"/>
                <w:sz w:val="22"/>
                <w:szCs w:val="22"/>
              </w:rPr>
            </w:pPr>
            <w:r w:rsidRPr="0001490D">
              <w:rPr>
                <w:rFonts w:eastAsia="Times New Roman CYR"/>
                <w:color w:val="000000"/>
                <w:kern w:val="3"/>
                <w:sz w:val="22"/>
                <w:szCs w:val="22"/>
              </w:rPr>
              <w:t>Наименование</w:t>
            </w:r>
          </w:p>
        </w:tc>
        <w:tc>
          <w:tcPr>
            <w:tcW w:w="3357" w:type="dxa"/>
            <w:tcBorders>
              <w:top w:val="single" w:sz="2" w:space="0" w:color="000000"/>
              <w:left w:val="single" w:sz="2" w:space="0" w:color="000000"/>
              <w:bottom w:val="single" w:sz="2" w:space="0" w:color="000000"/>
              <w:right w:val="single" w:sz="2" w:space="0" w:color="000000"/>
            </w:tcBorders>
            <w:shd w:val="clear" w:color="auto" w:fill="D8D8D8"/>
            <w:tcMar>
              <w:top w:w="0" w:type="dxa"/>
              <w:left w:w="108" w:type="dxa"/>
              <w:bottom w:w="0" w:type="dxa"/>
              <w:right w:w="108" w:type="dxa"/>
            </w:tcMar>
            <w:vAlign w:val="center"/>
          </w:tcPr>
          <w:p w:rsidR="00FC0BD8" w:rsidRPr="0001490D" w:rsidRDefault="00FC0BD8" w:rsidP="00B85D82">
            <w:pPr>
              <w:keepNext/>
              <w:widowControl w:val="0"/>
              <w:suppressAutoHyphens/>
              <w:autoSpaceDE w:val="0"/>
              <w:autoSpaceDN w:val="0"/>
              <w:jc w:val="center"/>
              <w:textAlignment w:val="baseline"/>
              <w:rPr>
                <w:rFonts w:eastAsia="Times New Roman CYR"/>
                <w:color w:val="000000"/>
                <w:kern w:val="3"/>
                <w:sz w:val="22"/>
                <w:szCs w:val="22"/>
              </w:rPr>
            </w:pPr>
            <w:r w:rsidRPr="0001490D">
              <w:rPr>
                <w:rFonts w:eastAsia="Times New Roman CYR"/>
                <w:color w:val="000000"/>
                <w:kern w:val="3"/>
                <w:sz w:val="22"/>
                <w:szCs w:val="22"/>
              </w:rPr>
              <w:t xml:space="preserve">Данные </w:t>
            </w:r>
          </w:p>
          <w:p w:rsidR="00FC0BD8" w:rsidRPr="0001490D" w:rsidRDefault="00FC0BD8" w:rsidP="00B85D82">
            <w:pPr>
              <w:keepNext/>
              <w:widowControl w:val="0"/>
              <w:suppressAutoHyphens/>
              <w:autoSpaceDE w:val="0"/>
              <w:autoSpaceDN w:val="0"/>
              <w:jc w:val="center"/>
              <w:textAlignment w:val="baseline"/>
              <w:rPr>
                <w:rFonts w:eastAsia="Times New Roman CYR"/>
                <w:color w:val="000000"/>
                <w:kern w:val="3"/>
                <w:sz w:val="22"/>
                <w:szCs w:val="22"/>
              </w:rPr>
            </w:pPr>
            <w:r w:rsidRPr="0001490D">
              <w:rPr>
                <w:rFonts w:eastAsia="Times New Roman CYR"/>
                <w:color w:val="000000"/>
                <w:kern w:val="3"/>
                <w:sz w:val="22"/>
                <w:szCs w:val="22"/>
              </w:rPr>
              <w:t>Участника конкурса</w:t>
            </w:r>
          </w:p>
        </w:tc>
      </w:tr>
      <w:tr w:rsidR="00FC0BD8" w:rsidRPr="0001490D" w:rsidTr="00B85D82">
        <w:trPr>
          <w:trHeight w:val="1"/>
        </w:trPr>
        <w:tc>
          <w:tcPr>
            <w:tcW w:w="5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keepNext/>
              <w:widowControl w:val="0"/>
              <w:suppressAutoHyphens/>
              <w:autoSpaceDE w:val="0"/>
              <w:autoSpaceDN w:val="0"/>
              <w:jc w:val="center"/>
              <w:textAlignment w:val="baseline"/>
              <w:rPr>
                <w:color w:val="000000"/>
                <w:sz w:val="22"/>
                <w:szCs w:val="22"/>
                <w:lang w:val="en-US"/>
              </w:rPr>
            </w:pPr>
            <w:r w:rsidRPr="0001490D">
              <w:rPr>
                <w:color w:val="000000"/>
                <w:sz w:val="22"/>
                <w:szCs w:val="22"/>
                <w:lang w:val="en-US"/>
              </w:rPr>
              <w:t>1</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keepNext/>
              <w:widowControl w:val="0"/>
              <w:suppressAutoHyphens/>
              <w:autoSpaceDE w:val="0"/>
              <w:autoSpaceDN w:val="0"/>
              <w:jc w:val="both"/>
              <w:textAlignment w:val="baseline"/>
              <w:rPr>
                <w:rFonts w:eastAsia="Times New Roman CYR"/>
                <w:color w:val="000000"/>
                <w:kern w:val="3"/>
                <w:sz w:val="22"/>
                <w:szCs w:val="22"/>
              </w:rPr>
            </w:pPr>
            <w:r w:rsidRPr="0001490D">
              <w:rPr>
                <w:rFonts w:eastAsia="Times New Roman CYR"/>
                <w:color w:val="000000"/>
                <w:kern w:val="3"/>
                <w:sz w:val="22"/>
                <w:szCs w:val="22"/>
              </w:rPr>
              <w:t>Организационно-правовая форма</w:t>
            </w:r>
          </w:p>
        </w:tc>
        <w:tc>
          <w:tcPr>
            <w:tcW w:w="33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keepNext/>
              <w:widowControl w:val="0"/>
              <w:suppressAutoHyphens/>
              <w:autoSpaceDE w:val="0"/>
              <w:autoSpaceDN w:val="0"/>
              <w:jc w:val="both"/>
              <w:textAlignment w:val="baseline"/>
              <w:rPr>
                <w:rFonts w:eastAsia="Calibri"/>
                <w:color w:val="000000"/>
                <w:kern w:val="3"/>
                <w:sz w:val="22"/>
                <w:szCs w:val="22"/>
                <w:lang w:val="en-US"/>
              </w:rPr>
            </w:pPr>
          </w:p>
        </w:tc>
      </w:tr>
      <w:tr w:rsidR="00FC0BD8" w:rsidRPr="0001490D" w:rsidTr="00B85D82">
        <w:trPr>
          <w:trHeight w:val="1"/>
        </w:trPr>
        <w:tc>
          <w:tcPr>
            <w:tcW w:w="5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keepNext/>
              <w:widowControl w:val="0"/>
              <w:suppressAutoHyphens/>
              <w:autoSpaceDE w:val="0"/>
              <w:autoSpaceDN w:val="0"/>
              <w:jc w:val="center"/>
              <w:textAlignment w:val="baseline"/>
              <w:rPr>
                <w:color w:val="000000"/>
                <w:sz w:val="22"/>
                <w:szCs w:val="22"/>
                <w:lang w:val="en-US"/>
              </w:rPr>
            </w:pPr>
            <w:r w:rsidRPr="0001490D">
              <w:rPr>
                <w:color w:val="000000"/>
                <w:sz w:val="22"/>
                <w:szCs w:val="22"/>
                <w:lang w:val="en-US"/>
              </w:rPr>
              <w:t>2</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keepNext/>
              <w:widowControl w:val="0"/>
              <w:suppressAutoHyphens/>
              <w:autoSpaceDE w:val="0"/>
              <w:autoSpaceDN w:val="0"/>
              <w:jc w:val="both"/>
              <w:textAlignment w:val="baseline"/>
              <w:rPr>
                <w:rFonts w:eastAsia="Times New Roman CYR"/>
                <w:color w:val="000000"/>
                <w:kern w:val="3"/>
                <w:sz w:val="22"/>
                <w:szCs w:val="22"/>
              </w:rPr>
            </w:pPr>
            <w:r w:rsidRPr="0001490D">
              <w:rPr>
                <w:rFonts w:eastAsia="Times New Roman CYR"/>
                <w:color w:val="000000"/>
                <w:kern w:val="3"/>
                <w:sz w:val="22"/>
                <w:szCs w:val="22"/>
              </w:rPr>
              <w:t>Фирменное наименование</w:t>
            </w:r>
          </w:p>
        </w:tc>
        <w:tc>
          <w:tcPr>
            <w:tcW w:w="33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keepNext/>
              <w:widowControl w:val="0"/>
              <w:suppressAutoHyphens/>
              <w:autoSpaceDE w:val="0"/>
              <w:autoSpaceDN w:val="0"/>
              <w:jc w:val="both"/>
              <w:textAlignment w:val="baseline"/>
              <w:rPr>
                <w:rFonts w:eastAsia="Calibri"/>
                <w:color w:val="000000"/>
                <w:kern w:val="3"/>
                <w:sz w:val="22"/>
                <w:szCs w:val="22"/>
                <w:lang w:val="en-US"/>
              </w:rPr>
            </w:pPr>
          </w:p>
        </w:tc>
      </w:tr>
      <w:tr w:rsidR="00FC0BD8" w:rsidRPr="0001490D" w:rsidTr="00B85D82">
        <w:trPr>
          <w:trHeight w:val="1"/>
        </w:trPr>
        <w:tc>
          <w:tcPr>
            <w:tcW w:w="5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keepNext/>
              <w:widowControl w:val="0"/>
              <w:suppressAutoHyphens/>
              <w:autoSpaceDE w:val="0"/>
              <w:autoSpaceDN w:val="0"/>
              <w:jc w:val="center"/>
              <w:textAlignment w:val="baseline"/>
              <w:rPr>
                <w:color w:val="000000"/>
                <w:sz w:val="22"/>
                <w:szCs w:val="22"/>
                <w:lang w:val="en-US"/>
              </w:rPr>
            </w:pPr>
            <w:r w:rsidRPr="0001490D">
              <w:rPr>
                <w:color w:val="000000"/>
                <w:sz w:val="22"/>
                <w:szCs w:val="22"/>
                <w:lang w:val="en-US"/>
              </w:rPr>
              <w:t>3</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keepNext/>
              <w:widowControl w:val="0"/>
              <w:suppressAutoHyphens/>
              <w:autoSpaceDE w:val="0"/>
              <w:autoSpaceDN w:val="0"/>
              <w:jc w:val="both"/>
              <w:textAlignment w:val="baseline"/>
              <w:rPr>
                <w:rFonts w:eastAsia="Times New Roman CYR"/>
                <w:color w:val="000000"/>
                <w:kern w:val="3"/>
                <w:sz w:val="22"/>
                <w:szCs w:val="22"/>
              </w:rPr>
            </w:pPr>
            <w:r w:rsidRPr="0001490D">
              <w:rPr>
                <w:rFonts w:eastAsia="Times New Roman CYR"/>
                <w:color w:val="000000"/>
                <w:kern w:val="3"/>
                <w:sz w:val="22"/>
                <w:szCs w:val="22"/>
              </w:rPr>
              <w:t>Адрес фактического местоположения</w:t>
            </w:r>
          </w:p>
        </w:tc>
        <w:tc>
          <w:tcPr>
            <w:tcW w:w="33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keepNext/>
              <w:widowControl w:val="0"/>
              <w:suppressAutoHyphens/>
              <w:autoSpaceDE w:val="0"/>
              <w:autoSpaceDN w:val="0"/>
              <w:jc w:val="both"/>
              <w:textAlignment w:val="baseline"/>
              <w:rPr>
                <w:rFonts w:eastAsia="Calibri"/>
                <w:color w:val="000000"/>
                <w:kern w:val="3"/>
                <w:sz w:val="22"/>
                <w:szCs w:val="22"/>
                <w:lang w:val="en-US"/>
              </w:rPr>
            </w:pPr>
          </w:p>
        </w:tc>
      </w:tr>
      <w:tr w:rsidR="00FC0BD8" w:rsidRPr="0001490D" w:rsidTr="00B85D82">
        <w:trPr>
          <w:trHeight w:val="1"/>
        </w:trPr>
        <w:tc>
          <w:tcPr>
            <w:tcW w:w="5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keepNext/>
              <w:widowControl w:val="0"/>
              <w:suppressAutoHyphens/>
              <w:autoSpaceDE w:val="0"/>
              <w:autoSpaceDN w:val="0"/>
              <w:jc w:val="center"/>
              <w:textAlignment w:val="baseline"/>
              <w:rPr>
                <w:color w:val="000000"/>
                <w:sz w:val="22"/>
                <w:szCs w:val="22"/>
                <w:lang w:val="en-US"/>
              </w:rPr>
            </w:pPr>
            <w:r w:rsidRPr="0001490D">
              <w:rPr>
                <w:color w:val="000000"/>
                <w:sz w:val="22"/>
                <w:szCs w:val="22"/>
                <w:lang w:val="en-US"/>
              </w:rPr>
              <w:t>4</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keepNext/>
              <w:widowControl w:val="0"/>
              <w:suppressAutoHyphens/>
              <w:autoSpaceDE w:val="0"/>
              <w:autoSpaceDN w:val="0"/>
              <w:jc w:val="both"/>
              <w:textAlignment w:val="baseline"/>
              <w:rPr>
                <w:rFonts w:eastAsia="Times New Roman CYR"/>
                <w:color w:val="000000"/>
                <w:kern w:val="3"/>
                <w:sz w:val="22"/>
                <w:szCs w:val="22"/>
              </w:rPr>
            </w:pPr>
            <w:r w:rsidRPr="0001490D">
              <w:rPr>
                <w:rFonts w:eastAsia="Times New Roman CYR"/>
                <w:color w:val="000000"/>
                <w:kern w:val="3"/>
                <w:sz w:val="22"/>
                <w:szCs w:val="22"/>
              </w:rPr>
              <w:t>Почтовый адрес</w:t>
            </w:r>
          </w:p>
        </w:tc>
        <w:tc>
          <w:tcPr>
            <w:tcW w:w="33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keepNext/>
              <w:widowControl w:val="0"/>
              <w:suppressAutoHyphens/>
              <w:autoSpaceDE w:val="0"/>
              <w:autoSpaceDN w:val="0"/>
              <w:jc w:val="both"/>
              <w:textAlignment w:val="baseline"/>
              <w:rPr>
                <w:rFonts w:eastAsia="Calibri"/>
                <w:color w:val="000000"/>
                <w:kern w:val="3"/>
                <w:sz w:val="22"/>
                <w:szCs w:val="22"/>
                <w:lang w:val="en-US"/>
              </w:rPr>
            </w:pPr>
          </w:p>
        </w:tc>
      </w:tr>
      <w:tr w:rsidR="00FC0BD8" w:rsidRPr="0001490D" w:rsidTr="00B85D82">
        <w:trPr>
          <w:trHeight w:val="1"/>
        </w:trPr>
        <w:tc>
          <w:tcPr>
            <w:tcW w:w="5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keepNext/>
              <w:widowControl w:val="0"/>
              <w:suppressAutoHyphens/>
              <w:autoSpaceDE w:val="0"/>
              <w:autoSpaceDN w:val="0"/>
              <w:jc w:val="center"/>
              <w:textAlignment w:val="baseline"/>
              <w:rPr>
                <w:color w:val="000000"/>
                <w:sz w:val="22"/>
                <w:szCs w:val="22"/>
                <w:lang w:val="en-US"/>
              </w:rPr>
            </w:pPr>
            <w:r w:rsidRPr="0001490D">
              <w:rPr>
                <w:color w:val="000000"/>
                <w:sz w:val="22"/>
                <w:szCs w:val="22"/>
                <w:lang w:val="en-US"/>
              </w:rPr>
              <w:t>5</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keepNext/>
              <w:widowControl w:val="0"/>
              <w:suppressAutoHyphens/>
              <w:autoSpaceDE w:val="0"/>
              <w:autoSpaceDN w:val="0"/>
              <w:jc w:val="both"/>
              <w:textAlignment w:val="baseline"/>
              <w:rPr>
                <w:rFonts w:eastAsia="Times New Roman CYR"/>
                <w:color w:val="000000"/>
                <w:kern w:val="3"/>
                <w:sz w:val="22"/>
                <w:szCs w:val="22"/>
              </w:rPr>
            </w:pPr>
            <w:r w:rsidRPr="0001490D">
              <w:rPr>
                <w:rFonts w:eastAsia="Times New Roman CYR"/>
                <w:color w:val="000000"/>
                <w:kern w:val="3"/>
                <w:sz w:val="22"/>
                <w:szCs w:val="22"/>
              </w:rPr>
              <w:t>Номер контактного телефона</w:t>
            </w:r>
          </w:p>
        </w:tc>
        <w:tc>
          <w:tcPr>
            <w:tcW w:w="33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keepNext/>
              <w:widowControl w:val="0"/>
              <w:suppressAutoHyphens/>
              <w:autoSpaceDE w:val="0"/>
              <w:autoSpaceDN w:val="0"/>
              <w:jc w:val="both"/>
              <w:textAlignment w:val="baseline"/>
              <w:rPr>
                <w:rFonts w:eastAsia="Calibri"/>
                <w:color w:val="000000"/>
                <w:kern w:val="3"/>
                <w:sz w:val="22"/>
                <w:szCs w:val="22"/>
                <w:lang w:val="en-US"/>
              </w:rPr>
            </w:pPr>
          </w:p>
        </w:tc>
      </w:tr>
      <w:tr w:rsidR="00FC0BD8" w:rsidRPr="0001490D" w:rsidTr="00B85D82">
        <w:trPr>
          <w:trHeight w:val="1"/>
        </w:trPr>
        <w:tc>
          <w:tcPr>
            <w:tcW w:w="5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keepNext/>
              <w:widowControl w:val="0"/>
              <w:suppressAutoHyphens/>
              <w:autoSpaceDE w:val="0"/>
              <w:autoSpaceDN w:val="0"/>
              <w:jc w:val="center"/>
              <w:textAlignment w:val="baseline"/>
              <w:rPr>
                <w:color w:val="000000"/>
                <w:sz w:val="22"/>
                <w:szCs w:val="22"/>
                <w:lang w:val="en-US"/>
              </w:rPr>
            </w:pPr>
            <w:r w:rsidRPr="0001490D">
              <w:rPr>
                <w:color w:val="000000"/>
                <w:sz w:val="22"/>
                <w:szCs w:val="22"/>
                <w:lang w:val="en-US"/>
              </w:rPr>
              <w:t>6</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keepNext/>
              <w:widowControl w:val="0"/>
              <w:suppressAutoHyphens/>
              <w:autoSpaceDE w:val="0"/>
              <w:autoSpaceDN w:val="0"/>
              <w:jc w:val="both"/>
              <w:textAlignment w:val="baseline"/>
              <w:rPr>
                <w:rFonts w:eastAsia="Times New Roman CYR"/>
                <w:color w:val="000000"/>
                <w:kern w:val="3"/>
                <w:sz w:val="22"/>
                <w:szCs w:val="22"/>
              </w:rPr>
            </w:pPr>
            <w:r w:rsidRPr="0001490D">
              <w:rPr>
                <w:rFonts w:eastAsia="Times New Roman CYR"/>
                <w:color w:val="000000"/>
                <w:kern w:val="3"/>
                <w:sz w:val="22"/>
                <w:szCs w:val="22"/>
              </w:rPr>
              <w:t>Банковские реквизиты:</w:t>
            </w:r>
          </w:p>
          <w:p w:rsidR="00FC0BD8" w:rsidRPr="0001490D" w:rsidRDefault="00FC0BD8" w:rsidP="00B85D82">
            <w:pPr>
              <w:keepNext/>
              <w:widowControl w:val="0"/>
              <w:suppressAutoHyphens/>
              <w:autoSpaceDE w:val="0"/>
              <w:autoSpaceDN w:val="0"/>
              <w:jc w:val="both"/>
              <w:textAlignment w:val="baseline"/>
              <w:rPr>
                <w:rFonts w:eastAsia="Times New Roman CYR"/>
                <w:color w:val="000000"/>
                <w:kern w:val="3"/>
                <w:sz w:val="22"/>
                <w:szCs w:val="22"/>
              </w:rPr>
            </w:pPr>
            <w:r w:rsidRPr="0001490D">
              <w:rPr>
                <w:rFonts w:eastAsia="Times New Roman CYR"/>
                <w:color w:val="000000"/>
                <w:kern w:val="3"/>
                <w:sz w:val="22"/>
                <w:szCs w:val="22"/>
              </w:rPr>
              <w:t>наименование обслуживающего банка;</w:t>
            </w:r>
          </w:p>
          <w:p w:rsidR="00FC0BD8" w:rsidRPr="0001490D" w:rsidRDefault="00FC0BD8" w:rsidP="00B85D82">
            <w:pPr>
              <w:keepNext/>
              <w:widowControl w:val="0"/>
              <w:suppressAutoHyphens/>
              <w:autoSpaceDE w:val="0"/>
              <w:autoSpaceDN w:val="0"/>
              <w:jc w:val="both"/>
              <w:textAlignment w:val="baseline"/>
              <w:rPr>
                <w:rFonts w:eastAsia="Times New Roman CYR"/>
                <w:color w:val="000000"/>
                <w:kern w:val="3"/>
                <w:sz w:val="22"/>
                <w:szCs w:val="22"/>
              </w:rPr>
            </w:pPr>
            <w:r w:rsidRPr="0001490D">
              <w:rPr>
                <w:rFonts w:eastAsia="Times New Roman CYR"/>
                <w:color w:val="000000"/>
                <w:kern w:val="3"/>
                <w:sz w:val="22"/>
                <w:szCs w:val="22"/>
              </w:rPr>
              <w:t>расчетный счет; корреспондентский счет; БИК;</w:t>
            </w:r>
          </w:p>
        </w:tc>
        <w:tc>
          <w:tcPr>
            <w:tcW w:w="33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keepNext/>
              <w:widowControl w:val="0"/>
              <w:suppressAutoHyphens/>
              <w:autoSpaceDE w:val="0"/>
              <w:autoSpaceDN w:val="0"/>
              <w:jc w:val="both"/>
              <w:textAlignment w:val="baseline"/>
              <w:rPr>
                <w:rFonts w:eastAsia="Calibri"/>
                <w:color w:val="000000"/>
                <w:kern w:val="3"/>
                <w:sz w:val="22"/>
                <w:szCs w:val="22"/>
              </w:rPr>
            </w:pPr>
          </w:p>
        </w:tc>
      </w:tr>
      <w:tr w:rsidR="00FC0BD8" w:rsidRPr="0001490D" w:rsidTr="00B85D82">
        <w:trPr>
          <w:trHeight w:val="1"/>
        </w:trPr>
        <w:tc>
          <w:tcPr>
            <w:tcW w:w="5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keepNext/>
              <w:widowControl w:val="0"/>
              <w:suppressAutoHyphens/>
              <w:autoSpaceDE w:val="0"/>
              <w:autoSpaceDN w:val="0"/>
              <w:jc w:val="center"/>
              <w:textAlignment w:val="baseline"/>
              <w:rPr>
                <w:color w:val="000000"/>
                <w:sz w:val="22"/>
                <w:szCs w:val="22"/>
                <w:lang w:val="en-US"/>
              </w:rPr>
            </w:pPr>
            <w:r w:rsidRPr="0001490D">
              <w:rPr>
                <w:color w:val="000000"/>
                <w:sz w:val="22"/>
                <w:szCs w:val="22"/>
                <w:lang w:val="en-US"/>
              </w:rPr>
              <w:t>7</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keepNext/>
              <w:widowControl w:val="0"/>
              <w:suppressAutoHyphens/>
              <w:autoSpaceDE w:val="0"/>
              <w:autoSpaceDN w:val="0"/>
              <w:jc w:val="both"/>
              <w:textAlignment w:val="baseline"/>
              <w:rPr>
                <w:rFonts w:eastAsia="Times New Roman CYR"/>
                <w:color w:val="000000"/>
                <w:kern w:val="3"/>
                <w:sz w:val="22"/>
                <w:szCs w:val="22"/>
              </w:rPr>
            </w:pPr>
            <w:r w:rsidRPr="0001490D">
              <w:rPr>
                <w:rFonts w:eastAsia="Times New Roman CYR"/>
                <w:color w:val="000000"/>
                <w:kern w:val="3"/>
                <w:sz w:val="22"/>
                <w:szCs w:val="22"/>
              </w:rPr>
              <w:t>Регистрационные данные:</w:t>
            </w:r>
          </w:p>
          <w:p w:rsidR="00FC0BD8" w:rsidRPr="0001490D" w:rsidRDefault="00FC0BD8" w:rsidP="00B85D82">
            <w:pPr>
              <w:keepNext/>
              <w:widowControl w:val="0"/>
              <w:suppressAutoHyphens/>
              <w:autoSpaceDE w:val="0"/>
              <w:autoSpaceDN w:val="0"/>
              <w:jc w:val="both"/>
              <w:textAlignment w:val="baseline"/>
              <w:rPr>
                <w:rFonts w:eastAsia="Times New Roman CYR"/>
                <w:color w:val="000000"/>
                <w:kern w:val="3"/>
                <w:sz w:val="22"/>
                <w:szCs w:val="22"/>
              </w:rPr>
            </w:pPr>
            <w:r w:rsidRPr="0001490D">
              <w:rPr>
                <w:rFonts w:eastAsia="Times New Roman CYR"/>
                <w:color w:val="000000"/>
                <w:kern w:val="3"/>
                <w:sz w:val="22"/>
                <w:szCs w:val="22"/>
              </w:rPr>
              <w:t>дата и место регистрации; орган регистрации</w:t>
            </w:r>
          </w:p>
        </w:tc>
        <w:tc>
          <w:tcPr>
            <w:tcW w:w="33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keepNext/>
              <w:widowControl w:val="0"/>
              <w:suppressAutoHyphens/>
              <w:autoSpaceDE w:val="0"/>
              <w:autoSpaceDN w:val="0"/>
              <w:jc w:val="both"/>
              <w:textAlignment w:val="baseline"/>
              <w:rPr>
                <w:rFonts w:eastAsia="Calibri"/>
                <w:color w:val="000000"/>
                <w:kern w:val="3"/>
                <w:sz w:val="22"/>
                <w:szCs w:val="22"/>
              </w:rPr>
            </w:pPr>
          </w:p>
        </w:tc>
      </w:tr>
      <w:tr w:rsidR="00FC0BD8" w:rsidRPr="0001490D" w:rsidTr="00B85D82">
        <w:trPr>
          <w:trHeight w:val="1"/>
        </w:trPr>
        <w:tc>
          <w:tcPr>
            <w:tcW w:w="5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keepNext/>
              <w:widowControl w:val="0"/>
              <w:suppressAutoHyphens/>
              <w:autoSpaceDE w:val="0"/>
              <w:autoSpaceDN w:val="0"/>
              <w:jc w:val="center"/>
              <w:textAlignment w:val="baseline"/>
              <w:rPr>
                <w:color w:val="000000"/>
                <w:sz w:val="22"/>
                <w:szCs w:val="22"/>
                <w:lang w:val="en-US"/>
              </w:rPr>
            </w:pPr>
            <w:r w:rsidRPr="0001490D">
              <w:rPr>
                <w:color w:val="000000"/>
                <w:sz w:val="22"/>
                <w:szCs w:val="22"/>
                <w:lang w:val="en-US"/>
              </w:rPr>
              <w:t>8</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keepNext/>
              <w:widowControl w:val="0"/>
              <w:suppressAutoHyphens/>
              <w:autoSpaceDE w:val="0"/>
              <w:autoSpaceDN w:val="0"/>
              <w:jc w:val="both"/>
              <w:textAlignment w:val="baseline"/>
              <w:rPr>
                <w:rFonts w:eastAsia="Times New Roman CYR"/>
                <w:color w:val="000000"/>
                <w:kern w:val="3"/>
                <w:sz w:val="22"/>
                <w:szCs w:val="22"/>
              </w:rPr>
            </w:pPr>
            <w:r w:rsidRPr="0001490D">
              <w:rPr>
                <w:rFonts w:eastAsia="Times New Roman CYR"/>
                <w:color w:val="000000"/>
                <w:kern w:val="3"/>
                <w:sz w:val="22"/>
                <w:szCs w:val="22"/>
              </w:rPr>
              <w:t>Размер уставного капитала</w:t>
            </w:r>
          </w:p>
        </w:tc>
        <w:tc>
          <w:tcPr>
            <w:tcW w:w="33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keepNext/>
              <w:widowControl w:val="0"/>
              <w:suppressAutoHyphens/>
              <w:autoSpaceDE w:val="0"/>
              <w:autoSpaceDN w:val="0"/>
              <w:jc w:val="both"/>
              <w:textAlignment w:val="baseline"/>
              <w:rPr>
                <w:rFonts w:eastAsia="Calibri"/>
                <w:color w:val="000000"/>
                <w:kern w:val="3"/>
                <w:sz w:val="22"/>
                <w:szCs w:val="22"/>
                <w:lang w:val="en-US"/>
              </w:rPr>
            </w:pPr>
          </w:p>
        </w:tc>
      </w:tr>
      <w:tr w:rsidR="00FC0BD8" w:rsidRPr="0001490D" w:rsidTr="00B85D82">
        <w:trPr>
          <w:trHeight w:val="1"/>
        </w:trPr>
        <w:tc>
          <w:tcPr>
            <w:tcW w:w="5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keepNext/>
              <w:widowControl w:val="0"/>
              <w:suppressAutoHyphens/>
              <w:autoSpaceDE w:val="0"/>
              <w:autoSpaceDN w:val="0"/>
              <w:jc w:val="center"/>
              <w:textAlignment w:val="baseline"/>
              <w:rPr>
                <w:color w:val="000000"/>
                <w:sz w:val="22"/>
                <w:szCs w:val="22"/>
              </w:rPr>
            </w:pPr>
            <w:r w:rsidRPr="0001490D">
              <w:rPr>
                <w:color w:val="000000"/>
                <w:sz w:val="22"/>
                <w:szCs w:val="22"/>
              </w:rPr>
              <w:t>9</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keepNext/>
              <w:widowControl w:val="0"/>
              <w:suppressAutoHyphens/>
              <w:autoSpaceDE w:val="0"/>
              <w:autoSpaceDN w:val="0"/>
              <w:jc w:val="both"/>
              <w:textAlignment w:val="baseline"/>
              <w:rPr>
                <w:rFonts w:eastAsia="Times New Roman CYR"/>
                <w:color w:val="000000"/>
                <w:kern w:val="3"/>
                <w:sz w:val="22"/>
                <w:szCs w:val="22"/>
              </w:rPr>
            </w:pPr>
            <w:r w:rsidRPr="0001490D">
              <w:rPr>
                <w:rFonts w:eastAsia="Times New Roman CYR"/>
                <w:color w:val="000000"/>
                <w:kern w:val="3"/>
                <w:sz w:val="22"/>
                <w:szCs w:val="22"/>
              </w:rPr>
              <w:t>ИНН</w:t>
            </w:r>
          </w:p>
        </w:tc>
        <w:tc>
          <w:tcPr>
            <w:tcW w:w="33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keepNext/>
              <w:widowControl w:val="0"/>
              <w:suppressAutoHyphens/>
              <w:autoSpaceDE w:val="0"/>
              <w:autoSpaceDN w:val="0"/>
              <w:jc w:val="both"/>
              <w:textAlignment w:val="baseline"/>
              <w:rPr>
                <w:rFonts w:eastAsia="Calibri"/>
                <w:color w:val="000000"/>
                <w:kern w:val="3"/>
                <w:sz w:val="22"/>
                <w:szCs w:val="22"/>
                <w:lang w:val="en-US"/>
              </w:rPr>
            </w:pPr>
          </w:p>
        </w:tc>
      </w:tr>
      <w:tr w:rsidR="00FC0BD8" w:rsidRPr="0001490D" w:rsidTr="00B85D82">
        <w:trPr>
          <w:trHeight w:val="1"/>
        </w:trPr>
        <w:tc>
          <w:tcPr>
            <w:tcW w:w="5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keepNext/>
              <w:widowControl w:val="0"/>
              <w:suppressAutoHyphens/>
              <w:autoSpaceDE w:val="0"/>
              <w:autoSpaceDN w:val="0"/>
              <w:jc w:val="center"/>
              <w:textAlignment w:val="baseline"/>
              <w:rPr>
                <w:color w:val="000000"/>
                <w:sz w:val="22"/>
                <w:szCs w:val="22"/>
              </w:rPr>
            </w:pPr>
            <w:r w:rsidRPr="0001490D">
              <w:rPr>
                <w:color w:val="000000"/>
                <w:sz w:val="22"/>
                <w:szCs w:val="22"/>
                <w:lang w:val="en-US"/>
              </w:rPr>
              <w:t>1</w:t>
            </w:r>
            <w:r w:rsidRPr="0001490D">
              <w:rPr>
                <w:color w:val="000000"/>
                <w:sz w:val="22"/>
                <w:szCs w:val="22"/>
              </w:rPr>
              <w:t>0</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keepNext/>
              <w:widowControl w:val="0"/>
              <w:suppressAutoHyphens/>
              <w:autoSpaceDE w:val="0"/>
              <w:autoSpaceDN w:val="0"/>
              <w:jc w:val="both"/>
              <w:textAlignment w:val="baseline"/>
              <w:rPr>
                <w:rFonts w:eastAsia="Times New Roman CYR"/>
                <w:color w:val="000000"/>
                <w:kern w:val="3"/>
                <w:sz w:val="22"/>
                <w:szCs w:val="22"/>
              </w:rPr>
            </w:pPr>
            <w:r w:rsidRPr="0001490D">
              <w:rPr>
                <w:rFonts w:eastAsia="Times New Roman CYR"/>
                <w:color w:val="000000"/>
                <w:kern w:val="3"/>
                <w:sz w:val="22"/>
                <w:szCs w:val="22"/>
              </w:rPr>
              <w:t>КПП</w:t>
            </w:r>
          </w:p>
        </w:tc>
        <w:tc>
          <w:tcPr>
            <w:tcW w:w="33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keepNext/>
              <w:widowControl w:val="0"/>
              <w:suppressAutoHyphens/>
              <w:autoSpaceDE w:val="0"/>
              <w:autoSpaceDN w:val="0"/>
              <w:jc w:val="both"/>
              <w:textAlignment w:val="baseline"/>
              <w:rPr>
                <w:rFonts w:eastAsia="Calibri"/>
                <w:color w:val="000000"/>
                <w:kern w:val="3"/>
                <w:sz w:val="22"/>
                <w:szCs w:val="22"/>
                <w:lang w:val="en-US"/>
              </w:rPr>
            </w:pPr>
          </w:p>
        </w:tc>
      </w:tr>
      <w:tr w:rsidR="00FC0BD8" w:rsidRPr="0001490D" w:rsidTr="00B85D82">
        <w:trPr>
          <w:trHeight w:val="1"/>
        </w:trPr>
        <w:tc>
          <w:tcPr>
            <w:tcW w:w="5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keepNext/>
              <w:widowControl w:val="0"/>
              <w:suppressAutoHyphens/>
              <w:autoSpaceDE w:val="0"/>
              <w:autoSpaceDN w:val="0"/>
              <w:jc w:val="center"/>
              <w:textAlignment w:val="baseline"/>
              <w:rPr>
                <w:color w:val="000000"/>
                <w:sz w:val="22"/>
                <w:szCs w:val="22"/>
              </w:rPr>
            </w:pPr>
            <w:r w:rsidRPr="0001490D">
              <w:rPr>
                <w:color w:val="000000"/>
                <w:sz w:val="22"/>
                <w:szCs w:val="22"/>
                <w:lang w:val="en-US"/>
              </w:rPr>
              <w:t>1</w:t>
            </w:r>
            <w:r w:rsidRPr="0001490D">
              <w:rPr>
                <w:color w:val="000000"/>
                <w:sz w:val="22"/>
                <w:szCs w:val="22"/>
              </w:rPr>
              <w:t>1</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keepNext/>
              <w:widowControl w:val="0"/>
              <w:suppressAutoHyphens/>
              <w:autoSpaceDE w:val="0"/>
              <w:autoSpaceDN w:val="0"/>
              <w:jc w:val="both"/>
              <w:textAlignment w:val="baseline"/>
              <w:rPr>
                <w:rFonts w:eastAsia="Times New Roman CYR"/>
                <w:color w:val="000000"/>
                <w:kern w:val="3"/>
                <w:sz w:val="22"/>
                <w:szCs w:val="22"/>
              </w:rPr>
            </w:pPr>
            <w:r w:rsidRPr="0001490D">
              <w:rPr>
                <w:rFonts w:eastAsia="Times New Roman CYR"/>
                <w:color w:val="000000"/>
                <w:kern w:val="3"/>
                <w:sz w:val="22"/>
                <w:szCs w:val="22"/>
              </w:rPr>
              <w:t>ОГРН</w:t>
            </w:r>
          </w:p>
        </w:tc>
        <w:tc>
          <w:tcPr>
            <w:tcW w:w="33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keepNext/>
              <w:widowControl w:val="0"/>
              <w:suppressAutoHyphens/>
              <w:autoSpaceDE w:val="0"/>
              <w:autoSpaceDN w:val="0"/>
              <w:jc w:val="both"/>
              <w:textAlignment w:val="baseline"/>
              <w:rPr>
                <w:rFonts w:eastAsia="Calibri"/>
                <w:color w:val="000000"/>
                <w:kern w:val="3"/>
                <w:sz w:val="22"/>
                <w:szCs w:val="22"/>
                <w:lang w:val="en-US"/>
              </w:rPr>
            </w:pPr>
          </w:p>
        </w:tc>
      </w:tr>
      <w:tr w:rsidR="00FC0BD8" w:rsidRPr="0001490D" w:rsidTr="00B85D82">
        <w:trPr>
          <w:trHeight w:val="1"/>
        </w:trPr>
        <w:tc>
          <w:tcPr>
            <w:tcW w:w="5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keepNext/>
              <w:widowControl w:val="0"/>
              <w:suppressAutoHyphens/>
              <w:autoSpaceDE w:val="0"/>
              <w:autoSpaceDN w:val="0"/>
              <w:jc w:val="center"/>
              <w:textAlignment w:val="baseline"/>
              <w:rPr>
                <w:color w:val="000000"/>
                <w:sz w:val="22"/>
                <w:szCs w:val="22"/>
              </w:rPr>
            </w:pPr>
            <w:r w:rsidRPr="0001490D">
              <w:rPr>
                <w:color w:val="000000"/>
                <w:sz w:val="22"/>
                <w:szCs w:val="22"/>
                <w:lang w:val="en-US"/>
              </w:rPr>
              <w:t>1</w:t>
            </w:r>
            <w:r w:rsidRPr="0001490D">
              <w:rPr>
                <w:color w:val="000000"/>
                <w:sz w:val="22"/>
                <w:szCs w:val="22"/>
              </w:rPr>
              <w:t>2</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keepNext/>
              <w:widowControl w:val="0"/>
              <w:suppressAutoHyphens/>
              <w:autoSpaceDE w:val="0"/>
              <w:autoSpaceDN w:val="0"/>
              <w:jc w:val="both"/>
              <w:textAlignment w:val="baseline"/>
              <w:rPr>
                <w:rFonts w:eastAsia="Times New Roman CYR"/>
                <w:color w:val="000000"/>
                <w:kern w:val="3"/>
                <w:sz w:val="22"/>
                <w:szCs w:val="22"/>
              </w:rPr>
            </w:pPr>
            <w:r w:rsidRPr="0001490D">
              <w:rPr>
                <w:rFonts w:eastAsia="Times New Roman CYR"/>
                <w:color w:val="000000"/>
                <w:kern w:val="3"/>
                <w:sz w:val="22"/>
                <w:szCs w:val="22"/>
              </w:rPr>
              <w:t>ОКПО</w:t>
            </w:r>
          </w:p>
        </w:tc>
        <w:tc>
          <w:tcPr>
            <w:tcW w:w="33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keepNext/>
              <w:widowControl w:val="0"/>
              <w:suppressAutoHyphens/>
              <w:autoSpaceDE w:val="0"/>
              <w:autoSpaceDN w:val="0"/>
              <w:jc w:val="both"/>
              <w:textAlignment w:val="baseline"/>
              <w:rPr>
                <w:rFonts w:eastAsia="Calibri"/>
                <w:color w:val="000000"/>
                <w:kern w:val="3"/>
                <w:sz w:val="22"/>
                <w:szCs w:val="22"/>
                <w:lang w:val="en-US"/>
              </w:rPr>
            </w:pPr>
          </w:p>
        </w:tc>
      </w:tr>
      <w:tr w:rsidR="00FC0BD8" w:rsidRPr="0001490D" w:rsidTr="00B85D82">
        <w:trPr>
          <w:trHeight w:val="136"/>
        </w:trPr>
        <w:tc>
          <w:tcPr>
            <w:tcW w:w="5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keepNext/>
              <w:widowControl w:val="0"/>
              <w:suppressAutoHyphens/>
              <w:autoSpaceDE w:val="0"/>
              <w:autoSpaceDN w:val="0"/>
              <w:jc w:val="center"/>
              <w:textAlignment w:val="baseline"/>
              <w:rPr>
                <w:color w:val="000000"/>
                <w:sz w:val="22"/>
                <w:szCs w:val="22"/>
              </w:rPr>
            </w:pPr>
            <w:r w:rsidRPr="0001490D">
              <w:rPr>
                <w:color w:val="000000"/>
                <w:sz w:val="22"/>
                <w:szCs w:val="22"/>
                <w:lang w:val="en-US"/>
              </w:rPr>
              <w:t>1</w:t>
            </w:r>
            <w:r w:rsidRPr="0001490D">
              <w:rPr>
                <w:color w:val="000000"/>
                <w:sz w:val="22"/>
                <w:szCs w:val="22"/>
              </w:rPr>
              <w:t>3</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keepNext/>
              <w:widowControl w:val="0"/>
              <w:suppressAutoHyphens/>
              <w:autoSpaceDE w:val="0"/>
              <w:autoSpaceDN w:val="0"/>
              <w:jc w:val="both"/>
              <w:textAlignment w:val="baseline"/>
              <w:rPr>
                <w:color w:val="000000"/>
                <w:sz w:val="22"/>
                <w:szCs w:val="22"/>
              </w:rPr>
            </w:pPr>
            <w:r w:rsidRPr="0001490D">
              <w:rPr>
                <w:rFonts w:eastAsia="Times New Roman CYR"/>
                <w:color w:val="000000"/>
                <w:kern w:val="3"/>
                <w:sz w:val="22"/>
                <w:szCs w:val="22"/>
              </w:rPr>
              <w:t>Требует ли сделка одобрения в соответствии с законодательством Российской Федерации (</w:t>
            </w:r>
            <w:r w:rsidRPr="0001490D">
              <w:rPr>
                <w:rFonts w:eastAsia="Times New Roman CYR"/>
                <w:i/>
                <w:color w:val="000000"/>
                <w:kern w:val="3"/>
                <w:sz w:val="22"/>
                <w:szCs w:val="22"/>
              </w:rPr>
              <w:t>да, нет)?</w:t>
            </w:r>
          </w:p>
          <w:p w:rsidR="00FC0BD8" w:rsidRPr="0001490D" w:rsidRDefault="00FC0BD8" w:rsidP="00B85D82">
            <w:pPr>
              <w:keepNext/>
              <w:widowControl w:val="0"/>
              <w:suppressAutoHyphens/>
              <w:autoSpaceDE w:val="0"/>
              <w:autoSpaceDN w:val="0"/>
              <w:jc w:val="both"/>
              <w:textAlignment w:val="baseline"/>
              <w:rPr>
                <w:rFonts w:eastAsia="Times New Roman CYR"/>
                <w:color w:val="000000"/>
                <w:kern w:val="3"/>
                <w:sz w:val="22"/>
                <w:szCs w:val="22"/>
              </w:rPr>
            </w:pPr>
            <w:r w:rsidRPr="0001490D">
              <w:rPr>
                <w:rFonts w:eastAsia="Times New Roman CYR"/>
                <w:color w:val="000000"/>
                <w:kern w:val="3"/>
                <w:sz w:val="22"/>
                <w:szCs w:val="22"/>
              </w:rPr>
              <w:t>В случае если сделка требует одобрения, указать:</w:t>
            </w:r>
          </w:p>
          <w:p w:rsidR="00FC0BD8" w:rsidRPr="0001490D" w:rsidRDefault="00FC0BD8" w:rsidP="00B85D82">
            <w:pPr>
              <w:keepNext/>
              <w:widowControl w:val="0"/>
              <w:suppressAutoHyphens/>
              <w:autoSpaceDE w:val="0"/>
              <w:autoSpaceDN w:val="0"/>
              <w:jc w:val="both"/>
              <w:textAlignment w:val="baseline"/>
              <w:rPr>
                <w:rFonts w:eastAsia="Times New Roman CYR"/>
                <w:color w:val="000000"/>
                <w:kern w:val="3"/>
                <w:sz w:val="22"/>
                <w:szCs w:val="22"/>
              </w:rPr>
            </w:pPr>
            <w:r w:rsidRPr="0001490D">
              <w:rPr>
                <w:rFonts w:eastAsia="Times New Roman CYR"/>
                <w:color w:val="000000"/>
                <w:kern w:val="3"/>
                <w:sz w:val="22"/>
                <w:szCs w:val="22"/>
              </w:rPr>
              <w:t xml:space="preserve">- орган управления Участника конкурса и (или) лиц, </w:t>
            </w:r>
            <w:proofErr w:type="spellStart"/>
            <w:r w:rsidRPr="0001490D">
              <w:rPr>
                <w:rFonts w:eastAsia="Times New Roman CYR"/>
                <w:color w:val="000000"/>
                <w:kern w:val="3"/>
                <w:sz w:val="22"/>
                <w:szCs w:val="22"/>
              </w:rPr>
              <w:t>управомоченных</w:t>
            </w:r>
            <w:proofErr w:type="spellEnd"/>
            <w:r w:rsidRPr="0001490D">
              <w:rPr>
                <w:rFonts w:eastAsia="Times New Roman CYR"/>
                <w:color w:val="000000"/>
                <w:kern w:val="3"/>
                <w:sz w:val="22"/>
                <w:szCs w:val="22"/>
              </w:rPr>
              <w:t xml:space="preserve"> на одобрение сделки, </w:t>
            </w:r>
          </w:p>
          <w:p w:rsidR="00FC0BD8" w:rsidRPr="0001490D" w:rsidRDefault="00FC0BD8" w:rsidP="00B85D82">
            <w:pPr>
              <w:keepNext/>
              <w:widowControl w:val="0"/>
              <w:suppressAutoHyphens/>
              <w:autoSpaceDE w:val="0"/>
              <w:autoSpaceDN w:val="0"/>
              <w:jc w:val="both"/>
              <w:textAlignment w:val="baseline"/>
              <w:rPr>
                <w:rFonts w:eastAsia="Times New Roman CYR"/>
                <w:color w:val="000000"/>
                <w:kern w:val="3"/>
                <w:sz w:val="22"/>
                <w:szCs w:val="22"/>
              </w:rPr>
            </w:pPr>
            <w:r w:rsidRPr="0001490D">
              <w:rPr>
                <w:rFonts w:eastAsia="Times New Roman CYR"/>
                <w:color w:val="000000"/>
                <w:kern w:val="3"/>
                <w:sz w:val="22"/>
                <w:szCs w:val="22"/>
              </w:rPr>
              <w:t>- порядок одобрения соответствующей сделки,</w:t>
            </w:r>
          </w:p>
          <w:p w:rsidR="00FC0BD8" w:rsidRPr="0001490D" w:rsidRDefault="00FC0BD8" w:rsidP="00B85D82">
            <w:pPr>
              <w:keepNext/>
              <w:widowControl w:val="0"/>
              <w:suppressAutoHyphens/>
              <w:autoSpaceDE w:val="0"/>
              <w:autoSpaceDN w:val="0"/>
              <w:jc w:val="both"/>
              <w:textAlignment w:val="baseline"/>
              <w:rPr>
                <w:rFonts w:eastAsia="Times New Roman CYR"/>
                <w:color w:val="000000"/>
                <w:kern w:val="3"/>
                <w:sz w:val="22"/>
                <w:szCs w:val="22"/>
              </w:rPr>
            </w:pPr>
            <w:r w:rsidRPr="0001490D">
              <w:rPr>
                <w:rFonts w:eastAsia="Times New Roman CYR"/>
                <w:color w:val="000000"/>
                <w:kern w:val="3"/>
                <w:sz w:val="22"/>
                <w:szCs w:val="22"/>
              </w:rPr>
              <w:t>- получено ли предварительное одобрение сделки, если применимо</w:t>
            </w:r>
          </w:p>
        </w:tc>
        <w:tc>
          <w:tcPr>
            <w:tcW w:w="33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keepNext/>
              <w:widowControl w:val="0"/>
              <w:suppressAutoHyphens/>
              <w:autoSpaceDE w:val="0"/>
              <w:autoSpaceDN w:val="0"/>
              <w:jc w:val="both"/>
              <w:textAlignment w:val="baseline"/>
              <w:rPr>
                <w:rFonts w:eastAsia="Calibri"/>
                <w:color w:val="000000"/>
                <w:kern w:val="3"/>
                <w:sz w:val="22"/>
                <w:szCs w:val="22"/>
              </w:rPr>
            </w:pPr>
          </w:p>
        </w:tc>
      </w:tr>
      <w:tr w:rsidR="00FC0BD8" w:rsidRPr="0001490D" w:rsidTr="00B85D82">
        <w:trPr>
          <w:trHeight w:val="1"/>
        </w:trPr>
        <w:tc>
          <w:tcPr>
            <w:tcW w:w="5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keepNext/>
              <w:widowControl w:val="0"/>
              <w:suppressAutoHyphens/>
              <w:autoSpaceDE w:val="0"/>
              <w:autoSpaceDN w:val="0"/>
              <w:jc w:val="center"/>
              <w:textAlignment w:val="baseline"/>
              <w:rPr>
                <w:color w:val="000000"/>
                <w:sz w:val="22"/>
                <w:szCs w:val="22"/>
              </w:rPr>
            </w:pPr>
            <w:r w:rsidRPr="0001490D">
              <w:rPr>
                <w:color w:val="000000"/>
                <w:sz w:val="22"/>
                <w:szCs w:val="22"/>
                <w:lang w:val="en-US"/>
              </w:rPr>
              <w:t>1</w:t>
            </w:r>
            <w:r w:rsidRPr="0001490D">
              <w:rPr>
                <w:color w:val="000000"/>
                <w:sz w:val="22"/>
                <w:szCs w:val="22"/>
              </w:rPr>
              <w:t>4</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keepNext/>
              <w:widowControl w:val="0"/>
              <w:suppressAutoHyphens/>
              <w:autoSpaceDE w:val="0"/>
              <w:autoSpaceDN w:val="0"/>
              <w:jc w:val="both"/>
              <w:textAlignment w:val="baseline"/>
              <w:rPr>
                <w:rFonts w:eastAsia="Times New Roman CYR"/>
                <w:color w:val="000000"/>
                <w:kern w:val="3"/>
                <w:sz w:val="22"/>
                <w:szCs w:val="22"/>
              </w:rPr>
            </w:pPr>
            <w:r w:rsidRPr="0001490D">
              <w:rPr>
                <w:rFonts w:eastAsia="Times New Roman CYR"/>
                <w:color w:val="000000"/>
                <w:kern w:val="3"/>
                <w:sz w:val="22"/>
                <w:szCs w:val="22"/>
              </w:rPr>
              <w:t>Адрес электронной почты</w:t>
            </w:r>
          </w:p>
        </w:tc>
        <w:tc>
          <w:tcPr>
            <w:tcW w:w="33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keepNext/>
              <w:widowControl w:val="0"/>
              <w:suppressAutoHyphens/>
              <w:autoSpaceDE w:val="0"/>
              <w:autoSpaceDN w:val="0"/>
              <w:jc w:val="both"/>
              <w:textAlignment w:val="baseline"/>
              <w:rPr>
                <w:rFonts w:eastAsia="Calibri"/>
                <w:color w:val="000000"/>
                <w:kern w:val="3"/>
                <w:sz w:val="22"/>
                <w:szCs w:val="22"/>
                <w:lang w:val="en-US"/>
              </w:rPr>
            </w:pPr>
          </w:p>
        </w:tc>
      </w:tr>
    </w:tbl>
    <w:p w:rsidR="00FC0BD8" w:rsidRPr="0001490D" w:rsidRDefault="00FC0BD8" w:rsidP="00FC0BD8">
      <w:pPr>
        <w:widowControl w:val="0"/>
        <w:suppressAutoHyphens/>
        <w:autoSpaceDE w:val="0"/>
        <w:autoSpaceDN w:val="0"/>
        <w:jc w:val="center"/>
        <w:textAlignment w:val="baseline"/>
        <w:rPr>
          <w:color w:val="000000"/>
          <w:kern w:val="3"/>
          <w:sz w:val="22"/>
          <w:szCs w:val="22"/>
        </w:rPr>
      </w:pPr>
      <w:r w:rsidRPr="0001490D">
        <w:rPr>
          <w:color w:val="000000"/>
          <w:kern w:val="3"/>
          <w:sz w:val="22"/>
          <w:szCs w:val="22"/>
        </w:rPr>
        <w:t>АНКЕТА УЧАСТНИКА КОНКУРСА – ЮРИДИЧЕСКОГО ЛИЦА</w:t>
      </w:r>
    </w:p>
    <w:p w:rsidR="00FC0BD8" w:rsidRPr="0001490D" w:rsidRDefault="00FC0BD8" w:rsidP="00FC0BD8">
      <w:pPr>
        <w:widowControl w:val="0"/>
        <w:suppressAutoHyphens/>
        <w:autoSpaceDE w:val="0"/>
        <w:autoSpaceDN w:val="0"/>
        <w:ind w:left="720"/>
        <w:textAlignment w:val="baseline"/>
        <w:rPr>
          <w:b/>
          <w:color w:val="000000"/>
          <w:kern w:val="3"/>
          <w:sz w:val="22"/>
          <w:szCs w:val="22"/>
        </w:rPr>
      </w:pPr>
    </w:p>
    <w:p w:rsidR="00FC0BD8" w:rsidRPr="0001490D" w:rsidRDefault="00FC0BD8" w:rsidP="00FC0BD8">
      <w:pPr>
        <w:keepNext/>
        <w:widowControl w:val="0"/>
        <w:tabs>
          <w:tab w:val="left" w:pos="900"/>
        </w:tabs>
        <w:suppressAutoHyphens/>
        <w:autoSpaceDE w:val="0"/>
        <w:autoSpaceDN w:val="0"/>
        <w:ind w:firstLine="540"/>
        <w:jc w:val="both"/>
        <w:textAlignment w:val="baseline"/>
        <w:rPr>
          <w:rFonts w:eastAsia="Times New Roman CYR"/>
          <w:color w:val="000000"/>
          <w:kern w:val="3"/>
          <w:sz w:val="22"/>
          <w:szCs w:val="22"/>
        </w:rPr>
      </w:pPr>
    </w:p>
    <w:p w:rsidR="00FC0BD8" w:rsidRPr="0001490D" w:rsidRDefault="00FC0BD8" w:rsidP="00FC0BD8">
      <w:pPr>
        <w:keepNext/>
        <w:widowControl w:val="0"/>
        <w:tabs>
          <w:tab w:val="left" w:pos="900"/>
        </w:tabs>
        <w:suppressAutoHyphens/>
        <w:autoSpaceDE w:val="0"/>
        <w:autoSpaceDN w:val="0"/>
        <w:ind w:firstLine="709"/>
        <w:jc w:val="both"/>
        <w:textAlignment w:val="baseline"/>
        <w:rPr>
          <w:rFonts w:eastAsia="Times New Roman CYR"/>
          <w:color w:val="000000"/>
          <w:kern w:val="3"/>
          <w:sz w:val="22"/>
          <w:szCs w:val="22"/>
        </w:rPr>
      </w:pPr>
      <w:r w:rsidRPr="0001490D">
        <w:rPr>
          <w:rFonts w:eastAsia="Times New Roman CYR"/>
          <w:color w:val="000000"/>
          <w:kern w:val="3"/>
          <w:sz w:val="22"/>
          <w:szCs w:val="22"/>
        </w:rPr>
        <w:t>Настоящим подтверждаем, что в отношении ________________________________________ (указывается наименование участника Конкурса):</w:t>
      </w:r>
    </w:p>
    <w:p w:rsidR="00FC0BD8" w:rsidRPr="0001490D" w:rsidRDefault="00FC0BD8" w:rsidP="00FC0BD8">
      <w:pPr>
        <w:keepNext/>
        <w:widowControl w:val="0"/>
        <w:numPr>
          <w:ilvl w:val="0"/>
          <w:numId w:val="6"/>
        </w:numPr>
        <w:tabs>
          <w:tab w:val="clear" w:pos="435"/>
          <w:tab w:val="left" w:pos="900"/>
        </w:tabs>
        <w:suppressAutoHyphens/>
        <w:autoSpaceDE w:val="0"/>
        <w:autoSpaceDN w:val="0"/>
        <w:ind w:left="0" w:firstLine="709"/>
        <w:jc w:val="both"/>
        <w:textAlignment w:val="baseline"/>
        <w:rPr>
          <w:rFonts w:eastAsia="Times New Roman CYR"/>
          <w:color w:val="000000"/>
          <w:kern w:val="3"/>
          <w:sz w:val="22"/>
          <w:szCs w:val="22"/>
        </w:rPr>
      </w:pPr>
      <w:r w:rsidRPr="0001490D">
        <w:rPr>
          <w:rFonts w:eastAsia="Times New Roman CYR"/>
          <w:color w:val="000000"/>
          <w:kern w:val="3"/>
          <w:sz w:val="22"/>
          <w:szCs w:val="22"/>
        </w:rPr>
        <w:t xml:space="preserve"> Отсутствует решение о ликвидации (юридическим лицом) или о прекращении деятельности в качестве индивидуального предпринимателя (физическим лицом);</w:t>
      </w:r>
    </w:p>
    <w:p w:rsidR="00FC0BD8" w:rsidRPr="0001490D" w:rsidRDefault="00FC0BD8" w:rsidP="00FC0BD8">
      <w:pPr>
        <w:keepNext/>
        <w:widowControl w:val="0"/>
        <w:numPr>
          <w:ilvl w:val="0"/>
          <w:numId w:val="6"/>
        </w:numPr>
        <w:tabs>
          <w:tab w:val="clear" w:pos="435"/>
          <w:tab w:val="left" w:pos="900"/>
        </w:tabs>
        <w:suppressAutoHyphens/>
        <w:autoSpaceDE w:val="0"/>
        <w:autoSpaceDN w:val="0"/>
        <w:ind w:left="0" w:firstLine="709"/>
        <w:jc w:val="both"/>
        <w:textAlignment w:val="baseline"/>
        <w:rPr>
          <w:color w:val="000000"/>
          <w:kern w:val="3"/>
          <w:sz w:val="22"/>
          <w:szCs w:val="22"/>
        </w:rPr>
      </w:pPr>
      <w:r w:rsidRPr="0001490D">
        <w:rPr>
          <w:rFonts w:eastAsia="Times New Roman CYR"/>
          <w:color w:val="000000"/>
          <w:kern w:val="3"/>
          <w:sz w:val="22"/>
          <w:szCs w:val="22"/>
        </w:rPr>
        <w:t xml:space="preserve"> Отсутствует решение о признании банкротом и об открытии конкурсного производства.</w:t>
      </w:r>
    </w:p>
    <w:p w:rsidR="00FC0BD8" w:rsidRPr="0001490D" w:rsidRDefault="00FC0BD8" w:rsidP="00FC0BD8">
      <w:pPr>
        <w:keepNext/>
        <w:widowControl w:val="0"/>
        <w:tabs>
          <w:tab w:val="left" w:pos="900"/>
        </w:tabs>
        <w:suppressAutoHyphens/>
        <w:autoSpaceDE w:val="0"/>
        <w:autoSpaceDN w:val="0"/>
        <w:ind w:firstLine="709"/>
        <w:jc w:val="both"/>
        <w:textAlignment w:val="baseline"/>
        <w:rPr>
          <w:rFonts w:eastAsia="Times New Roman CYR"/>
          <w:color w:val="000000"/>
          <w:kern w:val="3"/>
          <w:sz w:val="22"/>
          <w:szCs w:val="22"/>
        </w:rPr>
      </w:pPr>
    </w:p>
    <w:p w:rsidR="00FC0BD8" w:rsidRPr="0001490D" w:rsidRDefault="00FC0BD8" w:rsidP="00FC0BD8">
      <w:pPr>
        <w:keepNext/>
        <w:widowControl w:val="0"/>
        <w:tabs>
          <w:tab w:val="left" w:pos="900"/>
        </w:tabs>
        <w:suppressAutoHyphens/>
        <w:autoSpaceDE w:val="0"/>
        <w:autoSpaceDN w:val="0"/>
        <w:ind w:firstLine="709"/>
        <w:jc w:val="both"/>
        <w:textAlignment w:val="baseline"/>
        <w:rPr>
          <w:rFonts w:eastAsia="Times New Roman CYR"/>
          <w:color w:val="000000"/>
          <w:kern w:val="3"/>
          <w:sz w:val="22"/>
          <w:szCs w:val="22"/>
        </w:rPr>
      </w:pPr>
      <w:r w:rsidRPr="0001490D">
        <w:rPr>
          <w:rFonts w:eastAsia="Times New Roman CYR"/>
          <w:color w:val="000000"/>
          <w:kern w:val="3"/>
          <w:sz w:val="22"/>
          <w:szCs w:val="22"/>
        </w:rPr>
        <w:t>Мы, нижеподписавшиеся, заверяем полноту и достоверность всех данных, указанных в настоящей Анкете.</w:t>
      </w:r>
    </w:p>
    <w:p w:rsidR="00FC0BD8" w:rsidRPr="0001490D" w:rsidRDefault="00FC0BD8" w:rsidP="00FC0BD8">
      <w:pPr>
        <w:keepNext/>
        <w:widowControl w:val="0"/>
        <w:suppressAutoHyphens/>
        <w:autoSpaceDE w:val="0"/>
        <w:autoSpaceDN w:val="0"/>
        <w:ind w:firstLine="709"/>
        <w:jc w:val="both"/>
        <w:textAlignment w:val="baseline"/>
        <w:rPr>
          <w:b/>
          <w:color w:val="000000"/>
          <w:kern w:val="3"/>
          <w:sz w:val="22"/>
          <w:szCs w:val="22"/>
        </w:rPr>
      </w:pPr>
    </w:p>
    <w:p w:rsidR="00FC0BD8" w:rsidRPr="0001490D" w:rsidRDefault="00FC0BD8" w:rsidP="00FC0BD8">
      <w:pPr>
        <w:keepNext/>
        <w:widowControl w:val="0"/>
        <w:suppressAutoHyphens/>
        <w:autoSpaceDE w:val="0"/>
        <w:autoSpaceDN w:val="0"/>
        <w:ind w:firstLine="709"/>
        <w:jc w:val="both"/>
        <w:textAlignment w:val="baseline"/>
        <w:rPr>
          <w:rFonts w:eastAsia="Times New Roman CYR"/>
          <w:color w:val="000000"/>
          <w:kern w:val="3"/>
          <w:sz w:val="22"/>
          <w:szCs w:val="22"/>
        </w:rPr>
      </w:pPr>
      <w:r w:rsidRPr="0001490D">
        <w:rPr>
          <w:rFonts w:eastAsia="Times New Roman CYR"/>
          <w:color w:val="000000"/>
          <w:kern w:val="3"/>
          <w:sz w:val="22"/>
          <w:szCs w:val="22"/>
        </w:rPr>
        <w:t>Участник конкурса:</w:t>
      </w:r>
    </w:p>
    <w:p w:rsidR="00FC0BD8" w:rsidRPr="0001490D" w:rsidRDefault="00FC0BD8" w:rsidP="00FC0BD8">
      <w:pPr>
        <w:keepNext/>
        <w:widowControl w:val="0"/>
        <w:suppressAutoHyphens/>
        <w:autoSpaceDE w:val="0"/>
        <w:autoSpaceDN w:val="0"/>
        <w:ind w:firstLine="709"/>
        <w:jc w:val="both"/>
        <w:textAlignment w:val="baseline"/>
        <w:rPr>
          <w:rFonts w:eastAsia="Times New Roman CYR"/>
          <w:color w:val="000000"/>
          <w:kern w:val="3"/>
          <w:sz w:val="22"/>
          <w:szCs w:val="22"/>
        </w:rPr>
      </w:pPr>
    </w:p>
    <w:p w:rsidR="00FC0BD8" w:rsidRPr="0001490D" w:rsidRDefault="00FC0BD8" w:rsidP="00FC0BD8">
      <w:pPr>
        <w:keepNext/>
        <w:widowControl w:val="0"/>
        <w:suppressAutoHyphens/>
        <w:autoSpaceDE w:val="0"/>
        <w:autoSpaceDN w:val="0"/>
        <w:ind w:firstLine="709"/>
        <w:jc w:val="both"/>
        <w:textAlignment w:val="baseline"/>
        <w:rPr>
          <w:rFonts w:eastAsia="Times New Roman CYR"/>
          <w:color w:val="000000"/>
          <w:kern w:val="3"/>
          <w:sz w:val="22"/>
          <w:szCs w:val="22"/>
        </w:rPr>
      </w:pPr>
      <w:r w:rsidRPr="0001490D">
        <w:rPr>
          <w:rFonts w:eastAsia="Times New Roman CYR"/>
          <w:color w:val="000000"/>
          <w:kern w:val="3"/>
          <w:sz w:val="22"/>
          <w:szCs w:val="22"/>
        </w:rPr>
        <w:t>Руководитель или иное</w:t>
      </w:r>
    </w:p>
    <w:p w:rsidR="00FC0BD8" w:rsidRPr="0001490D" w:rsidRDefault="00FC0BD8" w:rsidP="00FC0BD8">
      <w:pPr>
        <w:keepNext/>
        <w:widowControl w:val="0"/>
        <w:suppressAutoHyphens/>
        <w:autoSpaceDE w:val="0"/>
        <w:autoSpaceDN w:val="0"/>
        <w:ind w:firstLine="709"/>
        <w:jc w:val="both"/>
        <w:textAlignment w:val="baseline"/>
        <w:rPr>
          <w:rFonts w:eastAsia="Times New Roman CYR"/>
          <w:color w:val="000000"/>
          <w:kern w:val="3"/>
          <w:sz w:val="22"/>
          <w:szCs w:val="22"/>
        </w:rPr>
      </w:pPr>
      <w:r w:rsidRPr="0001490D">
        <w:rPr>
          <w:rFonts w:eastAsia="Times New Roman CYR"/>
          <w:color w:val="000000"/>
          <w:kern w:val="3"/>
          <w:sz w:val="22"/>
          <w:szCs w:val="22"/>
        </w:rPr>
        <w:t>уполномоченное лицо Заявителя</w:t>
      </w:r>
      <w:r w:rsidRPr="0001490D">
        <w:rPr>
          <w:rFonts w:eastAsia="Times New Roman CYR"/>
          <w:color w:val="000000"/>
          <w:kern w:val="3"/>
          <w:sz w:val="22"/>
          <w:szCs w:val="22"/>
        </w:rPr>
        <w:tab/>
        <w:t>___________________        _____________________</w:t>
      </w:r>
    </w:p>
    <w:p w:rsidR="00FC0BD8" w:rsidRPr="0001490D" w:rsidRDefault="00FC0BD8" w:rsidP="00FC0BD8">
      <w:pPr>
        <w:keepNext/>
        <w:widowControl w:val="0"/>
        <w:suppressAutoHyphens/>
        <w:autoSpaceDE w:val="0"/>
        <w:autoSpaceDN w:val="0"/>
        <w:ind w:firstLine="709"/>
        <w:jc w:val="both"/>
        <w:textAlignment w:val="baseline"/>
        <w:rPr>
          <w:color w:val="000000"/>
          <w:sz w:val="22"/>
          <w:szCs w:val="22"/>
        </w:rPr>
      </w:pPr>
      <w:r w:rsidRPr="0001490D">
        <w:rPr>
          <w:color w:val="000000"/>
          <w:kern w:val="3"/>
          <w:sz w:val="22"/>
          <w:szCs w:val="22"/>
          <w:vertAlign w:val="superscript"/>
        </w:rPr>
        <w:tab/>
        <w:t xml:space="preserve">                                                                                                      (</w:t>
      </w:r>
      <w:r w:rsidRPr="0001490D">
        <w:rPr>
          <w:rFonts w:eastAsia="Times New Roman CYR"/>
          <w:color w:val="000000"/>
          <w:kern w:val="3"/>
          <w:sz w:val="22"/>
          <w:szCs w:val="22"/>
          <w:vertAlign w:val="superscript"/>
        </w:rPr>
        <w:t>подпись)                                                             (Ф.И.О.)</w:t>
      </w:r>
    </w:p>
    <w:p w:rsidR="00FC0BD8" w:rsidRPr="0001490D" w:rsidRDefault="00FC0BD8" w:rsidP="00FC0BD8">
      <w:pPr>
        <w:keepNext/>
        <w:widowControl w:val="0"/>
        <w:suppressAutoHyphens/>
        <w:autoSpaceDE w:val="0"/>
        <w:autoSpaceDN w:val="0"/>
        <w:jc w:val="both"/>
        <w:textAlignment w:val="baseline"/>
        <w:rPr>
          <w:rFonts w:eastAsia="Times New Roman CYR"/>
          <w:color w:val="000000"/>
          <w:kern w:val="3"/>
          <w:sz w:val="22"/>
          <w:szCs w:val="22"/>
        </w:rPr>
      </w:pPr>
    </w:p>
    <w:p w:rsidR="00FC0BD8" w:rsidRPr="0001490D" w:rsidRDefault="00FC0BD8" w:rsidP="00FC0BD8">
      <w:pPr>
        <w:keepNext/>
        <w:widowControl w:val="0"/>
        <w:tabs>
          <w:tab w:val="left" w:pos="1068"/>
        </w:tabs>
        <w:suppressAutoHyphens/>
        <w:autoSpaceDE w:val="0"/>
        <w:autoSpaceDN w:val="0"/>
        <w:jc w:val="both"/>
        <w:textAlignment w:val="baseline"/>
        <w:rPr>
          <w:kern w:val="3"/>
          <w:sz w:val="22"/>
          <w:szCs w:val="22"/>
        </w:rPr>
      </w:pPr>
    </w:p>
    <w:p w:rsidR="00FC0BD8" w:rsidRPr="0001490D" w:rsidRDefault="00FC0BD8" w:rsidP="00FC0BD8">
      <w:pPr>
        <w:keepNext/>
        <w:widowControl w:val="0"/>
        <w:tabs>
          <w:tab w:val="left" w:pos="1068"/>
        </w:tabs>
        <w:suppressAutoHyphens/>
        <w:autoSpaceDE w:val="0"/>
        <w:autoSpaceDN w:val="0"/>
        <w:jc w:val="both"/>
        <w:textAlignment w:val="baseline"/>
        <w:rPr>
          <w:b/>
          <w:kern w:val="3"/>
          <w:sz w:val="22"/>
          <w:szCs w:val="22"/>
          <w:lang w:val="de-DE"/>
        </w:rPr>
      </w:pPr>
      <w:r w:rsidRPr="0001490D">
        <w:rPr>
          <w:kern w:val="3"/>
          <w:sz w:val="22"/>
          <w:szCs w:val="22"/>
        </w:rPr>
        <w:tab/>
      </w:r>
      <w:r w:rsidRPr="0001490D">
        <w:rPr>
          <w:rFonts w:eastAsia="Times New Roman CYR"/>
          <w:b/>
          <w:kern w:val="3"/>
          <w:sz w:val="22"/>
          <w:szCs w:val="22"/>
          <w:lang w:val="de-DE"/>
        </w:rPr>
        <w:t>М.П.</w:t>
      </w:r>
    </w:p>
    <w:p w:rsidR="00FC0BD8" w:rsidRPr="0001490D" w:rsidRDefault="00FC0BD8" w:rsidP="00FC0BD8">
      <w:pPr>
        <w:widowControl w:val="0"/>
        <w:suppressAutoHyphens/>
        <w:autoSpaceDE w:val="0"/>
        <w:autoSpaceDN w:val="0"/>
        <w:ind w:left="720"/>
        <w:jc w:val="both"/>
        <w:textAlignment w:val="baseline"/>
        <w:rPr>
          <w:b/>
          <w:color w:val="000000"/>
          <w:kern w:val="3"/>
          <w:sz w:val="22"/>
          <w:szCs w:val="22"/>
        </w:rPr>
        <w:sectPr w:rsidR="00FC0BD8" w:rsidRPr="0001490D" w:rsidSect="001175F3">
          <w:pgSz w:w="11906" w:h="16838"/>
          <w:pgMar w:top="1134" w:right="851" w:bottom="1134" w:left="1134" w:header="709" w:footer="709" w:gutter="567"/>
          <w:cols w:space="708"/>
          <w:docGrid w:linePitch="360"/>
        </w:sectPr>
      </w:pPr>
    </w:p>
    <w:p w:rsidR="00FC0BD8" w:rsidRPr="0001490D" w:rsidRDefault="00FC0BD8" w:rsidP="00FC0BD8">
      <w:pPr>
        <w:keepNext/>
        <w:widowControl w:val="0"/>
        <w:jc w:val="right"/>
        <w:outlineLvl w:val="0"/>
        <w:rPr>
          <w:rFonts w:eastAsia="Times New Roman CYR"/>
          <w:b/>
          <w:kern w:val="28"/>
        </w:rPr>
        <w:sectPr w:rsidR="00FC0BD8" w:rsidRPr="0001490D" w:rsidSect="001175F3">
          <w:type w:val="continuous"/>
          <w:pgSz w:w="11906" w:h="16838"/>
          <w:pgMar w:top="1134" w:right="851" w:bottom="1134" w:left="1134" w:header="709" w:footer="709" w:gutter="567"/>
          <w:cols w:space="708"/>
          <w:docGrid w:linePitch="360"/>
        </w:sectPr>
      </w:pPr>
      <w:bookmarkStart w:id="259" w:name="_Ref432155812"/>
      <w:bookmarkStart w:id="260" w:name="_Ref432156076"/>
      <w:bookmarkStart w:id="261" w:name="_Ref432156529"/>
      <w:bookmarkStart w:id="262" w:name="_Toc432162736"/>
    </w:p>
    <w:p w:rsidR="00FC0BD8" w:rsidRPr="0001490D" w:rsidRDefault="00FC0BD8" w:rsidP="00FC0BD8">
      <w:pPr>
        <w:keepNext/>
        <w:widowControl w:val="0"/>
        <w:ind w:left="5672" w:firstLine="709"/>
        <w:jc w:val="right"/>
        <w:outlineLvl w:val="0"/>
        <w:rPr>
          <w:rFonts w:eastAsia="Times New Roman CYR"/>
          <w:kern w:val="28"/>
          <w:sz w:val="22"/>
          <w:szCs w:val="22"/>
        </w:rPr>
      </w:pPr>
      <w:bookmarkStart w:id="263" w:name="_Toc452665348"/>
      <w:r w:rsidRPr="0001490D">
        <w:rPr>
          <w:rFonts w:eastAsia="Times New Roman CYR"/>
          <w:kern w:val="28"/>
          <w:sz w:val="22"/>
          <w:szCs w:val="22"/>
        </w:rPr>
        <w:lastRenderedPageBreak/>
        <w:t>Приложение № 6</w:t>
      </w:r>
      <w:bookmarkEnd w:id="259"/>
      <w:bookmarkEnd w:id="260"/>
      <w:bookmarkEnd w:id="261"/>
      <w:bookmarkEnd w:id="262"/>
      <w:bookmarkEnd w:id="263"/>
    </w:p>
    <w:p w:rsidR="00FC0BD8" w:rsidRPr="0001490D" w:rsidRDefault="00FC0BD8" w:rsidP="00FC0BD8">
      <w:pPr>
        <w:widowControl w:val="0"/>
        <w:suppressAutoHyphens/>
        <w:autoSpaceDE w:val="0"/>
        <w:autoSpaceDN w:val="0"/>
        <w:ind w:left="5672" w:firstLine="709"/>
        <w:jc w:val="right"/>
        <w:textAlignment w:val="baseline"/>
        <w:rPr>
          <w:color w:val="000000"/>
          <w:kern w:val="3"/>
          <w:sz w:val="22"/>
          <w:szCs w:val="22"/>
        </w:rPr>
      </w:pPr>
      <w:r w:rsidRPr="0001490D">
        <w:rPr>
          <w:color w:val="000000"/>
          <w:kern w:val="3"/>
          <w:sz w:val="22"/>
          <w:szCs w:val="22"/>
        </w:rPr>
        <w:t>к Конкурсной документации</w:t>
      </w:r>
    </w:p>
    <w:p w:rsidR="00FC0BD8" w:rsidRPr="0001490D" w:rsidRDefault="00FC0BD8" w:rsidP="00FC0BD8">
      <w:pPr>
        <w:widowControl w:val="0"/>
        <w:suppressAutoHyphens/>
        <w:autoSpaceDE w:val="0"/>
        <w:autoSpaceDN w:val="0"/>
        <w:jc w:val="center"/>
        <w:textAlignment w:val="baseline"/>
        <w:rPr>
          <w:color w:val="000000"/>
          <w:kern w:val="3"/>
          <w:sz w:val="22"/>
          <w:szCs w:val="22"/>
        </w:rPr>
      </w:pPr>
    </w:p>
    <w:p w:rsidR="00FC0BD8" w:rsidRPr="0001490D" w:rsidRDefault="00FC0BD8" w:rsidP="00FC0BD8">
      <w:pPr>
        <w:widowControl w:val="0"/>
        <w:suppressAutoHyphens/>
        <w:autoSpaceDE w:val="0"/>
        <w:autoSpaceDN w:val="0"/>
        <w:jc w:val="center"/>
        <w:textAlignment w:val="baseline"/>
        <w:rPr>
          <w:color w:val="000000"/>
          <w:kern w:val="3"/>
          <w:sz w:val="22"/>
          <w:szCs w:val="22"/>
        </w:rPr>
      </w:pPr>
    </w:p>
    <w:p w:rsidR="00FC0BD8" w:rsidRPr="0001490D" w:rsidRDefault="00FC0BD8" w:rsidP="00FC0BD8">
      <w:pPr>
        <w:widowControl w:val="0"/>
        <w:suppressAutoHyphens/>
        <w:autoSpaceDE w:val="0"/>
        <w:autoSpaceDN w:val="0"/>
        <w:jc w:val="center"/>
        <w:textAlignment w:val="baseline"/>
        <w:rPr>
          <w:color w:val="000000"/>
          <w:kern w:val="3"/>
          <w:sz w:val="22"/>
          <w:szCs w:val="22"/>
        </w:rPr>
      </w:pPr>
      <w:r w:rsidRPr="0001490D">
        <w:rPr>
          <w:color w:val="000000"/>
          <w:kern w:val="3"/>
          <w:sz w:val="22"/>
          <w:szCs w:val="22"/>
        </w:rPr>
        <w:t>АНКЕТА УЧАСТНИКА КОНКУРСА – ИНДИВИДУАЛЬНОГО ПРЕДПРИНИМАТЕЛЯ</w:t>
      </w:r>
    </w:p>
    <w:p w:rsidR="00FC0BD8" w:rsidRPr="0001490D" w:rsidRDefault="00FC0BD8" w:rsidP="00FC0BD8">
      <w:pPr>
        <w:widowControl w:val="0"/>
        <w:suppressAutoHyphens/>
        <w:autoSpaceDE w:val="0"/>
        <w:autoSpaceDN w:val="0"/>
        <w:jc w:val="center"/>
        <w:textAlignment w:val="baseline"/>
        <w:rPr>
          <w:color w:val="000000"/>
          <w:kern w:val="3"/>
          <w:sz w:val="22"/>
          <w:szCs w:val="22"/>
        </w:rPr>
      </w:pPr>
    </w:p>
    <w:tbl>
      <w:tblPr>
        <w:tblW w:w="9356" w:type="dxa"/>
        <w:tblInd w:w="-3" w:type="dxa"/>
        <w:tblLayout w:type="fixed"/>
        <w:tblCellMar>
          <w:left w:w="10" w:type="dxa"/>
          <w:right w:w="10" w:type="dxa"/>
        </w:tblCellMar>
        <w:tblLook w:val="0000" w:firstRow="0" w:lastRow="0" w:firstColumn="0" w:lastColumn="0" w:noHBand="0" w:noVBand="0"/>
      </w:tblPr>
      <w:tblGrid>
        <w:gridCol w:w="567"/>
        <w:gridCol w:w="4931"/>
        <w:gridCol w:w="3858"/>
      </w:tblGrid>
      <w:tr w:rsidR="00FC0BD8" w:rsidRPr="0001490D" w:rsidTr="00B85D82">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D8D8D8"/>
            <w:tcMar>
              <w:top w:w="0" w:type="dxa"/>
              <w:left w:w="108" w:type="dxa"/>
              <w:bottom w:w="0" w:type="dxa"/>
              <w:right w:w="108" w:type="dxa"/>
            </w:tcMar>
            <w:vAlign w:val="center"/>
          </w:tcPr>
          <w:p w:rsidR="00FC0BD8" w:rsidRPr="0001490D" w:rsidRDefault="00FC0BD8" w:rsidP="00B85D82">
            <w:pPr>
              <w:widowControl w:val="0"/>
              <w:suppressAutoHyphens/>
              <w:autoSpaceDE w:val="0"/>
              <w:autoSpaceDN w:val="0"/>
              <w:jc w:val="center"/>
              <w:textAlignment w:val="baseline"/>
              <w:rPr>
                <w:color w:val="000000"/>
                <w:sz w:val="22"/>
                <w:szCs w:val="22"/>
                <w:lang w:val="en-US"/>
              </w:rPr>
            </w:pPr>
            <w:r w:rsidRPr="0001490D">
              <w:rPr>
                <w:color w:val="000000"/>
                <w:sz w:val="22"/>
                <w:szCs w:val="22"/>
                <w:lang w:val="en-US"/>
              </w:rPr>
              <w:t>№</w:t>
            </w:r>
          </w:p>
          <w:p w:rsidR="00FC0BD8" w:rsidRPr="0001490D" w:rsidRDefault="00FC0BD8" w:rsidP="00B85D82">
            <w:pPr>
              <w:widowControl w:val="0"/>
              <w:suppressAutoHyphens/>
              <w:autoSpaceDE w:val="0"/>
              <w:autoSpaceDN w:val="0"/>
              <w:jc w:val="center"/>
              <w:textAlignment w:val="baseline"/>
              <w:rPr>
                <w:rFonts w:eastAsia="Times New Roman CYR"/>
                <w:color w:val="000000"/>
                <w:kern w:val="3"/>
                <w:sz w:val="22"/>
                <w:szCs w:val="22"/>
              </w:rPr>
            </w:pPr>
            <w:proofErr w:type="gramStart"/>
            <w:r w:rsidRPr="0001490D">
              <w:rPr>
                <w:rFonts w:eastAsia="Times New Roman CYR"/>
                <w:color w:val="000000"/>
                <w:kern w:val="3"/>
                <w:sz w:val="22"/>
                <w:szCs w:val="22"/>
              </w:rPr>
              <w:t>п</w:t>
            </w:r>
            <w:proofErr w:type="gramEnd"/>
            <w:r w:rsidRPr="0001490D">
              <w:rPr>
                <w:rFonts w:eastAsia="Times New Roman CYR"/>
                <w:color w:val="000000"/>
                <w:kern w:val="3"/>
                <w:sz w:val="22"/>
                <w:szCs w:val="22"/>
              </w:rPr>
              <w:t>/п</w:t>
            </w:r>
          </w:p>
        </w:tc>
        <w:tc>
          <w:tcPr>
            <w:tcW w:w="4931" w:type="dxa"/>
            <w:tcBorders>
              <w:top w:val="single" w:sz="2" w:space="0" w:color="000000"/>
              <w:left w:val="single" w:sz="2" w:space="0" w:color="000000"/>
              <w:bottom w:val="single" w:sz="2" w:space="0" w:color="000000"/>
              <w:right w:val="single" w:sz="2" w:space="0" w:color="000000"/>
            </w:tcBorders>
            <w:shd w:val="clear" w:color="auto" w:fill="D8D8D8"/>
            <w:tcMar>
              <w:top w:w="0" w:type="dxa"/>
              <w:left w:w="108" w:type="dxa"/>
              <w:bottom w:w="0" w:type="dxa"/>
              <w:right w:w="108" w:type="dxa"/>
            </w:tcMar>
            <w:vAlign w:val="center"/>
          </w:tcPr>
          <w:p w:rsidR="00FC0BD8" w:rsidRPr="0001490D" w:rsidRDefault="00FC0BD8" w:rsidP="00B85D82">
            <w:pPr>
              <w:widowControl w:val="0"/>
              <w:suppressAutoHyphens/>
              <w:autoSpaceDE w:val="0"/>
              <w:autoSpaceDN w:val="0"/>
              <w:jc w:val="center"/>
              <w:textAlignment w:val="baseline"/>
              <w:rPr>
                <w:rFonts w:eastAsia="Times New Roman CYR"/>
                <w:color w:val="000000"/>
                <w:kern w:val="3"/>
                <w:sz w:val="22"/>
                <w:szCs w:val="22"/>
              </w:rPr>
            </w:pPr>
            <w:r w:rsidRPr="0001490D">
              <w:rPr>
                <w:rFonts w:eastAsia="Times New Roman CYR"/>
                <w:color w:val="000000"/>
                <w:kern w:val="3"/>
                <w:sz w:val="22"/>
                <w:szCs w:val="22"/>
              </w:rPr>
              <w:t>Наименование</w:t>
            </w:r>
          </w:p>
        </w:tc>
        <w:tc>
          <w:tcPr>
            <w:tcW w:w="3858" w:type="dxa"/>
            <w:tcBorders>
              <w:top w:val="single" w:sz="2" w:space="0" w:color="000000"/>
              <w:left w:val="single" w:sz="2" w:space="0" w:color="000000"/>
              <w:bottom w:val="single" w:sz="2" w:space="0" w:color="000000"/>
              <w:right w:val="single" w:sz="2" w:space="0" w:color="000000"/>
            </w:tcBorders>
            <w:shd w:val="clear" w:color="auto" w:fill="D8D8D8"/>
            <w:tcMar>
              <w:top w:w="0" w:type="dxa"/>
              <w:left w:w="108" w:type="dxa"/>
              <w:bottom w:w="0" w:type="dxa"/>
              <w:right w:w="108" w:type="dxa"/>
            </w:tcMar>
            <w:vAlign w:val="center"/>
          </w:tcPr>
          <w:p w:rsidR="00FC0BD8" w:rsidRPr="0001490D" w:rsidRDefault="00FC0BD8" w:rsidP="00B85D82">
            <w:pPr>
              <w:widowControl w:val="0"/>
              <w:suppressAutoHyphens/>
              <w:autoSpaceDE w:val="0"/>
              <w:autoSpaceDN w:val="0"/>
              <w:jc w:val="center"/>
              <w:textAlignment w:val="baseline"/>
              <w:rPr>
                <w:rFonts w:eastAsia="Times New Roman CYR"/>
                <w:color w:val="000000"/>
                <w:kern w:val="3"/>
                <w:sz w:val="22"/>
                <w:szCs w:val="22"/>
              </w:rPr>
            </w:pPr>
            <w:r w:rsidRPr="0001490D">
              <w:rPr>
                <w:rFonts w:eastAsia="Times New Roman CYR"/>
                <w:color w:val="000000"/>
                <w:kern w:val="3"/>
                <w:sz w:val="22"/>
                <w:szCs w:val="22"/>
              </w:rPr>
              <w:t>Данные Участника конкурса</w:t>
            </w:r>
          </w:p>
        </w:tc>
      </w:tr>
      <w:tr w:rsidR="00FC0BD8" w:rsidRPr="0001490D" w:rsidTr="00B85D82">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widowControl w:val="0"/>
              <w:suppressAutoHyphens/>
              <w:autoSpaceDE w:val="0"/>
              <w:autoSpaceDN w:val="0"/>
              <w:jc w:val="center"/>
              <w:textAlignment w:val="baseline"/>
              <w:rPr>
                <w:color w:val="000000"/>
                <w:sz w:val="22"/>
                <w:szCs w:val="22"/>
                <w:lang w:val="en-US"/>
              </w:rPr>
            </w:pPr>
            <w:r w:rsidRPr="0001490D">
              <w:rPr>
                <w:color w:val="000000"/>
                <w:sz w:val="22"/>
                <w:szCs w:val="22"/>
                <w:lang w:val="en-US"/>
              </w:rPr>
              <w:t>1</w:t>
            </w:r>
          </w:p>
        </w:tc>
        <w:tc>
          <w:tcPr>
            <w:tcW w:w="49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widowControl w:val="0"/>
              <w:suppressAutoHyphens/>
              <w:autoSpaceDE w:val="0"/>
              <w:autoSpaceDN w:val="0"/>
              <w:jc w:val="both"/>
              <w:textAlignment w:val="baseline"/>
              <w:rPr>
                <w:rFonts w:eastAsia="Times New Roman CYR"/>
                <w:color w:val="000000"/>
                <w:kern w:val="3"/>
                <w:sz w:val="22"/>
                <w:szCs w:val="22"/>
              </w:rPr>
            </w:pPr>
            <w:r w:rsidRPr="0001490D">
              <w:rPr>
                <w:rFonts w:eastAsia="Times New Roman CYR"/>
                <w:color w:val="000000"/>
                <w:kern w:val="3"/>
                <w:sz w:val="22"/>
                <w:szCs w:val="22"/>
              </w:rPr>
              <w:t>Фамилия, имя, отчество</w:t>
            </w:r>
          </w:p>
        </w:tc>
        <w:tc>
          <w:tcPr>
            <w:tcW w:w="385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widowControl w:val="0"/>
              <w:suppressAutoHyphens/>
              <w:autoSpaceDE w:val="0"/>
              <w:autoSpaceDN w:val="0"/>
              <w:jc w:val="both"/>
              <w:textAlignment w:val="baseline"/>
              <w:rPr>
                <w:rFonts w:eastAsia="Calibri"/>
                <w:color w:val="000000"/>
                <w:kern w:val="3"/>
                <w:sz w:val="22"/>
                <w:szCs w:val="22"/>
                <w:lang w:val="en-US"/>
              </w:rPr>
            </w:pPr>
          </w:p>
        </w:tc>
      </w:tr>
      <w:tr w:rsidR="00FC0BD8" w:rsidRPr="0001490D" w:rsidTr="00B85D82">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widowControl w:val="0"/>
              <w:suppressAutoHyphens/>
              <w:autoSpaceDE w:val="0"/>
              <w:autoSpaceDN w:val="0"/>
              <w:jc w:val="center"/>
              <w:textAlignment w:val="baseline"/>
              <w:rPr>
                <w:color w:val="000000"/>
                <w:sz w:val="22"/>
                <w:szCs w:val="22"/>
                <w:lang w:val="en-US"/>
              </w:rPr>
            </w:pPr>
            <w:r w:rsidRPr="0001490D">
              <w:rPr>
                <w:color w:val="000000"/>
                <w:sz w:val="22"/>
                <w:szCs w:val="22"/>
                <w:lang w:val="en-US"/>
              </w:rPr>
              <w:t>2</w:t>
            </w:r>
          </w:p>
        </w:tc>
        <w:tc>
          <w:tcPr>
            <w:tcW w:w="49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widowControl w:val="0"/>
              <w:suppressAutoHyphens/>
              <w:autoSpaceDE w:val="0"/>
              <w:autoSpaceDN w:val="0"/>
              <w:jc w:val="both"/>
              <w:textAlignment w:val="baseline"/>
              <w:rPr>
                <w:rFonts w:eastAsia="Times New Roman CYR"/>
                <w:color w:val="000000"/>
                <w:kern w:val="3"/>
                <w:sz w:val="22"/>
                <w:szCs w:val="22"/>
              </w:rPr>
            </w:pPr>
            <w:r w:rsidRPr="0001490D">
              <w:rPr>
                <w:rFonts w:eastAsia="Times New Roman CYR"/>
                <w:color w:val="000000"/>
                <w:kern w:val="3"/>
                <w:sz w:val="22"/>
                <w:szCs w:val="22"/>
              </w:rPr>
              <w:t>Паспортные данные</w:t>
            </w:r>
          </w:p>
        </w:tc>
        <w:tc>
          <w:tcPr>
            <w:tcW w:w="385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widowControl w:val="0"/>
              <w:suppressAutoHyphens/>
              <w:autoSpaceDE w:val="0"/>
              <w:autoSpaceDN w:val="0"/>
              <w:jc w:val="both"/>
              <w:textAlignment w:val="baseline"/>
              <w:rPr>
                <w:rFonts w:eastAsia="Calibri"/>
                <w:color w:val="000000"/>
                <w:kern w:val="3"/>
                <w:sz w:val="22"/>
                <w:szCs w:val="22"/>
                <w:lang w:val="en-US"/>
              </w:rPr>
            </w:pPr>
          </w:p>
        </w:tc>
      </w:tr>
      <w:tr w:rsidR="00FC0BD8" w:rsidRPr="0001490D" w:rsidTr="00B85D82">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widowControl w:val="0"/>
              <w:suppressAutoHyphens/>
              <w:autoSpaceDE w:val="0"/>
              <w:autoSpaceDN w:val="0"/>
              <w:jc w:val="center"/>
              <w:textAlignment w:val="baseline"/>
              <w:rPr>
                <w:color w:val="000000"/>
                <w:sz w:val="22"/>
                <w:szCs w:val="22"/>
                <w:lang w:val="en-US"/>
              </w:rPr>
            </w:pPr>
            <w:r w:rsidRPr="0001490D">
              <w:rPr>
                <w:color w:val="000000"/>
                <w:sz w:val="22"/>
                <w:szCs w:val="22"/>
                <w:lang w:val="en-US"/>
              </w:rPr>
              <w:t>3</w:t>
            </w:r>
          </w:p>
        </w:tc>
        <w:tc>
          <w:tcPr>
            <w:tcW w:w="49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widowControl w:val="0"/>
              <w:suppressAutoHyphens/>
              <w:autoSpaceDE w:val="0"/>
              <w:autoSpaceDN w:val="0"/>
              <w:jc w:val="both"/>
              <w:textAlignment w:val="baseline"/>
              <w:rPr>
                <w:rFonts w:eastAsia="Times New Roman CYR"/>
                <w:color w:val="000000"/>
                <w:kern w:val="3"/>
                <w:sz w:val="22"/>
                <w:szCs w:val="22"/>
              </w:rPr>
            </w:pPr>
            <w:r w:rsidRPr="0001490D">
              <w:rPr>
                <w:rFonts w:eastAsia="Times New Roman CYR"/>
                <w:color w:val="000000"/>
                <w:kern w:val="3"/>
                <w:sz w:val="22"/>
                <w:szCs w:val="22"/>
              </w:rPr>
              <w:t>Место жительства</w:t>
            </w:r>
          </w:p>
          <w:p w:rsidR="00FC0BD8" w:rsidRPr="0001490D" w:rsidRDefault="00FC0BD8" w:rsidP="00B85D82">
            <w:pPr>
              <w:widowControl w:val="0"/>
              <w:suppressAutoHyphens/>
              <w:autoSpaceDE w:val="0"/>
              <w:autoSpaceDN w:val="0"/>
              <w:jc w:val="both"/>
              <w:textAlignment w:val="baseline"/>
              <w:rPr>
                <w:color w:val="000000"/>
                <w:sz w:val="22"/>
                <w:szCs w:val="22"/>
              </w:rPr>
            </w:pPr>
            <w:r w:rsidRPr="0001490D">
              <w:rPr>
                <w:color w:val="000000"/>
                <w:kern w:val="3"/>
                <w:sz w:val="22"/>
                <w:szCs w:val="22"/>
              </w:rPr>
              <w:t>(</w:t>
            </w:r>
            <w:r w:rsidRPr="0001490D">
              <w:rPr>
                <w:rFonts w:eastAsia="Times New Roman CYR"/>
                <w:color w:val="000000"/>
                <w:kern w:val="3"/>
                <w:sz w:val="22"/>
                <w:szCs w:val="22"/>
              </w:rPr>
              <w:t>данные по прописке и фактический адрес)</w:t>
            </w:r>
          </w:p>
        </w:tc>
        <w:tc>
          <w:tcPr>
            <w:tcW w:w="385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widowControl w:val="0"/>
              <w:suppressAutoHyphens/>
              <w:autoSpaceDE w:val="0"/>
              <w:autoSpaceDN w:val="0"/>
              <w:jc w:val="both"/>
              <w:textAlignment w:val="baseline"/>
              <w:rPr>
                <w:rFonts w:eastAsia="Calibri"/>
                <w:color w:val="000000"/>
                <w:kern w:val="3"/>
                <w:sz w:val="22"/>
                <w:szCs w:val="22"/>
              </w:rPr>
            </w:pPr>
          </w:p>
        </w:tc>
      </w:tr>
      <w:tr w:rsidR="00FC0BD8" w:rsidRPr="0001490D" w:rsidTr="00B85D82">
        <w:trPr>
          <w:trHeight w:val="319"/>
        </w:trPr>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widowControl w:val="0"/>
              <w:suppressAutoHyphens/>
              <w:autoSpaceDE w:val="0"/>
              <w:autoSpaceDN w:val="0"/>
              <w:jc w:val="center"/>
              <w:textAlignment w:val="baseline"/>
              <w:rPr>
                <w:color w:val="000000"/>
                <w:sz w:val="22"/>
                <w:szCs w:val="22"/>
                <w:lang w:val="en-US"/>
              </w:rPr>
            </w:pPr>
            <w:r w:rsidRPr="0001490D">
              <w:rPr>
                <w:color w:val="000000"/>
                <w:sz w:val="22"/>
                <w:szCs w:val="22"/>
                <w:lang w:val="en-US"/>
              </w:rPr>
              <w:t>4</w:t>
            </w:r>
          </w:p>
        </w:tc>
        <w:tc>
          <w:tcPr>
            <w:tcW w:w="49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widowControl w:val="0"/>
              <w:suppressAutoHyphens/>
              <w:autoSpaceDE w:val="0"/>
              <w:autoSpaceDN w:val="0"/>
              <w:jc w:val="both"/>
              <w:textAlignment w:val="baseline"/>
              <w:rPr>
                <w:color w:val="000000"/>
                <w:sz w:val="22"/>
                <w:szCs w:val="22"/>
              </w:rPr>
            </w:pPr>
            <w:r w:rsidRPr="0001490D">
              <w:rPr>
                <w:rFonts w:eastAsia="Times New Roman CYR"/>
                <w:color w:val="000000"/>
                <w:kern w:val="3"/>
                <w:sz w:val="22"/>
                <w:szCs w:val="22"/>
              </w:rPr>
              <w:t xml:space="preserve">Контактное лицо </w:t>
            </w:r>
            <w:r w:rsidRPr="0001490D">
              <w:rPr>
                <w:color w:val="000000"/>
                <w:sz w:val="22"/>
                <w:szCs w:val="22"/>
                <w:lang w:val="en-US"/>
              </w:rPr>
              <w:t>(</w:t>
            </w:r>
            <w:r w:rsidRPr="0001490D">
              <w:rPr>
                <w:rFonts w:eastAsia="Times New Roman CYR"/>
                <w:color w:val="000000"/>
                <w:kern w:val="3"/>
                <w:sz w:val="22"/>
                <w:szCs w:val="22"/>
              </w:rPr>
              <w:t>ФИО, телефон)</w:t>
            </w:r>
          </w:p>
        </w:tc>
        <w:tc>
          <w:tcPr>
            <w:tcW w:w="385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widowControl w:val="0"/>
              <w:suppressAutoHyphens/>
              <w:autoSpaceDE w:val="0"/>
              <w:autoSpaceDN w:val="0"/>
              <w:jc w:val="both"/>
              <w:textAlignment w:val="baseline"/>
              <w:rPr>
                <w:rFonts w:eastAsia="Calibri"/>
                <w:color w:val="000000"/>
                <w:kern w:val="3"/>
                <w:sz w:val="22"/>
                <w:szCs w:val="22"/>
                <w:lang w:val="en-US"/>
              </w:rPr>
            </w:pPr>
          </w:p>
        </w:tc>
      </w:tr>
      <w:tr w:rsidR="00FC0BD8" w:rsidRPr="0001490D" w:rsidTr="00B85D82">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widowControl w:val="0"/>
              <w:suppressAutoHyphens/>
              <w:autoSpaceDE w:val="0"/>
              <w:autoSpaceDN w:val="0"/>
              <w:jc w:val="center"/>
              <w:textAlignment w:val="baseline"/>
              <w:rPr>
                <w:color w:val="000000"/>
                <w:sz w:val="22"/>
                <w:szCs w:val="22"/>
                <w:lang w:val="en-US"/>
              </w:rPr>
            </w:pPr>
            <w:r w:rsidRPr="0001490D">
              <w:rPr>
                <w:color w:val="000000"/>
                <w:sz w:val="22"/>
                <w:szCs w:val="22"/>
                <w:lang w:val="en-US"/>
              </w:rPr>
              <w:t>5</w:t>
            </w:r>
          </w:p>
        </w:tc>
        <w:tc>
          <w:tcPr>
            <w:tcW w:w="49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keepNext/>
              <w:widowControl w:val="0"/>
              <w:suppressAutoHyphens/>
              <w:autoSpaceDE w:val="0"/>
              <w:autoSpaceDN w:val="0"/>
              <w:jc w:val="both"/>
              <w:textAlignment w:val="baseline"/>
              <w:rPr>
                <w:rFonts w:eastAsia="Times New Roman CYR"/>
                <w:color w:val="000000"/>
                <w:kern w:val="3"/>
                <w:sz w:val="22"/>
                <w:szCs w:val="22"/>
              </w:rPr>
            </w:pPr>
            <w:r w:rsidRPr="0001490D">
              <w:rPr>
                <w:rFonts w:eastAsia="Times New Roman CYR"/>
                <w:color w:val="000000"/>
                <w:kern w:val="3"/>
                <w:sz w:val="22"/>
                <w:szCs w:val="22"/>
              </w:rPr>
              <w:t>Регистрационные данные:</w:t>
            </w:r>
          </w:p>
          <w:p w:rsidR="00FC0BD8" w:rsidRPr="0001490D" w:rsidRDefault="00FC0BD8" w:rsidP="00B85D82">
            <w:pPr>
              <w:widowControl w:val="0"/>
              <w:suppressAutoHyphens/>
              <w:autoSpaceDE w:val="0"/>
              <w:autoSpaceDN w:val="0"/>
              <w:jc w:val="both"/>
              <w:textAlignment w:val="baseline"/>
              <w:rPr>
                <w:rFonts w:eastAsia="Times New Roman CYR"/>
                <w:color w:val="000000"/>
                <w:kern w:val="3"/>
                <w:sz w:val="22"/>
                <w:szCs w:val="22"/>
              </w:rPr>
            </w:pPr>
            <w:r w:rsidRPr="0001490D">
              <w:rPr>
                <w:rFonts w:eastAsia="Times New Roman CYR"/>
                <w:color w:val="000000"/>
                <w:kern w:val="3"/>
                <w:sz w:val="22"/>
                <w:szCs w:val="22"/>
              </w:rPr>
              <w:t>дата и место регистрации; орган регистрации</w:t>
            </w:r>
          </w:p>
        </w:tc>
        <w:tc>
          <w:tcPr>
            <w:tcW w:w="385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widowControl w:val="0"/>
              <w:suppressAutoHyphens/>
              <w:autoSpaceDE w:val="0"/>
              <w:autoSpaceDN w:val="0"/>
              <w:jc w:val="both"/>
              <w:textAlignment w:val="baseline"/>
              <w:rPr>
                <w:rFonts w:eastAsia="Calibri"/>
                <w:color w:val="000000"/>
                <w:kern w:val="3"/>
                <w:sz w:val="22"/>
                <w:szCs w:val="22"/>
              </w:rPr>
            </w:pPr>
          </w:p>
        </w:tc>
      </w:tr>
      <w:tr w:rsidR="00FC0BD8" w:rsidRPr="0001490D" w:rsidTr="00B85D82">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widowControl w:val="0"/>
              <w:suppressAutoHyphens/>
              <w:autoSpaceDE w:val="0"/>
              <w:autoSpaceDN w:val="0"/>
              <w:jc w:val="center"/>
              <w:textAlignment w:val="baseline"/>
              <w:rPr>
                <w:color w:val="000000"/>
                <w:sz w:val="22"/>
                <w:szCs w:val="22"/>
              </w:rPr>
            </w:pPr>
            <w:r w:rsidRPr="0001490D">
              <w:rPr>
                <w:color w:val="000000"/>
                <w:sz w:val="22"/>
                <w:szCs w:val="22"/>
              </w:rPr>
              <w:t>6</w:t>
            </w:r>
          </w:p>
        </w:tc>
        <w:tc>
          <w:tcPr>
            <w:tcW w:w="49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widowControl w:val="0"/>
              <w:suppressAutoHyphens/>
              <w:autoSpaceDE w:val="0"/>
              <w:autoSpaceDN w:val="0"/>
              <w:jc w:val="both"/>
              <w:textAlignment w:val="baseline"/>
              <w:rPr>
                <w:rFonts w:eastAsia="Times New Roman CYR"/>
                <w:color w:val="000000"/>
                <w:kern w:val="3"/>
                <w:sz w:val="22"/>
                <w:szCs w:val="22"/>
              </w:rPr>
            </w:pPr>
            <w:r w:rsidRPr="0001490D">
              <w:rPr>
                <w:rFonts w:eastAsia="Times New Roman CYR"/>
                <w:color w:val="000000"/>
                <w:kern w:val="3"/>
                <w:sz w:val="22"/>
                <w:szCs w:val="22"/>
              </w:rPr>
              <w:t>Контактные телефоны, факс</w:t>
            </w:r>
          </w:p>
        </w:tc>
        <w:tc>
          <w:tcPr>
            <w:tcW w:w="385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widowControl w:val="0"/>
              <w:suppressAutoHyphens/>
              <w:autoSpaceDE w:val="0"/>
              <w:autoSpaceDN w:val="0"/>
              <w:jc w:val="both"/>
              <w:textAlignment w:val="baseline"/>
              <w:rPr>
                <w:rFonts w:eastAsia="Calibri"/>
                <w:color w:val="000000"/>
                <w:kern w:val="3"/>
                <w:sz w:val="22"/>
                <w:szCs w:val="22"/>
                <w:lang w:val="en-US"/>
              </w:rPr>
            </w:pPr>
          </w:p>
        </w:tc>
      </w:tr>
      <w:tr w:rsidR="00FC0BD8" w:rsidRPr="0001490D" w:rsidTr="00B85D82">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widowControl w:val="0"/>
              <w:suppressAutoHyphens/>
              <w:autoSpaceDE w:val="0"/>
              <w:autoSpaceDN w:val="0"/>
              <w:jc w:val="center"/>
              <w:textAlignment w:val="baseline"/>
              <w:rPr>
                <w:color w:val="000000"/>
                <w:sz w:val="22"/>
                <w:szCs w:val="22"/>
              </w:rPr>
            </w:pPr>
            <w:r w:rsidRPr="0001490D">
              <w:rPr>
                <w:color w:val="000000"/>
                <w:sz w:val="22"/>
                <w:szCs w:val="22"/>
              </w:rPr>
              <w:t>7</w:t>
            </w:r>
          </w:p>
        </w:tc>
        <w:tc>
          <w:tcPr>
            <w:tcW w:w="49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widowControl w:val="0"/>
              <w:suppressAutoHyphens/>
              <w:autoSpaceDE w:val="0"/>
              <w:autoSpaceDN w:val="0"/>
              <w:jc w:val="both"/>
              <w:textAlignment w:val="baseline"/>
              <w:rPr>
                <w:rFonts w:eastAsia="Times New Roman CYR"/>
                <w:color w:val="000000"/>
                <w:kern w:val="3"/>
                <w:sz w:val="22"/>
                <w:szCs w:val="22"/>
              </w:rPr>
            </w:pPr>
            <w:r w:rsidRPr="0001490D">
              <w:rPr>
                <w:rFonts w:eastAsia="Times New Roman CYR"/>
                <w:color w:val="000000"/>
                <w:kern w:val="3"/>
                <w:sz w:val="22"/>
                <w:szCs w:val="22"/>
              </w:rPr>
              <w:t>Банковские реквизиты</w:t>
            </w:r>
          </w:p>
        </w:tc>
        <w:tc>
          <w:tcPr>
            <w:tcW w:w="385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widowControl w:val="0"/>
              <w:suppressAutoHyphens/>
              <w:autoSpaceDE w:val="0"/>
              <w:autoSpaceDN w:val="0"/>
              <w:jc w:val="both"/>
              <w:textAlignment w:val="baseline"/>
              <w:rPr>
                <w:rFonts w:eastAsia="Calibri"/>
                <w:color w:val="000000"/>
                <w:kern w:val="3"/>
                <w:sz w:val="22"/>
                <w:szCs w:val="22"/>
                <w:lang w:val="en-US"/>
              </w:rPr>
            </w:pPr>
          </w:p>
        </w:tc>
      </w:tr>
      <w:tr w:rsidR="00FC0BD8" w:rsidRPr="0001490D" w:rsidTr="00B85D82">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widowControl w:val="0"/>
              <w:suppressAutoHyphens/>
              <w:autoSpaceDE w:val="0"/>
              <w:autoSpaceDN w:val="0"/>
              <w:jc w:val="center"/>
              <w:textAlignment w:val="baseline"/>
              <w:rPr>
                <w:color w:val="000000"/>
                <w:sz w:val="22"/>
                <w:szCs w:val="22"/>
              </w:rPr>
            </w:pPr>
            <w:r w:rsidRPr="0001490D">
              <w:rPr>
                <w:color w:val="000000"/>
                <w:sz w:val="22"/>
                <w:szCs w:val="22"/>
              </w:rPr>
              <w:t>8</w:t>
            </w:r>
          </w:p>
        </w:tc>
        <w:tc>
          <w:tcPr>
            <w:tcW w:w="49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keepNext/>
              <w:widowControl w:val="0"/>
              <w:suppressAutoHyphens/>
              <w:autoSpaceDE w:val="0"/>
              <w:autoSpaceDN w:val="0"/>
              <w:jc w:val="both"/>
              <w:textAlignment w:val="baseline"/>
              <w:rPr>
                <w:color w:val="000000"/>
                <w:sz w:val="22"/>
                <w:szCs w:val="22"/>
              </w:rPr>
            </w:pPr>
            <w:r w:rsidRPr="0001490D">
              <w:rPr>
                <w:rFonts w:eastAsia="Times New Roman CYR"/>
                <w:color w:val="000000"/>
                <w:kern w:val="3"/>
                <w:sz w:val="22"/>
                <w:szCs w:val="22"/>
              </w:rPr>
              <w:t>Требует ли сделка одобрения в соответствии с законодательством Российской Федерации (</w:t>
            </w:r>
            <w:r w:rsidRPr="0001490D">
              <w:rPr>
                <w:rFonts w:eastAsia="Times New Roman CYR"/>
                <w:i/>
                <w:color w:val="000000"/>
                <w:kern w:val="3"/>
                <w:sz w:val="22"/>
                <w:szCs w:val="22"/>
              </w:rPr>
              <w:t>да, нет)?</w:t>
            </w:r>
          </w:p>
          <w:p w:rsidR="00FC0BD8" w:rsidRPr="0001490D" w:rsidRDefault="00FC0BD8" w:rsidP="00B85D82">
            <w:pPr>
              <w:keepNext/>
              <w:widowControl w:val="0"/>
              <w:suppressAutoHyphens/>
              <w:autoSpaceDE w:val="0"/>
              <w:autoSpaceDN w:val="0"/>
              <w:jc w:val="both"/>
              <w:textAlignment w:val="baseline"/>
              <w:rPr>
                <w:rFonts w:eastAsia="Times New Roman CYR"/>
                <w:color w:val="000000"/>
                <w:kern w:val="3"/>
                <w:sz w:val="22"/>
                <w:szCs w:val="22"/>
              </w:rPr>
            </w:pPr>
            <w:r w:rsidRPr="0001490D">
              <w:rPr>
                <w:rFonts w:eastAsia="Times New Roman CYR"/>
                <w:color w:val="000000"/>
                <w:kern w:val="3"/>
                <w:sz w:val="22"/>
                <w:szCs w:val="22"/>
              </w:rPr>
              <w:t>В случае если сделка требует одобрения, указать:</w:t>
            </w:r>
          </w:p>
          <w:p w:rsidR="00FC0BD8" w:rsidRPr="0001490D" w:rsidRDefault="00FC0BD8" w:rsidP="00B85D82">
            <w:pPr>
              <w:widowControl w:val="0"/>
              <w:suppressAutoHyphens/>
              <w:autoSpaceDE w:val="0"/>
              <w:autoSpaceDN w:val="0"/>
              <w:jc w:val="both"/>
              <w:textAlignment w:val="baseline"/>
              <w:rPr>
                <w:rFonts w:eastAsia="Times New Roman CYR"/>
                <w:color w:val="000000"/>
                <w:kern w:val="3"/>
                <w:sz w:val="22"/>
                <w:szCs w:val="22"/>
              </w:rPr>
            </w:pPr>
            <w:r w:rsidRPr="0001490D">
              <w:rPr>
                <w:rFonts w:eastAsia="Times New Roman CYR"/>
                <w:color w:val="000000"/>
                <w:kern w:val="3"/>
                <w:sz w:val="22"/>
                <w:szCs w:val="22"/>
              </w:rPr>
              <w:t xml:space="preserve">- лиц, </w:t>
            </w:r>
            <w:proofErr w:type="spellStart"/>
            <w:r w:rsidRPr="0001490D">
              <w:rPr>
                <w:rFonts w:eastAsia="Times New Roman CYR"/>
                <w:color w:val="000000"/>
                <w:kern w:val="3"/>
                <w:sz w:val="22"/>
                <w:szCs w:val="22"/>
              </w:rPr>
              <w:t>управомоченных</w:t>
            </w:r>
            <w:proofErr w:type="spellEnd"/>
            <w:r w:rsidRPr="0001490D">
              <w:rPr>
                <w:rFonts w:eastAsia="Times New Roman CYR"/>
                <w:color w:val="000000"/>
                <w:kern w:val="3"/>
                <w:sz w:val="22"/>
                <w:szCs w:val="22"/>
              </w:rPr>
              <w:t xml:space="preserve"> на одобрение сделки, </w:t>
            </w:r>
          </w:p>
          <w:p w:rsidR="00FC0BD8" w:rsidRPr="0001490D" w:rsidRDefault="00FC0BD8" w:rsidP="00B85D82">
            <w:pPr>
              <w:widowControl w:val="0"/>
              <w:suppressAutoHyphens/>
              <w:autoSpaceDE w:val="0"/>
              <w:autoSpaceDN w:val="0"/>
              <w:jc w:val="both"/>
              <w:textAlignment w:val="baseline"/>
              <w:rPr>
                <w:rFonts w:eastAsia="Times New Roman CYR"/>
                <w:color w:val="000000"/>
                <w:kern w:val="3"/>
                <w:sz w:val="22"/>
                <w:szCs w:val="22"/>
              </w:rPr>
            </w:pPr>
            <w:r w:rsidRPr="0001490D">
              <w:rPr>
                <w:rFonts w:eastAsia="Times New Roman CYR"/>
                <w:color w:val="000000"/>
                <w:kern w:val="3"/>
                <w:sz w:val="22"/>
                <w:szCs w:val="22"/>
              </w:rPr>
              <w:t>- порядок одобрения сделки,</w:t>
            </w:r>
          </w:p>
          <w:p w:rsidR="00FC0BD8" w:rsidRPr="0001490D" w:rsidRDefault="00FC0BD8" w:rsidP="00B85D82">
            <w:pPr>
              <w:widowControl w:val="0"/>
              <w:suppressAutoHyphens/>
              <w:autoSpaceDE w:val="0"/>
              <w:autoSpaceDN w:val="0"/>
              <w:jc w:val="both"/>
              <w:textAlignment w:val="baseline"/>
              <w:rPr>
                <w:rFonts w:eastAsia="Times New Roman CYR"/>
                <w:color w:val="000000"/>
                <w:kern w:val="3"/>
                <w:sz w:val="22"/>
                <w:szCs w:val="22"/>
              </w:rPr>
            </w:pPr>
            <w:r w:rsidRPr="0001490D">
              <w:rPr>
                <w:rFonts w:eastAsia="Times New Roman CYR"/>
                <w:color w:val="000000"/>
                <w:kern w:val="3"/>
                <w:sz w:val="22"/>
                <w:szCs w:val="22"/>
              </w:rPr>
              <w:t>- получено ли предварительное одобрение сделки, если применимо</w:t>
            </w:r>
          </w:p>
        </w:tc>
        <w:tc>
          <w:tcPr>
            <w:tcW w:w="385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widowControl w:val="0"/>
              <w:suppressAutoHyphens/>
              <w:autoSpaceDE w:val="0"/>
              <w:autoSpaceDN w:val="0"/>
              <w:jc w:val="both"/>
              <w:textAlignment w:val="baseline"/>
              <w:rPr>
                <w:rFonts w:eastAsia="Calibri"/>
                <w:color w:val="000000"/>
                <w:kern w:val="3"/>
                <w:sz w:val="22"/>
                <w:szCs w:val="22"/>
              </w:rPr>
            </w:pPr>
          </w:p>
        </w:tc>
      </w:tr>
      <w:tr w:rsidR="00FC0BD8" w:rsidRPr="0001490D" w:rsidTr="00B85D82">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widowControl w:val="0"/>
              <w:suppressAutoHyphens/>
              <w:autoSpaceDE w:val="0"/>
              <w:autoSpaceDN w:val="0"/>
              <w:jc w:val="center"/>
              <w:textAlignment w:val="baseline"/>
              <w:rPr>
                <w:color w:val="000000"/>
                <w:kern w:val="3"/>
                <w:sz w:val="22"/>
                <w:szCs w:val="22"/>
              </w:rPr>
            </w:pPr>
            <w:r w:rsidRPr="0001490D">
              <w:rPr>
                <w:color w:val="000000"/>
                <w:kern w:val="3"/>
                <w:sz w:val="22"/>
                <w:szCs w:val="22"/>
              </w:rPr>
              <w:t>9</w:t>
            </w:r>
          </w:p>
        </w:tc>
        <w:tc>
          <w:tcPr>
            <w:tcW w:w="49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widowControl w:val="0"/>
              <w:suppressAutoHyphens/>
              <w:autoSpaceDE w:val="0"/>
              <w:autoSpaceDN w:val="0"/>
              <w:jc w:val="both"/>
              <w:textAlignment w:val="baseline"/>
              <w:rPr>
                <w:rFonts w:eastAsia="Times New Roman CYR"/>
                <w:color w:val="000000"/>
                <w:kern w:val="3"/>
                <w:sz w:val="22"/>
                <w:szCs w:val="22"/>
              </w:rPr>
            </w:pPr>
            <w:r w:rsidRPr="0001490D">
              <w:rPr>
                <w:rFonts w:eastAsia="Times New Roman CYR"/>
                <w:color w:val="000000"/>
                <w:kern w:val="3"/>
                <w:sz w:val="22"/>
                <w:szCs w:val="22"/>
              </w:rPr>
              <w:t>Адрес электронной почты</w:t>
            </w:r>
          </w:p>
        </w:tc>
        <w:tc>
          <w:tcPr>
            <w:tcW w:w="385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C0BD8" w:rsidRPr="0001490D" w:rsidRDefault="00FC0BD8" w:rsidP="00B85D82">
            <w:pPr>
              <w:widowControl w:val="0"/>
              <w:suppressAutoHyphens/>
              <w:autoSpaceDE w:val="0"/>
              <w:autoSpaceDN w:val="0"/>
              <w:jc w:val="both"/>
              <w:textAlignment w:val="baseline"/>
              <w:rPr>
                <w:rFonts w:eastAsia="Calibri"/>
                <w:color w:val="000000"/>
                <w:kern w:val="3"/>
                <w:sz w:val="22"/>
                <w:szCs w:val="22"/>
                <w:lang w:val="en-US"/>
              </w:rPr>
            </w:pPr>
          </w:p>
        </w:tc>
      </w:tr>
    </w:tbl>
    <w:p w:rsidR="00FC0BD8" w:rsidRPr="0001490D" w:rsidRDefault="00FC0BD8" w:rsidP="00FC0BD8">
      <w:pPr>
        <w:keepNext/>
        <w:widowControl w:val="0"/>
        <w:suppressAutoHyphens/>
        <w:autoSpaceDE w:val="0"/>
        <w:autoSpaceDN w:val="0"/>
        <w:jc w:val="both"/>
        <w:textAlignment w:val="baseline"/>
        <w:rPr>
          <w:rFonts w:eastAsia="Times New Roman CYR"/>
          <w:color w:val="000000"/>
          <w:kern w:val="3"/>
          <w:sz w:val="22"/>
          <w:szCs w:val="22"/>
        </w:rPr>
      </w:pPr>
    </w:p>
    <w:p w:rsidR="00FC0BD8" w:rsidRPr="0001490D" w:rsidRDefault="00FC0BD8" w:rsidP="00FC0BD8">
      <w:pPr>
        <w:keepNext/>
        <w:widowControl w:val="0"/>
        <w:suppressAutoHyphens/>
        <w:autoSpaceDE w:val="0"/>
        <w:autoSpaceDN w:val="0"/>
        <w:ind w:firstLine="709"/>
        <w:jc w:val="both"/>
        <w:textAlignment w:val="baseline"/>
        <w:rPr>
          <w:rFonts w:eastAsia="Times New Roman CYR"/>
          <w:color w:val="000000"/>
          <w:kern w:val="3"/>
          <w:sz w:val="22"/>
          <w:szCs w:val="22"/>
        </w:rPr>
      </w:pPr>
      <w:r w:rsidRPr="0001490D">
        <w:rPr>
          <w:rFonts w:eastAsia="Times New Roman CYR"/>
          <w:color w:val="000000"/>
          <w:kern w:val="3"/>
          <w:sz w:val="22"/>
          <w:szCs w:val="22"/>
        </w:rPr>
        <w:t>Настоящим подтверждаю, что:</w:t>
      </w:r>
    </w:p>
    <w:p w:rsidR="00FC0BD8" w:rsidRPr="0001490D" w:rsidRDefault="00FC0BD8" w:rsidP="00FC0BD8">
      <w:pPr>
        <w:keepNext/>
        <w:widowControl w:val="0"/>
        <w:numPr>
          <w:ilvl w:val="0"/>
          <w:numId w:val="35"/>
        </w:numPr>
        <w:tabs>
          <w:tab w:val="left" w:pos="993"/>
        </w:tabs>
        <w:suppressAutoHyphens/>
        <w:autoSpaceDE w:val="0"/>
        <w:autoSpaceDN w:val="0"/>
        <w:ind w:left="0" w:firstLine="709"/>
        <w:jc w:val="both"/>
        <w:textAlignment w:val="baseline"/>
        <w:rPr>
          <w:rFonts w:eastAsia="Times New Roman CYR"/>
          <w:color w:val="000000"/>
          <w:kern w:val="3"/>
          <w:sz w:val="22"/>
          <w:szCs w:val="22"/>
        </w:rPr>
      </w:pPr>
      <w:r w:rsidRPr="0001490D">
        <w:rPr>
          <w:rFonts w:eastAsia="Times New Roman CYR"/>
          <w:color w:val="000000"/>
          <w:kern w:val="3"/>
          <w:sz w:val="22"/>
          <w:szCs w:val="22"/>
        </w:rPr>
        <w:t>В отношении меня не принято арбитражным судом решение о признании банкротом и об открытии конкурсного производства;</w:t>
      </w:r>
    </w:p>
    <w:p w:rsidR="00FC0BD8" w:rsidRPr="0001490D" w:rsidRDefault="00FC0BD8" w:rsidP="00FC0BD8">
      <w:pPr>
        <w:keepNext/>
        <w:widowControl w:val="0"/>
        <w:numPr>
          <w:ilvl w:val="0"/>
          <w:numId w:val="35"/>
        </w:numPr>
        <w:tabs>
          <w:tab w:val="left" w:pos="993"/>
        </w:tabs>
        <w:suppressAutoHyphens/>
        <w:autoSpaceDE w:val="0"/>
        <w:autoSpaceDN w:val="0"/>
        <w:ind w:left="0" w:firstLine="709"/>
        <w:jc w:val="both"/>
        <w:textAlignment w:val="baseline"/>
        <w:rPr>
          <w:rFonts w:eastAsia="Times New Roman CYR"/>
          <w:color w:val="000000"/>
          <w:kern w:val="3"/>
          <w:sz w:val="22"/>
          <w:szCs w:val="22"/>
        </w:rPr>
      </w:pPr>
      <w:r w:rsidRPr="0001490D">
        <w:rPr>
          <w:rFonts w:eastAsia="Times New Roman CYR"/>
          <w:color w:val="000000"/>
          <w:kern w:val="3"/>
          <w:sz w:val="22"/>
          <w:szCs w:val="22"/>
        </w:rPr>
        <w:t>Моя деятельность не прекращена в порядке, предусмотренном Федеральным законом от 08.08.2001 № 129-ФЗ «О государственной регистрации юридических лиц и индивидуальных предпринимателей».</w:t>
      </w:r>
    </w:p>
    <w:p w:rsidR="00FC0BD8" w:rsidRPr="0001490D" w:rsidRDefault="00FC0BD8" w:rsidP="00FC0BD8">
      <w:pPr>
        <w:keepNext/>
        <w:widowControl w:val="0"/>
        <w:numPr>
          <w:ilvl w:val="0"/>
          <w:numId w:val="35"/>
        </w:numPr>
        <w:tabs>
          <w:tab w:val="left" w:pos="993"/>
        </w:tabs>
        <w:suppressAutoHyphens/>
        <w:autoSpaceDE w:val="0"/>
        <w:autoSpaceDN w:val="0"/>
        <w:ind w:left="0" w:firstLine="709"/>
        <w:jc w:val="both"/>
        <w:textAlignment w:val="baseline"/>
        <w:rPr>
          <w:rFonts w:eastAsia="Times New Roman CYR"/>
          <w:color w:val="000000"/>
          <w:kern w:val="3"/>
          <w:sz w:val="22"/>
          <w:szCs w:val="22"/>
        </w:rPr>
      </w:pPr>
      <w:r w:rsidRPr="0001490D">
        <w:rPr>
          <w:rFonts w:eastAsia="Times New Roman CYR"/>
          <w:color w:val="000000"/>
          <w:kern w:val="3"/>
          <w:sz w:val="22"/>
          <w:szCs w:val="22"/>
        </w:rPr>
        <w:t>Я, нижеподписавшийся, заверяю полноту и достоверность всех данных, указанных в настоящей Анкете.</w:t>
      </w:r>
    </w:p>
    <w:p w:rsidR="00FC0BD8" w:rsidRPr="0001490D" w:rsidRDefault="00FC0BD8" w:rsidP="00FC0BD8">
      <w:pPr>
        <w:keepNext/>
        <w:widowControl w:val="0"/>
        <w:suppressAutoHyphens/>
        <w:autoSpaceDE w:val="0"/>
        <w:autoSpaceDN w:val="0"/>
        <w:ind w:firstLine="709"/>
        <w:jc w:val="both"/>
        <w:textAlignment w:val="baseline"/>
        <w:rPr>
          <w:b/>
          <w:color w:val="000000"/>
          <w:kern w:val="3"/>
          <w:sz w:val="22"/>
          <w:szCs w:val="22"/>
        </w:rPr>
      </w:pPr>
    </w:p>
    <w:p w:rsidR="00FC0BD8" w:rsidRPr="0001490D" w:rsidRDefault="00FC0BD8" w:rsidP="00FC0BD8">
      <w:pPr>
        <w:keepNext/>
        <w:widowControl w:val="0"/>
        <w:suppressAutoHyphens/>
        <w:autoSpaceDE w:val="0"/>
        <w:autoSpaceDN w:val="0"/>
        <w:ind w:firstLine="709"/>
        <w:jc w:val="both"/>
        <w:textAlignment w:val="baseline"/>
        <w:rPr>
          <w:rFonts w:eastAsia="Times New Roman CYR"/>
          <w:color w:val="000000"/>
          <w:kern w:val="3"/>
          <w:sz w:val="22"/>
          <w:szCs w:val="22"/>
        </w:rPr>
      </w:pPr>
      <w:r w:rsidRPr="0001490D">
        <w:rPr>
          <w:rFonts w:eastAsia="Times New Roman CYR"/>
          <w:color w:val="000000"/>
          <w:kern w:val="3"/>
          <w:sz w:val="22"/>
          <w:szCs w:val="22"/>
        </w:rPr>
        <w:t>Участник конкурса:</w:t>
      </w:r>
    </w:p>
    <w:p w:rsidR="00FC0BD8" w:rsidRPr="0001490D" w:rsidRDefault="00FC0BD8" w:rsidP="00FC0BD8">
      <w:pPr>
        <w:keepNext/>
        <w:widowControl w:val="0"/>
        <w:suppressAutoHyphens/>
        <w:autoSpaceDE w:val="0"/>
        <w:autoSpaceDN w:val="0"/>
        <w:ind w:firstLine="709"/>
        <w:jc w:val="both"/>
        <w:textAlignment w:val="baseline"/>
        <w:rPr>
          <w:rFonts w:eastAsia="Times New Roman CYR"/>
          <w:color w:val="000000"/>
          <w:kern w:val="3"/>
          <w:sz w:val="22"/>
          <w:szCs w:val="22"/>
        </w:rPr>
      </w:pPr>
    </w:p>
    <w:p w:rsidR="00FC0BD8" w:rsidRPr="0001490D" w:rsidRDefault="00FC0BD8" w:rsidP="00FC0BD8">
      <w:pPr>
        <w:keepNext/>
        <w:widowControl w:val="0"/>
        <w:suppressAutoHyphens/>
        <w:autoSpaceDE w:val="0"/>
        <w:autoSpaceDN w:val="0"/>
        <w:ind w:firstLine="709"/>
        <w:jc w:val="both"/>
        <w:textAlignment w:val="baseline"/>
        <w:rPr>
          <w:rFonts w:eastAsia="Times New Roman CYR"/>
          <w:color w:val="000000"/>
          <w:kern w:val="3"/>
          <w:sz w:val="22"/>
          <w:szCs w:val="22"/>
        </w:rPr>
      </w:pPr>
      <w:r w:rsidRPr="0001490D">
        <w:rPr>
          <w:rFonts w:eastAsia="Times New Roman CYR"/>
          <w:color w:val="000000"/>
          <w:kern w:val="3"/>
          <w:sz w:val="22"/>
          <w:szCs w:val="22"/>
        </w:rPr>
        <w:t>Индивидуальный предприниматель ___________________        _____________________</w:t>
      </w:r>
    </w:p>
    <w:p w:rsidR="00FC0BD8" w:rsidRPr="0001490D" w:rsidRDefault="00FC0BD8" w:rsidP="00FC0BD8">
      <w:pPr>
        <w:keepNext/>
        <w:widowControl w:val="0"/>
        <w:suppressAutoHyphens/>
        <w:autoSpaceDE w:val="0"/>
        <w:autoSpaceDN w:val="0"/>
        <w:ind w:firstLine="709"/>
        <w:jc w:val="both"/>
        <w:textAlignment w:val="baseline"/>
        <w:rPr>
          <w:color w:val="000000"/>
          <w:sz w:val="22"/>
          <w:szCs w:val="22"/>
        </w:rPr>
      </w:pPr>
      <w:r w:rsidRPr="0001490D">
        <w:rPr>
          <w:color w:val="000000"/>
          <w:kern w:val="3"/>
          <w:sz w:val="22"/>
          <w:szCs w:val="22"/>
          <w:vertAlign w:val="superscript"/>
        </w:rPr>
        <w:tab/>
      </w:r>
      <w:r w:rsidRPr="0001490D">
        <w:rPr>
          <w:color w:val="000000"/>
          <w:kern w:val="3"/>
          <w:sz w:val="22"/>
          <w:szCs w:val="22"/>
          <w:vertAlign w:val="superscript"/>
        </w:rPr>
        <w:tab/>
      </w:r>
      <w:r w:rsidRPr="0001490D">
        <w:rPr>
          <w:color w:val="000000"/>
          <w:kern w:val="3"/>
          <w:sz w:val="22"/>
          <w:szCs w:val="22"/>
          <w:vertAlign w:val="superscript"/>
        </w:rPr>
        <w:tab/>
        <w:t xml:space="preserve">                                                            (</w:t>
      </w:r>
      <w:r w:rsidRPr="0001490D">
        <w:rPr>
          <w:rFonts w:eastAsia="Times New Roman CYR"/>
          <w:color w:val="000000"/>
          <w:kern w:val="3"/>
          <w:sz w:val="22"/>
          <w:szCs w:val="22"/>
          <w:vertAlign w:val="superscript"/>
        </w:rPr>
        <w:t>подпись)                                                          (Ф.И.О.)</w:t>
      </w:r>
    </w:p>
    <w:p w:rsidR="00FC0BD8" w:rsidRPr="0001490D" w:rsidRDefault="00FC0BD8" w:rsidP="00FC0BD8">
      <w:pPr>
        <w:keepNext/>
        <w:widowControl w:val="0"/>
        <w:tabs>
          <w:tab w:val="left" w:pos="1068"/>
        </w:tabs>
        <w:suppressAutoHyphens/>
        <w:autoSpaceDE w:val="0"/>
        <w:autoSpaceDN w:val="0"/>
        <w:ind w:firstLine="709"/>
        <w:jc w:val="both"/>
        <w:textAlignment w:val="baseline"/>
        <w:rPr>
          <w:kern w:val="3"/>
          <w:sz w:val="22"/>
          <w:szCs w:val="22"/>
        </w:rPr>
      </w:pPr>
    </w:p>
    <w:p w:rsidR="00FC0BD8" w:rsidRPr="0001490D" w:rsidRDefault="00FC0BD8" w:rsidP="00FC0BD8">
      <w:pPr>
        <w:keepNext/>
        <w:widowControl w:val="0"/>
        <w:tabs>
          <w:tab w:val="left" w:pos="1068"/>
        </w:tabs>
        <w:suppressAutoHyphens/>
        <w:autoSpaceDE w:val="0"/>
        <w:autoSpaceDN w:val="0"/>
        <w:ind w:firstLine="709"/>
        <w:jc w:val="both"/>
        <w:textAlignment w:val="baseline"/>
        <w:rPr>
          <w:b/>
          <w:kern w:val="3"/>
          <w:sz w:val="22"/>
          <w:szCs w:val="22"/>
          <w:lang w:val="de-DE"/>
        </w:rPr>
      </w:pPr>
      <w:r w:rsidRPr="0001490D">
        <w:rPr>
          <w:b/>
          <w:kern w:val="3"/>
          <w:sz w:val="22"/>
          <w:szCs w:val="22"/>
        </w:rPr>
        <w:tab/>
      </w:r>
      <w:r w:rsidRPr="0001490D">
        <w:rPr>
          <w:rFonts w:eastAsia="Times New Roman CYR"/>
          <w:b/>
          <w:kern w:val="3"/>
          <w:sz w:val="22"/>
          <w:szCs w:val="22"/>
          <w:lang w:val="de-DE"/>
        </w:rPr>
        <w:t>М.П.</w:t>
      </w:r>
    </w:p>
    <w:p w:rsidR="00FC0BD8" w:rsidRPr="0001490D" w:rsidRDefault="00FC0BD8" w:rsidP="00FC0BD8">
      <w:pPr>
        <w:keepNext/>
        <w:widowControl w:val="0"/>
        <w:suppressAutoHyphens/>
        <w:autoSpaceDE w:val="0"/>
        <w:autoSpaceDN w:val="0"/>
        <w:spacing w:before="120" w:after="120"/>
        <w:jc w:val="both"/>
        <w:textAlignment w:val="baseline"/>
        <w:rPr>
          <w:color w:val="000000"/>
          <w:kern w:val="3"/>
          <w:sz w:val="22"/>
          <w:lang w:val="de-DE"/>
        </w:rPr>
      </w:pPr>
    </w:p>
    <w:p w:rsidR="00FC0BD8" w:rsidRPr="0001490D" w:rsidRDefault="00FC0BD8" w:rsidP="00FC0BD8">
      <w:pPr>
        <w:widowControl w:val="0"/>
        <w:suppressAutoHyphens/>
        <w:autoSpaceDE w:val="0"/>
        <w:autoSpaceDN w:val="0"/>
        <w:spacing w:after="120"/>
        <w:ind w:left="792"/>
        <w:jc w:val="both"/>
        <w:textAlignment w:val="baseline"/>
        <w:rPr>
          <w:color w:val="000000"/>
          <w:kern w:val="3"/>
          <w:sz w:val="22"/>
          <w:szCs w:val="22"/>
          <w:lang w:eastAsia="ja-JP" w:bidi="fa-IR"/>
        </w:rPr>
        <w:sectPr w:rsidR="00FC0BD8" w:rsidRPr="0001490D" w:rsidSect="001175F3">
          <w:pgSz w:w="11906" w:h="16838"/>
          <w:pgMar w:top="1134" w:right="851" w:bottom="1134" w:left="1134" w:header="709" w:footer="709" w:gutter="567"/>
          <w:cols w:space="708"/>
          <w:docGrid w:linePitch="360"/>
        </w:sectPr>
      </w:pPr>
    </w:p>
    <w:p w:rsidR="00FC0BD8" w:rsidRPr="0001490D" w:rsidRDefault="00FC0BD8" w:rsidP="00FC0BD8">
      <w:pPr>
        <w:keepNext/>
        <w:widowControl w:val="0"/>
        <w:ind w:left="5672" w:firstLine="709"/>
        <w:jc w:val="right"/>
        <w:outlineLvl w:val="0"/>
        <w:rPr>
          <w:rFonts w:eastAsia="Times New Roman CYR"/>
          <w:kern w:val="28"/>
          <w:sz w:val="22"/>
          <w:szCs w:val="22"/>
        </w:rPr>
      </w:pPr>
      <w:bookmarkStart w:id="264" w:name="_Ref432155848"/>
      <w:bookmarkStart w:id="265" w:name="_Ref432155994"/>
      <w:bookmarkStart w:id="266" w:name="_Ref432156540"/>
      <w:bookmarkStart w:id="267" w:name="_Toc432162737"/>
      <w:bookmarkStart w:id="268" w:name="_Toc452665349"/>
      <w:r w:rsidRPr="0001490D">
        <w:rPr>
          <w:rFonts w:eastAsia="Times New Roman CYR"/>
          <w:kern w:val="28"/>
          <w:sz w:val="22"/>
          <w:szCs w:val="22"/>
        </w:rPr>
        <w:lastRenderedPageBreak/>
        <w:t>Приложение № 7</w:t>
      </w:r>
      <w:bookmarkEnd w:id="264"/>
      <w:bookmarkEnd w:id="265"/>
      <w:bookmarkEnd w:id="266"/>
      <w:bookmarkEnd w:id="267"/>
      <w:bookmarkEnd w:id="268"/>
    </w:p>
    <w:p w:rsidR="00FC0BD8" w:rsidRPr="0001490D" w:rsidRDefault="00FC0BD8" w:rsidP="00FC0BD8">
      <w:pPr>
        <w:widowControl w:val="0"/>
        <w:suppressAutoHyphens/>
        <w:autoSpaceDE w:val="0"/>
        <w:autoSpaceDN w:val="0"/>
        <w:ind w:left="5672" w:firstLine="709"/>
        <w:jc w:val="right"/>
        <w:textAlignment w:val="baseline"/>
        <w:rPr>
          <w:color w:val="000000"/>
          <w:kern w:val="3"/>
          <w:sz w:val="22"/>
          <w:szCs w:val="22"/>
        </w:rPr>
      </w:pPr>
      <w:r w:rsidRPr="0001490D">
        <w:rPr>
          <w:color w:val="000000"/>
          <w:kern w:val="3"/>
          <w:sz w:val="22"/>
          <w:szCs w:val="22"/>
        </w:rPr>
        <w:t>к Конкурсной документации</w:t>
      </w:r>
    </w:p>
    <w:p w:rsidR="00FC0BD8" w:rsidRPr="0001490D" w:rsidRDefault="00FC0BD8" w:rsidP="00FC0BD8">
      <w:pPr>
        <w:widowControl w:val="0"/>
        <w:suppressAutoHyphens/>
        <w:autoSpaceDE w:val="0"/>
        <w:autoSpaceDN w:val="0"/>
        <w:textAlignment w:val="baseline"/>
        <w:rPr>
          <w:color w:val="000000"/>
          <w:kern w:val="3"/>
          <w:sz w:val="22"/>
          <w:szCs w:val="22"/>
        </w:rPr>
      </w:pPr>
    </w:p>
    <w:p w:rsidR="00FC0BD8" w:rsidRPr="0001490D" w:rsidRDefault="00FC0BD8" w:rsidP="00FC0BD8">
      <w:pPr>
        <w:widowControl w:val="0"/>
        <w:suppressAutoHyphens/>
        <w:autoSpaceDE w:val="0"/>
        <w:autoSpaceDN w:val="0"/>
        <w:jc w:val="center"/>
        <w:textAlignment w:val="baseline"/>
        <w:rPr>
          <w:color w:val="000000"/>
          <w:kern w:val="3"/>
          <w:sz w:val="22"/>
          <w:szCs w:val="22"/>
        </w:rPr>
      </w:pPr>
    </w:p>
    <w:p w:rsidR="00FC0BD8" w:rsidRPr="0001490D" w:rsidRDefault="00FC0BD8" w:rsidP="00FC0BD8">
      <w:pPr>
        <w:widowControl w:val="0"/>
        <w:suppressAutoHyphens/>
        <w:autoSpaceDE w:val="0"/>
        <w:autoSpaceDN w:val="0"/>
        <w:jc w:val="center"/>
        <w:textAlignment w:val="baseline"/>
        <w:rPr>
          <w:color w:val="000000"/>
          <w:kern w:val="3"/>
          <w:sz w:val="22"/>
          <w:szCs w:val="22"/>
        </w:rPr>
      </w:pPr>
      <w:r w:rsidRPr="0001490D">
        <w:rPr>
          <w:color w:val="000000"/>
          <w:kern w:val="3"/>
          <w:sz w:val="22"/>
          <w:szCs w:val="22"/>
        </w:rPr>
        <w:t>ФОРМА КОНКУРСНОГО ПРЕДЛОЖЕНИЯ</w:t>
      </w:r>
    </w:p>
    <w:p w:rsidR="00FC0BD8" w:rsidRPr="0001490D" w:rsidRDefault="00FC0BD8" w:rsidP="00FC0BD8">
      <w:pPr>
        <w:widowControl w:val="0"/>
        <w:suppressAutoHyphens/>
        <w:autoSpaceDE w:val="0"/>
        <w:autoSpaceDN w:val="0"/>
        <w:spacing w:before="120" w:after="120"/>
        <w:jc w:val="center"/>
        <w:textAlignment w:val="baseline"/>
        <w:rPr>
          <w:color w:val="000000"/>
          <w:kern w:val="3"/>
          <w:sz w:val="22"/>
          <w:szCs w:val="22"/>
        </w:rPr>
      </w:pPr>
      <w:r w:rsidRPr="0001490D">
        <w:rPr>
          <w:i/>
          <w:color w:val="000000"/>
          <w:kern w:val="3"/>
          <w:sz w:val="22"/>
          <w:szCs w:val="22"/>
        </w:rPr>
        <w:t>ПРИМЕРНАЯ ФОРМА</w:t>
      </w:r>
    </w:p>
    <w:p w:rsidR="00FC0BD8" w:rsidRPr="0001490D" w:rsidRDefault="00FC0BD8" w:rsidP="00FC0BD8">
      <w:pPr>
        <w:widowControl w:val="0"/>
        <w:suppressAutoHyphens/>
        <w:autoSpaceDE w:val="0"/>
        <w:autoSpaceDN w:val="0"/>
        <w:spacing w:before="120" w:after="120"/>
        <w:ind w:left="4860"/>
        <w:jc w:val="both"/>
        <w:textAlignment w:val="baseline"/>
        <w:rPr>
          <w:color w:val="000000"/>
          <w:kern w:val="3"/>
          <w:sz w:val="22"/>
          <w:szCs w:val="22"/>
        </w:rPr>
      </w:pPr>
    </w:p>
    <w:p w:rsidR="00FC0BD8" w:rsidRPr="0001490D" w:rsidRDefault="00FC0BD8" w:rsidP="00FC0BD8">
      <w:pPr>
        <w:widowControl w:val="0"/>
        <w:suppressAutoHyphens/>
        <w:autoSpaceDE w:val="0"/>
        <w:autoSpaceDN w:val="0"/>
        <w:spacing w:before="120" w:after="120"/>
        <w:ind w:left="4860"/>
        <w:jc w:val="right"/>
        <w:textAlignment w:val="baseline"/>
        <w:rPr>
          <w:color w:val="000000"/>
          <w:sz w:val="22"/>
          <w:szCs w:val="22"/>
        </w:rPr>
      </w:pPr>
      <w:r w:rsidRPr="0001490D">
        <w:rPr>
          <w:color w:val="000000"/>
          <w:kern w:val="3"/>
          <w:sz w:val="22"/>
          <w:szCs w:val="22"/>
        </w:rPr>
        <w:tab/>
      </w:r>
      <w:r w:rsidRPr="0001490D">
        <w:rPr>
          <w:color w:val="000000"/>
          <w:kern w:val="3"/>
          <w:sz w:val="22"/>
          <w:szCs w:val="22"/>
        </w:rPr>
        <w:tab/>
      </w:r>
      <w:r w:rsidRPr="0001490D">
        <w:rPr>
          <w:color w:val="000000"/>
          <w:kern w:val="3"/>
          <w:sz w:val="22"/>
          <w:szCs w:val="22"/>
        </w:rPr>
        <w:tab/>
      </w:r>
      <w:r w:rsidRPr="0001490D">
        <w:rPr>
          <w:rFonts w:eastAsia="Times New Roman CYR"/>
          <w:color w:val="000000"/>
          <w:kern w:val="3"/>
          <w:sz w:val="22"/>
          <w:szCs w:val="22"/>
        </w:rPr>
        <w:t>В Конкурсную комиссию</w:t>
      </w:r>
    </w:p>
    <w:p w:rsidR="00FC0BD8" w:rsidRPr="0001490D" w:rsidRDefault="00FC0BD8" w:rsidP="00FC0BD8">
      <w:pPr>
        <w:keepNext/>
        <w:widowControl w:val="0"/>
        <w:tabs>
          <w:tab w:val="left" w:pos="9356"/>
        </w:tabs>
        <w:suppressAutoHyphens/>
        <w:autoSpaceDE w:val="0"/>
        <w:autoSpaceDN w:val="0"/>
        <w:spacing w:before="120" w:after="120"/>
        <w:jc w:val="both"/>
        <w:textAlignment w:val="baseline"/>
        <w:rPr>
          <w:color w:val="000000"/>
          <w:sz w:val="22"/>
          <w:szCs w:val="22"/>
        </w:rPr>
      </w:pPr>
      <w:r w:rsidRPr="0001490D">
        <w:rPr>
          <w:color w:val="000000"/>
          <w:kern w:val="3"/>
          <w:sz w:val="22"/>
          <w:szCs w:val="22"/>
        </w:rPr>
        <w:t xml:space="preserve">№_____________«___»______20    </w:t>
      </w:r>
      <w:r w:rsidRPr="0001490D">
        <w:rPr>
          <w:rFonts w:eastAsia="Times New Roman CYR"/>
          <w:color w:val="000000"/>
          <w:kern w:val="3"/>
          <w:sz w:val="22"/>
          <w:szCs w:val="22"/>
        </w:rPr>
        <w:t>г.</w:t>
      </w:r>
    </w:p>
    <w:p w:rsidR="00FC0BD8" w:rsidRPr="0001490D" w:rsidRDefault="00FC0BD8" w:rsidP="00FC0BD8">
      <w:pPr>
        <w:widowControl w:val="0"/>
        <w:suppressAutoHyphens/>
        <w:autoSpaceDE w:val="0"/>
        <w:autoSpaceDN w:val="0"/>
        <w:spacing w:before="120" w:after="120"/>
        <w:jc w:val="both"/>
        <w:textAlignment w:val="baseline"/>
        <w:rPr>
          <w:b/>
          <w:color w:val="000000"/>
          <w:kern w:val="3"/>
          <w:sz w:val="22"/>
          <w:szCs w:val="22"/>
        </w:rPr>
      </w:pPr>
    </w:p>
    <w:p w:rsidR="00FC0BD8" w:rsidRPr="0001490D" w:rsidRDefault="00FC0BD8" w:rsidP="00FC0BD8">
      <w:pPr>
        <w:widowControl w:val="0"/>
        <w:suppressAutoHyphens/>
        <w:autoSpaceDE w:val="0"/>
        <w:autoSpaceDN w:val="0"/>
        <w:spacing w:before="120" w:after="120"/>
        <w:jc w:val="center"/>
        <w:textAlignment w:val="baseline"/>
        <w:rPr>
          <w:color w:val="000000"/>
          <w:sz w:val="22"/>
          <w:szCs w:val="22"/>
        </w:rPr>
      </w:pPr>
      <w:r w:rsidRPr="0001490D">
        <w:rPr>
          <w:rFonts w:eastAsia="Times New Roman CYR"/>
          <w:b/>
          <w:color w:val="000000"/>
          <w:kern w:val="3"/>
          <w:sz w:val="22"/>
          <w:szCs w:val="22"/>
        </w:rPr>
        <w:t>КОНКУРСНОЕ ПРЕДЛОЖЕНИЕ</w:t>
      </w:r>
    </w:p>
    <w:p w:rsidR="00FC0BD8" w:rsidRPr="0001490D" w:rsidRDefault="00FC0BD8" w:rsidP="00FC0BD8">
      <w:pPr>
        <w:widowControl w:val="0"/>
        <w:suppressAutoHyphens/>
        <w:autoSpaceDE w:val="0"/>
        <w:autoSpaceDN w:val="0"/>
        <w:ind w:firstLine="709"/>
        <w:jc w:val="both"/>
        <w:textAlignment w:val="baseline"/>
        <w:rPr>
          <w:rFonts w:eastAsia="Times New Roman CYR"/>
          <w:color w:val="000000"/>
          <w:kern w:val="3"/>
          <w:sz w:val="22"/>
          <w:szCs w:val="22"/>
        </w:rPr>
      </w:pPr>
      <w:r w:rsidRPr="0001490D">
        <w:rPr>
          <w:rFonts w:eastAsia="Times New Roman CYR"/>
          <w:color w:val="000000"/>
          <w:kern w:val="3"/>
          <w:sz w:val="22"/>
          <w:szCs w:val="22"/>
        </w:rPr>
        <w:t xml:space="preserve">Пройдя </w:t>
      </w:r>
      <w:proofErr w:type="gramStart"/>
      <w:r w:rsidRPr="0001490D">
        <w:rPr>
          <w:rFonts w:eastAsia="Times New Roman CYR"/>
          <w:color w:val="000000"/>
          <w:kern w:val="3"/>
          <w:sz w:val="22"/>
          <w:szCs w:val="22"/>
        </w:rPr>
        <w:t>предварительный отбор участников конкурса и получив</w:t>
      </w:r>
      <w:proofErr w:type="gramEnd"/>
      <w:r w:rsidRPr="0001490D">
        <w:rPr>
          <w:rFonts w:eastAsia="Times New Roman CYR"/>
          <w:color w:val="000000"/>
          <w:kern w:val="3"/>
          <w:sz w:val="22"/>
          <w:szCs w:val="22"/>
        </w:rPr>
        <w:t xml:space="preserve"> от Конкурсной комиссии уведомление об этом с копией протокола проведения предварительного отбора, а также принимая во внимание все условия, изложенные в конкурсной документации, __________________________</w:t>
      </w:r>
    </w:p>
    <w:p w:rsidR="00FC0BD8" w:rsidRPr="0001490D" w:rsidRDefault="00FC0BD8" w:rsidP="00FC0BD8">
      <w:pPr>
        <w:widowControl w:val="0"/>
        <w:suppressAutoHyphens/>
        <w:autoSpaceDE w:val="0"/>
        <w:autoSpaceDN w:val="0"/>
        <w:jc w:val="both"/>
        <w:textAlignment w:val="baseline"/>
        <w:rPr>
          <w:color w:val="000000"/>
          <w:sz w:val="22"/>
          <w:szCs w:val="22"/>
        </w:rPr>
      </w:pPr>
      <w:r w:rsidRPr="0001490D">
        <w:rPr>
          <w:rFonts w:eastAsia="Times New Roman CYR"/>
          <w:color w:val="000000"/>
          <w:kern w:val="3"/>
          <w:sz w:val="22"/>
          <w:szCs w:val="22"/>
        </w:rPr>
        <w:t xml:space="preserve">____________________________________________ </w:t>
      </w:r>
      <w:r w:rsidRPr="0001490D">
        <w:rPr>
          <w:color w:val="000000"/>
          <w:kern w:val="3"/>
          <w:sz w:val="22"/>
          <w:szCs w:val="22"/>
        </w:rPr>
        <w:t>(</w:t>
      </w:r>
      <w:r w:rsidRPr="0001490D">
        <w:rPr>
          <w:rFonts w:eastAsia="Times New Roman CYR"/>
          <w:color w:val="000000"/>
          <w:kern w:val="3"/>
          <w:sz w:val="22"/>
          <w:szCs w:val="22"/>
        </w:rPr>
        <w:t>наименование участника открытого конкурса)</w:t>
      </w:r>
    </w:p>
    <w:p w:rsidR="00FC0BD8" w:rsidRPr="0001490D" w:rsidRDefault="00FC0BD8" w:rsidP="00FC0BD8">
      <w:pPr>
        <w:widowControl w:val="0"/>
        <w:suppressAutoHyphens/>
        <w:autoSpaceDE w:val="0"/>
        <w:autoSpaceDN w:val="0"/>
        <w:jc w:val="both"/>
        <w:textAlignment w:val="baseline"/>
        <w:rPr>
          <w:rFonts w:eastAsia="Times New Roman CYR"/>
          <w:color w:val="000000"/>
          <w:kern w:val="3"/>
          <w:sz w:val="22"/>
          <w:szCs w:val="22"/>
        </w:rPr>
      </w:pPr>
      <w:proofErr w:type="gramStart"/>
      <w:r w:rsidRPr="0001490D">
        <w:rPr>
          <w:rFonts w:eastAsia="Times New Roman CYR"/>
          <w:color w:val="000000"/>
          <w:kern w:val="3"/>
          <w:sz w:val="22"/>
          <w:szCs w:val="22"/>
        </w:rPr>
        <w:t xml:space="preserve">в лице ____________________________________________________ </w:t>
      </w:r>
      <w:r w:rsidRPr="0001490D">
        <w:rPr>
          <w:color w:val="000000"/>
          <w:kern w:val="3"/>
          <w:sz w:val="22"/>
          <w:szCs w:val="22"/>
        </w:rPr>
        <w:t>(</w:t>
      </w:r>
      <w:r w:rsidRPr="0001490D">
        <w:rPr>
          <w:rFonts w:eastAsia="Times New Roman CYR"/>
          <w:color w:val="000000"/>
          <w:kern w:val="3"/>
          <w:sz w:val="22"/>
          <w:szCs w:val="22"/>
        </w:rPr>
        <w:t xml:space="preserve">реквизиты лица и документа, определяющего его полномочия) (далее – Участник Конкурса), сообщает </w:t>
      </w:r>
      <w:r w:rsidRPr="0001490D">
        <w:rPr>
          <w:rFonts w:eastAsia="Times New Roman CYR"/>
          <w:color w:val="000000"/>
          <w:kern w:val="3"/>
          <w:sz w:val="22"/>
          <w:szCs w:val="22"/>
          <w:lang w:eastAsia="ja-JP" w:bidi="fa-IR"/>
        </w:rPr>
        <w:t>конкурсной</w:t>
      </w:r>
      <w:r w:rsidRPr="0001490D">
        <w:rPr>
          <w:rFonts w:eastAsia="Times New Roman CYR"/>
          <w:color w:val="000000"/>
          <w:kern w:val="3"/>
          <w:sz w:val="22"/>
          <w:szCs w:val="22"/>
        </w:rPr>
        <w:t xml:space="preserve"> комиссии о своем согласии участвовать в открытом конкурсе на </w:t>
      </w:r>
      <w:r w:rsidRPr="0001490D">
        <w:rPr>
          <w:color w:val="000000"/>
          <w:kern w:val="3"/>
          <w:sz w:val="22"/>
          <w:szCs w:val="22"/>
        </w:rPr>
        <w:t xml:space="preserve">право заключения Концессионного соглашения в отношении </w:t>
      </w:r>
      <w:r w:rsidRPr="0001490D">
        <w:rPr>
          <w:rFonts w:eastAsia="Andale Sans UI" w:cs="Tahoma"/>
          <w:color w:val="000000"/>
          <w:kern w:val="3"/>
          <w:sz w:val="22"/>
          <w:szCs w:val="22"/>
          <w:lang w:eastAsia="ja-JP" w:bidi="fa-IR"/>
        </w:rPr>
        <w:t xml:space="preserve">объектов централизованной системы водоснабжения, расположенных на территории с. Тины муниципального образования </w:t>
      </w:r>
      <w:proofErr w:type="spellStart"/>
      <w:r w:rsidRPr="0001490D">
        <w:rPr>
          <w:rFonts w:eastAsia="Andale Sans UI" w:cs="Tahoma"/>
          <w:color w:val="000000"/>
          <w:kern w:val="3"/>
          <w:sz w:val="22"/>
          <w:szCs w:val="22"/>
          <w:lang w:eastAsia="ja-JP" w:bidi="fa-IR"/>
        </w:rPr>
        <w:t>Тинский</w:t>
      </w:r>
      <w:proofErr w:type="spellEnd"/>
      <w:r w:rsidRPr="0001490D">
        <w:rPr>
          <w:rFonts w:eastAsia="Andale Sans UI" w:cs="Tahoma"/>
          <w:color w:val="000000"/>
          <w:kern w:val="3"/>
          <w:sz w:val="22"/>
          <w:szCs w:val="22"/>
          <w:lang w:eastAsia="ja-JP" w:bidi="fa-IR"/>
        </w:rPr>
        <w:t xml:space="preserve"> сельсовет </w:t>
      </w:r>
      <w:proofErr w:type="spellStart"/>
      <w:r w:rsidRPr="0001490D">
        <w:rPr>
          <w:rFonts w:eastAsia="Andale Sans UI" w:cs="Tahoma"/>
          <w:color w:val="000000"/>
          <w:kern w:val="3"/>
          <w:sz w:val="22"/>
          <w:szCs w:val="22"/>
          <w:lang w:eastAsia="ja-JP" w:bidi="fa-IR"/>
        </w:rPr>
        <w:t>Нижнеингашского</w:t>
      </w:r>
      <w:proofErr w:type="spellEnd"/>
      <w:r w:rsidRPr="0001490D">
        <w:rPr>
          <w:rFonts w:eastAsia="Andale Sans UI" w:cs="Tahoma"/>
          <w:color w:val="000000"/>
          <w:kern w:val="3"/>
          <w:sz w:val="22"/>
          <w:szCs w:val="22"/>
          <w:lang w:eastAsia="ja-JP" w:bidi="fa-IR"/>
        </w:rPr>
        <w:t xml:space="preserve"> района Красноярского края</w:t>
      </w:r>
      <w:r w:rsidRPr="0001490D">
        <w:rPr>
          <w:color w:val="000000"/>
          <w:kern w:val="3"/>
          <w:sz w:val="22"/>
          <w:szCs w:val="22"/>
        </w:rPr>
        <w:t xml:space="preserve"> на</w:t>
      </w:r>
      <w:r w:rsidRPr="0001490D">
        <w:rPr>
          <w:rFonts w:eastAsia="Times New Roman CYR"/>
          <w:color w:val="000000"/>
          <w:kern w:val="3"/>
          <w:sz w:val="22"/>
          <w:szCs w:val="22"/>
        </w:rPr>
        <w:t xml:space="preserve"> условиях, установленных конкурсной документацией и направляет настоящее конкурсное предложение (далее – Конкурсное предложение).</w:t>
      </w:r>
      <w:proofErr w:type="gramEnd"/>
    </w:p>
    <w:p w:rsidR="00FC0BD8" w:rsidRPr="0001490D" w:rsidRDefault="00FC0BD8" w:rsidP="00FC0BD8">
      <w:pPr>
        <w:widowControl w:val="0"/>
        <w:suppressAutoHyphens/>
        <w:autoSpaceDE w:val="0"/>
        <w:autoSpaceDN w:val="0"/>
        <w:ind w:firstLine="709"/>
        <w:jc w:val="both"/>
        <w:textAlignment w:val="baseline"/>
        <w:rPr>
          <w:rFonts w:eastAsia="Times New Roman CYR"/>
          <w:color w:val="000000"/>
          <w:kern w:val="3"/>
          <w:sz w:val="22"/>
          <w:szCs w:val="22"/>
        </w:rPr>
      </w:pPr>
      <w:r w:rsidRPr="0001490D">
        <w:rPr>
          <w:rFonts w:eastAsia="Times New Roman CYR"/>
          <w:color w:val="000000"/>
          <w:kern w:val="3"/>
          <w:sz w:val="22"/>
          <w:szCs w:val="22"/>
        </w:rPr>
        <w:t>Настоящим Участник Конкурса в связи с представлением своего Конкурсного предложения подтверждает:</w:t>
      </w:r>
    </w:p>
    <w:p w:rsidR="00FC0BD8" w:rsidRPr="0001490D" w:rsidRDefault="00FC0BD8" w:rsidP="00FC0BD8">
      <w:pPr>
        <w:widowControl w:val="0"/>
        <w:numPr>
          <w:ilvl w:val="0"/>
          <w:numId w:val="16"/>
        </w:numPr>
        <w:tabs>
          <w:tab w:val="left" w:pos="993"/>
        </w:tabs>
        <w:ind w:right="20" w:firstLine="709"/>
        <w:jc w:val="both"/>
        <w:rPr>
          <w:sz w:val="22"/>
          <w:szCs w:val="22"/>
        </w:rPr>
      </w:pPr>
      <w:r w:rsidRPr="0001490D">
        <w:rPr>
          <w:sz w:val="22"/>
          <w:szCs w:val="22"/>
        </w:rPr>
        <w:t>свое полное ознакомление и согласие с положениями Конкурсной документации;</w:t>
      </w:r>
    </w:p>
    <w:p w:rsidR="00FC0BD8" w:rsidRPr="0001490D" w:rsidRDefault="00FC0BD8" w:rsidP="00FC0BD8">
      <w:pPr>
        <w:widowControl w:val="0"/>
        <w:numPr>
          <w:ilvl w:val="0"/>
          <w:numId w:val="16"/>
        </w:numPr>
        <w:tabs>
          <w:tab w:val="left" w:pos="993"/>
        </w:tabs>
        <w:ind w:right="20" w:firstLine="709"/>
        <w:jc w:val="both"/>
        <w:rPr>
          <w:sz w:val="22"/>
          <w:szCs w:val="22"/>
        </w:rPr>
      </w:pPr>
      <w:r w:rsidRPr="0001490D">
        <w:rPr>
          <w:sz w:val="22"/>
          <w:szCs w:val="22"/>
        </w:rPr>
        <w:t>надлежащее выполнение положений Конкурсной документации при подготовке и представлении настоящего Конкурсного предложения.</w:t>
      </w:r>
    </w:p>
    <w:p w:rsidR="00FC0BD8" w:rsidRPr="0001490D" w:rsidRDefault="00FC0BD8" w:rsidP="00FC0BD8">
      <w:pPr>
        <w:widowControl w:val="0"/>
        <w:suppressAutoHyphens/>
        <w:autoSpaceDE w:val="0"/>
        <w:autoSpaceDN w:val="0"/>
        <w:ind w:firstLine="709"/>
        <w:jc w:val="both"/>
        <w:textAlignment w:val="baseline"/>
        <w:rPr>
          <w:rFonts w:eastAsia="Times New Roman CYR"/>
          <w:color w:val="000000"/>
          <w:kern w:val="3"/>
          <w:sz w:val="22"/>
          <w:szCs w:val="22"/>
        </w:rPr>
      </w:pPr>
      <w:r w:rsidRPr="0001490D">
        <w:rPr>
          <w:rFonts w:eastAsia="Times New Roman CYR"/>
          <w:color w:val="000000"/>
          <w:kern w:val="3"/>
          <w:sz w:val="22"/>
          <w:szCs w:val="22"/>
        </w:rPr>
        <w:t>Настоящим Участник Конкурса выражает намерение участвовать в Конкурсе на условиях, установленных в Конкурсной документации и, в случае признания победителем Конкурса, заключить и исполнить Концессионное соглашение, а также выполнить иные связанные с участием в Конкурсе требования Конкурсной документации в соответствии с настоящим Конкурсным предложением.</w:t>
      </w:r>
    </w:p>
    <w:p w:rsidR="00FC0BD8" w:rsidRPr="0001490D" w:rsidRDefault="00FC0BD8" w:rsidP="00FC0BD8">
      <w:pPr>
        <w:widowControl w:val="0"/>
        <w:tabs>
          <w:tab w:val="left" w:pos="993"/>
        </w:tabs>
        <w:suppressAutoHyphens/>
        <w:autoSpaceDE w:val="0"/>
        <w:autoSpaceDN w:val="0"/>
        <w:ind w:firstLine="709"/>
        <w:jc w:val="both"/>
        <w:textAlignment w:val="baseline"/>
        <w:rPr>
          <w:rFonts w:eastAsia="Times New Roman CYR"/>
          <w:color w:val="000000"/>
          <w:kern w:val="3"/>
          <w:sz w:val="22"/>
          <w:szCs w:val="22"/>
        </w:rPr>
      </w:pPr>
      <w:r w:rsidRPr="0001490D">
        <w:rPr>
          <w:rFonts w:eastAsia="Times New Roman CYR"/>
          <w:color w:val="000000"/>
          <w:kern w:val="3"/>
          <w:sz w:val="22"/>
          <w:szCs w:val="22"/>
        </w:rPr>
        <w:t xml:space="preserve">Настоящим Участник Конкурса гарантирует достоверность информации, представленной им в настоящем Конкурсном предложении, и подтверждает право </w:t>
      </w:r>
      <w:r w:rsidRPr="0001490D">
        <w:rPr>
          <w:rFonts w:eastAsia="Times New Roman CYR"/>
          <w:color w:val="000000"/>
          <w:kern w:val="3"/>
          <w:sz w:val="22"/>
          <w:szCs w:val="22"/>
          <w:lang w:eastAsia="ja-JP" w:bidi="fa-IR"/>
        </w:rPr>
        <w:t>конкурсной</w:t>
      </w:r>
      <w:r w:rsidRPr="0001490D">
        <w:rPr>
          <w:rFonts w:eastAsia="Times New Roman CYR"/>
          <w:color w:val="000000"/>
          <w:kern w:val="3"/>
          <w:sz w:val="22"/>
          <w:szCs w:val="22"/>
        </w:rPr>
        <w:t xml:space="preserve"> комиссии:</w:t>
      </w:r>
    </w:p>
    <w:p w:rsidR="00FC0BD8" w:rsidRPr="0001490D" w:rsidRDefault="00FC0BD8" w:rsidP="00FC0BD8">
      <w:pPr>
        <w:widowControl w:val="0"/>
        <w:numPr>
          <w:ilvl w:val="0"/>
          <w:numId w:val="16"/>
        </w:numPr>
        <w:tabs>
          <w:tab w:val="left" w:pos="993"/>
        </w:tabs>
        <w:ind w:right="20" w:firstLine="709"/>
        <w:jc w:val="both"/>
        <w:rPr>
          <w:sz w:val="22"/>
          <w:szCs w:val="22"/>
        </w:rPr>
      </w:pPr>
      <w:r w:rsidRPr="0001490D">
        <w:rPr>
          <w:rFonts w:eastAsia="Times New Roman CYR"/>
          <w:color w:val="000000"/>
          <w:sz w:val="22"/>
          <w:szCs w:val="22"/>
        </w:rPr>
        <w:t xml:space="preserve">запрашивать в уполномоченных органах власти и у упомянутых в нашем </w:t>
      </w:r>
      <w:r w:rsidRPr="0001490D">
        <w:rPr>
          <w:sz w:val="22"/>
          <w:szCs w:val="22"/>
        </w:rPr>
        <w:t>Конкурсном предложении юридических и физических лиц информацию, уточняющую представленные нами в нем сведения;</w:t>
      </w:r>
    </w:p>
    <w:p w:rsidR="00FC0BD8" w:rsidRPr="0001490D" w:rsidRDefault="00FC0BD8" w:rsidP="00FC0BD8">
      <w:pPr>
        <w:widowControl w:val="0"/>
        <w:numPr>
          <w:ilvl w:val="0"/>
          <w:numId w:val="16"/>
        </w:numPr>
        <w:tabs>
          <w:tab w:val="left" w:pos="993"/>
        </w:tabs>
        <w:ind w:right="20" w:firstLine="709"/>
        <w:jc w:val="both"/>
        <w:rPr>
          <w:sz w:val="22"/>
          <w:szCs w:val="22"/>
        </w:rPr>
      </w:pPr>
      <w:r w:rsidRPr="0001490D">
        <w:rPr>
          <w:sz w:val="22"/>
          <w:szCs w:val="22"/>
        </w:rPr>
        <w:t>затребовать у Участника конкурса представления в срок, установленный в Конкурсной документации, и в письменном (устном) виде разъяснений положений документов и материалов, содержащихся в составе нашего Конкурсного предложения.</w:t>
      </w:r>
    </w:p>
    <w:p w:rsidR="00FC0BD8" w:rsidRPr="0001490D" w:rsidRDefault="00FC0BD8" w:rsidP="00FC0BD8">
      <w:pPr>
        <w:widowControl w:val="0"/>
        <w:tabs>
          <w:tab w:val="left" w:pos="993"/>
        </w:tabs>
        <w:suppressAutoHyphens/>
        <w:autoSpaceDE w:val="0"/>
        <w:autoSpaceDN w:val="0"/>
        <w:ind w:firstLine="709"/>
        <w:jc w:val="both"/>
        <w:textAlignment w:val="baseline"/>
        <w:rPr>
          <w:rFonts w:eastAsia="Times New Roman CYR"/>
          <w:color w:val="000000"/>
          <w:kern w:val="3"/>
          <w:sz w:val="22"/>
          <w:szCs w:val="22"/>
        </w:rPr>
      </w:pPr>
      <w:proofErr w:type="gramStart"/>
      <w:r w:rsidRPr="0001490D">
        <w:rPr>
          <w:rFonts w:eastAsia="Times New Roman CYR"/>
          <w:color w:val="000000"/>
          <w:kern w:val="3"/>
          <w:sz w:val="22"/>
          <w:szCs w:val="22"/>
        </w:rPr>
        <w:t>Участник Конкурса подтверждает, что данное Конкурсное предложение является добросовестно составленным им предложением, предназначенным для подачи на Конкурс и, что Участник Конкурса не назначал, и не корректировал условия Конкурсного предложения в зависимости от любых сумм, цифр, коэффициентов или цен, указанных в каком-либо соглашении или договоренности с каким-либо другим Участником Конкурса, либо в соответствии с такого рода соглашениями или договоренностями.</w:t>
      </w:r>
      <w:proofErr w:type="gramEnd"/>
    </w:p>
    <w:p w:rsidR="00FC0BD8" w:rsidRPr="0001490D" w:rsidRDefault="00FC0BD8" w:rsidP="00FC0BD8">
      <w:pPr>
        <w:widowControl w:val="0"/>
        <w:tabs>
          <w:tab w:val="left" w:pos="993"/>
        </w:tabs>
        <w:suppressAutoHyphens/>
        <w:autoSpaceDE w:val="0"/>
        <w:autoSpaceDN w:val="0"/>
        <w:ind w:firstLine="709"/>
        <w:jc w:val="both"/>
        <w:textAlignment w:val="baseline"/>
        <w:rPr>
          <w:rFonts w:eastAsia="Times New Roman CYR"/>
          <w:color w:val="000000"/>
          <w:kern w:val="3"/>
          <w:sz w:val="22"/>
          <w:szCs w:val="22"/>
        </w:rPr>
      </w:pPr>
      <w:r w:rsidRPr="0001490D">
        <w:rPr>
          <w:rFonts w:eastAsia="Times New Roman CYR"/>
          <w:color w:val="000000"/>
          <w:kern w:val="3"/>
          <w:sz w:val="22"/>
          <w:szCs w:val="22"/>
        </w:rPr>
        <w:t xml:space="preserve">Сообщаем, что для оперативного уведомления нас по вопросам организационного характера и взаимодействия с конкурсной комиссией нами </w:t>
      </w:r>
      <w:proofErr w:type="gramStart"/>
      <w:r w:rsidRPr="0001490D">
        <w:rPr>
          <w:rFonts w:eastAsia="Times New Roman CYR"/>
          <w:color w:val="000000"/>
          <w:kern w:val="3"/>
          <w:sz w:val="22"/>
          <w:szCs w:val="22"/>
        </w:rPr>
        <w:t>уполномочен</w:t>
      </w:r>
      <w:proofErr w:type="gramEnd"/>
      <w:r w:rsidRPr="0001490D">
        <w:rPr>
          <w:rFonts w:eastAsia="Times New Roman CYR"/>
          <w:color w:val="000000"/>
          <w:kern w:val="3"/>
          <w:sz w:val="22"/>
          <w:szCs w:val="22"/>
        </w:rPr>
        <w:t xml:space="preserve"> _______________________________</w:t>
      </w:r>
    </w:p>
    <w:p w:rsidR="00FC0BD8" w:rsidRPr="0001490D" w:rsidRDefault="00FC0BD8" w:rsidP="00FC0BD8">
      <w:pPr>
        <w:widowControl w:val="0"/>
        <w:tabs>
          <w:tab w:val="left" w:pos="993"/>
        </w:tabs>
        <w:suppressAutoHyphens/>
        <w:autoSpaceDE w:val="0"/>
        <w:autoSpaceDN w:val="0"/>
        <w:jc w:val="both"/>
        <w:textAlignment w:val="baseline"/>
        <w:rPr>
          <w:rFonts w:eastAsia="Times New Roman CYR"/>
          <w:color w:val="000000"/>
          <w:kern w:val="3"/>
          <w:sz w:val="22"/>
          <w:szCs w:val="22"/>
        </w:rPr>
      </w:pPr>
      <w:r w:rsidRPr="0001490D">
        <w:rPr>
          <w:rFonts w:eastAsia="Times New Roman CYR"/>
          <w:color w:val="000000"/>
          <w:kern w:val="3"/>
          <w:sz w:val="22"/>
          <w:szCs w:val="22"/>
        </w:rPr>
        <w:t>___________________________ (контактная информация об уполномоченном лице).</w:t>
      </w:r>
    </w:p>
    <w:p w:rsidR="00FC0BD8" w:rsidRPr="0001490D" w:rsidRDefault="00FC0BD8" w:rsidP="00FC0BD8">
      <w:pPr>
        <w:widowControl w:val="0"/>
        <w:tabs>
          <w:tab w:val="left" w:pos="993"/>
        </w:tabs>
        <w:suppressAutoHyphens/>
        <w:autoSpaceDE w:val="0"/>
        <w:autoSpaceDN w:val="0"/>
        <w:ind w:firstLine="709"/>
        <w:jc w:val="both"/>
        <w:textAlignment w:val="baseline"/>
        <w:rPr>
          <w:rFonts w:eastAsia="Times New Roman CYR"/>
          <w:color w:val="000000"/>
          <w:kern w:val="3"/>
          <w:sz w:val="22"/>
          <w:szCs w:val="22"/>
        </w:rPr>
      </w:pPr>
      <w:r w:rsidRPr="0001490D">
        <w:rPr>
          <w:rFonts w:eastAsia="Times New Roman CYR"/>
          <w:color w:val="000000"/>
          <w:kern w:val="3"/>
          <w:sz w:val="22"/>
          <w:szCs w:val="22"/>
        </w:rPr>
        <w:t>Корреспонденцию в наш адрес просим направлять по адресу: ________________________</w:t>
      </w:r>
    </w:p>
    <w:p w:rsidR="00FC0BD8" w:rsidRPr="0001490D" w:rsidRDefault="00FC0BD8" w:rsidP="00FC0BD8">
      <w:pPr>
        <w:widowControl w:val="0"/>
        <w:tabs>
          <w:tab w:val="left" w:pos="993"/>
        </w:tabs>
        <w:suppressAutoHyphens/>
        <w:autoSpaceDE w:val="0"/>
        <w:autoSpaceDN w:val="0"/>
        <w:jc w:val="both"/>
        <w:textAlignment w:val="baseline"/>
        <w:rPr>
          <w:rFonts w:eastAsia="Times New Roman CYR"/>
          <w:color w:val="000000"/>
          <w:kern w:val="3"/>
          <w:sz w:val="22"/>
          <w:szCs w:val="22"/>
        </w:rPr>
      </w:pPr>
      <w:r w:rsidRPr="0001490D">
        <w:rPr>
          <w:rFonts w:eastAsia="Times New Roman CYR"/>
          <w:color w:val="000000"/>
          <w:kern w:val="3"/>
          <w:sz w:val="22"/>
          <w:szCs w:val="22"/>
        </w:rPr>
        <w:t>____________________________________________________________________________________.</w:t>
      </w:r>
    </w:p>
    <w:p w:rsidR="00FC0BD8" w:rsidRPr="0001490D" w:rsidRDefault="00FC0BD8" w:rsidP="00FC0BD8">
      <w:pPr>
        <w:widowControl w:val="0"/>
        <w:suppressAutoHyphens/>
        <w:autoSpaceDE w:val="0"/>
        <w:autoSpaceDN w:val="0"/>
        <w:ind w:firstLine="709"/>
        <w:jc w:val="both"/>
        <w:textAlignment w:val="baseline"/>
        <w:rPr>
          <w:rFonts w:eastAsia="Times New Roman CYR"/>
          <w:color w:val="000000"/>
          <w:kern w:val="3"/>
          <w:sz w:val="22"/>
          <w:szCs w:val="22"/>
        </w:rPr>
      </w:pPr>
    </w:p>
    <w:p w:rsidR="00FC0BD8" w:rsidRPr="0001490D" w:rsidRDefault="00FC0BD8" w:rsidP="00FC0BD8">
      <w:pPr>
        <w:widowControl w:val="0"/>
        <w:suppressAutoHyphens/>
        <w:autoSpaceDE w:val="0"/>
        <w:autoSpaceDN w:val="0"/>
        <w:ind w:firstLine="709"/>
        <w:jc w:val="both"/>
        <w:textAlignment w:val="baseline"/>
        <w:rPr>
          <w:rFonts w:eastAsia="Times New Roman CYR"/>
          <w:color w:val="000000"/>
          <w:kern w:val="3"/>
          <w:sz w:val="22"/>
          <w:szCs w:val="22"/>
        </w:rPr>
      </w:pPr>
      <w:r w:rsidRPr="0001490D">
        <w:rPr>
          <w:rFonts w:eastAsia="Times New Roman CYR"/>
          <w:color w:val="000000"/>
          <w:kern w:val="3"/>
          <w:sz w:val="22"/>
          <w:szCs w:val="22"/>
        </w:rPr>
        <w:t xml:space="preserve">Приложение: </w:t>
      </w:r>
    </w:p>
    <w:p w:rsidR="00FC0BD8" w:rsidRPr="0001490D" w:rsidRDefault="00FC0BD8" w:rsidP="00FC0BD8">
      <w:pPr>
        <w:widowControl w:val="0"/>
        <w:suppressAutoHyphens/>
        <w:autoSpaceDE w:val="0"/>
        <w:autoSpaceDN w:val="0"/>
        <w:ind w:firstLine="709"/>
        <w:jc w:val="both"/>
        <w:textAlignment w:val="baseline"/>
        <w:rPr>
          <w:rFonts w:eastAsia="Times New Roman CYR"/>
          <w:color w:val="000000"/>
          <w:kern w:val="3"/>
          <w:sz w:val="22"/>
          <w:szCs w:val="22"/>
        </w:rPr>
      </w:pPr>
      <w:r w:rsidRPr="0001490D">
        <w:rPr>
          <w:rFonts w:eastAsia="Times New Roman CYR"/>
          <w:color w:val="000000"/>
          <w:kern w:val="3"/>
          <w:sz w:val="22"/>
          <w:szCs w:val="22"/>
        </w:rPr>
        <w:lastRenderedPageBreak/>
        <w:t>1. Предложение по критериям конкурса;</w:t>
      </w:r>
    </w:p>
    <w:p w:rsidR="00FC0BD8" w:rsidRPr="0001490D" w:rsidRDefault="00FC0BD8" w:rsidP="00FC0BD8">
      <w:pPr>
        <w:widowControl w:val="0"/>
        <w:suppressAutoHyphens/>
        <w:autoSpaceDE w:val="0"/>
        <w:autoSpaceDN w:val="0"/>
        <w:ind w:firstLine="709"/>
        <w:jc w:val="both"/>
        <w:textAlignment w:val="baseline"/>
        <w:rPr>
          <w:rFonts w:eastAsia="Times New Roman CYR"/>
          <w:color w:val="000000"/>
          <w:kern w:val="3"/>
          <w:sz w:val="22"/>
          <w:szCs w:val="22"/>
        </w:rPr>
      </w:pPr>
      <w:r w:rsidRPr="0001490D">
        <w:rPr>
          <w:rFonts w:eastAsia="Times New Roman CYR"/>
          <w:color w:val="000000"/>
          <w:kern w:val="3"/>
          <w:sz w:val="22"/>
          <w:szCs w:val="22"/>
        </w:rPr>
        <w:t>2. Перечень основных мероприятий по созданию и (или) реконструкции Объекта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указанных в Приложении № 2 и Приложении № 11 к Конкурсной документации, с описанием основных характеристик этих мероприятий.</w:t>
      </w:r>
    </w:p>
    <w:p w:rsidR="00FC0BD8" w:rsidRPr="0001490D" w:rsidRDefault="00FC0BD8" w:rsidP="00FC0BD8">
      <w:pPr>
        <w:widowControl w:val="0"/>
        <w:suppressAutoHyphens/>
        <w:autoSpaceDE w:val="0"/>
        <w:autoSpaceDN w:val="0"/>
        <w:ind w:firstLine="709"/>
        <w:jc w:val="both"/>
        <w:textAlignment w:val="baseline"/>
        <w:rPr>
          <w:rFonts w:eastAsia="Times New Roman CYR"/>
          <w:color w:val="000000"/>
          <w:kern w:val="3"/>
          <w:sz w:val="22"/>
          <w:szCs w:val="22"/>
        </w:rPr>
      </w:pPr>
    </w:p>
    <w:p w:rsidR="00FC0BD8" w:rsidRPr="0001490D" w:rsidRDefault="00FC0BD8" w:rsidP="00FC0BD8">
      <w:pPr>
        <w:widowControl w:val="0"/>
        <w:suppressAutoHyphens/>
        <w:autoSpaceDE w:val="0"/>
        <w:autoSpaceDN w:val="0"/>
        <w:ind w:firstLine="709"/>
        <w:jc w:val="both"/>
        <w:textAlignment w:val="baseline"/>
        <w:rPr>
          <w:rFonts w:eastAsia="Times New Roman CYR"/>
          <w:color w:val="000000"/>
          <w:kern w:val="3"/>
          <w:sz w:val="22"/>
          <w:szCs w:val="22"/>
        </w:rPr>
      </w:pPr>
    </w:p>
    <w:p w:rsidR="00FC0BD8" w:rsidRPr="0001490D" w:rsidRDefault="00FC0BD8" w:rsidP="00FC0BD8">
      <w:pPr>
        <w:keepNext/>
        <w:widowControl w:val="0"/>
        <w:suppressAutoHyphens/>
        <w:autoSpaceDE w:val="0"/>
        <w:autoSpaceDN w:val="0"/>
        <w:jc w:val="both"/>
        <w:textAlignment w:val="baseline"/>
        <w:rPr>
          <w:rFonts w:eastAsia="Times New Roman CYR"/>
          <w:color w:val="000000"/>
          <w:kern w:val="3"/>
          <w:sz w:val="22"/>
          <w:szCs w:val="22"/>
        </w:rPr>
      </w:pPr>
      <w:r w:rsidRPr="0001490D">
        <w:rPr>
          <w:rFonts w:eastAsia="Times New Roman CYR"/>
          <w:color w:val="000000"/>
          <w:kern w:val="3"/>
          <w:sz w:val="22"/>
          <w:szCs w:val="22"/>
        </w:rPr>
        <w:t>Участник Конкурса:</w:t>
      </w:r>
    </w:p>
    <w:p w:rsidR="00FC0BD8" w:rsidRPr="0001490D" w:rsidRDefault="00FC0BD8" w:rsidP="00FC0BD8">
      <w:pPr>
        <w:keepNext/>
        <w:widowControl w:val="0"/>
        <w:suppressAutoHyphens/>
        <w:autoSpaceDE w:val="0"/>
        <w:autoSpaceDN w:val="0"/>
        <w:jc w:val="both"/>
        <w:textAlignment w:val="baseline"/>
        <w:rPr>
          <w:rFonts w:eastAsia="Times New Roman CYR"/>
          <w:color w:val="000000"/>
          <w:kern w:val="3"/>
          <w:sz w:val="22"/>
          <w:szCs w:val="22"/>
        </w:rPr>
      </w:pPr>
      <w:r w:rsidRPr="0001490D">
        <w:rPr>
          <w:rFonts w:eastAsia="Times New Roman CYR"/>
          <w:color w:val="000000"/>
          <w:kern w:val="3"/>
          <w:sz w:val="22"/>
          <w:szCs w:val="22"/>
        </w:rPr>
        <w:t>Руководитель или иное</w:t>
      </w:r>
    </w:p>
    <w:p w:rsidR="00FC0BD8" w:rsidRPr="0001490D" w:rsidRDefault="00FC0BD8" w:rsidP="00FC0BD8">
      <w:pPr>
        <w:keepNext/>
        <w:widowControl w:val="0"/>
        <w:suppressAutoHyphens/>
        <w:autoSpaceDE w:val="0"/>
        <w:autoSpaceDN w:val="0"/>
        <w:jc w:val="both"/>
        <w:textAlignment w:val="baseline"/>
        <w:rPr>
          <w:rFonts w:eastAsia="Times New Roman CYR"/>
          <w:color w:val="000000"/>
          <w:kern w:val="3"/>
          <w:sz w:val="22"/>
          <w:szCs w:val="22"/>
        </w:rPr>
      </w:pPr>
      <w:r w:rsidRPr="0001490D">
        <w:rPr>
          <w:rFonts w:eastAsia="Times New Roman CYR"/>
          <w:color w:val="000000"/>
          <w:kern w:val="3"/>
          <w:sz w:val="22"/>
          <w:szCs w:val="22"/>
        </w:rPr>
        <w:t>уполномоченное лицо</w:t>
      </w:r>
      <w:r w:rsidRPr="0001490D">
        <w:rPr>
          <w:rFonts w:eastAsia="Times New Roman CYR"/>
          <w:color w:val="000000"/>
          <w:kern w:val="3"/>
          <w:sz w:val="22"/>
          <w:szCs w:val="22"/>
        </w:rPr>
        <w:tab/>
      </w:r>
      <w:r w:rsidRPr="0001490D">
        <w:rPr>
          <w:rFonts w:eastAsia="Times New Roman CYR"/>
          <w:color w:val="000000"/>
          <w:kern w:val="3"/>
          <w:sz w:val="22"/>
          <w:szCs w:val="22"/>
        </w:rPr>
        <w:tab/>
      </w:r>
      <w:r w:rsidRPr="0001490D">
        <w:rPr>
          <w:rFonts w:eastAsia="Times New Roman CYR"/>
          <w:color w:val="000000"/>
          <w:kern w:val="3"/>
          <w:sz w:val="22"/>
          <w:szCs w:val="22"/>
        </w:rPr>
        <w:tab/>
      </w:r>
      <w:r w:rsidRPr="0001490D">
        <w:rPr>
          <w:rFonts w:eastAsia="Times New Roman CYR"/>
          <w:color w:val="000000"/>
          <w:kern w:val="3"/>
          <w:sz w:val="22"/>
          <w:szCs w:val="22"/>
          <w:lang w:eastAsia="ja-JP" w:bidi="fa-IR"/>
        </w:rPr>
        <w:tab/>
      </w:r>
      <w:r w:rsidRPr="0001490D">
        <w:rPr>
          <w:rFonts w:eastAsia="Times New Roman CYR"/>
          <w:color w:val="000000"/>
          <w:kern w:val="3"/>
          <w:sz w:val="22"/>
          <w:szCs w:val="22"/>
        </w:rPr>
        <w:t>___________________        _____________________</w:t>
      </w:r>
    </w:p>
    <w:p w:rsidR="00FC0BD8" w:rsidRPr="0001490D" w:rsidRDefault="00FC0BD8" w:rsidP="00FC0BD8">
      <w:pPr>
        <w:keepNext/>
        <w:widowControl w:val="0"/>
        <w:suppressAutoHyphens/>
        <w:autoSpaceDE w:val="0"/>
        <w:autoSpaceDN w:val="0"/>
        <w:jc w:val="both"/>
        <w:textAlignment w:val="baseline"/>
        <w:rPr>
          <w:color w:val="000000"/>
          <w:kern w:val="3"/>
          <w:sz w:val="22"/>
          <w:szCs w:val="22"/>
        </w:rPr>
      </w:pPr>
      <w:r w:rsidRPr="0001490D">
        <w:rPr>
          <w:color w:val="000000"/>
          <w:kern w:val="3"/>
          <w:sz w:val="22"/>
          <w:szCs w:val="22"/>
        </w:rPr>
        <w:t xml:space="preserve">                                                                                                            (подпись)                                            (Ф.И.О.)</w:t>
      </w:r>
    </w:p>
    <w:p w:rsidR="00FC0BD8" w:rsidRPr="0001490D" w:rsidRDefault="00FC0BD8" w:rsidP="00FC0BD8">
      <w:pPr>
        <w:widowControl w:val="0"/>
        <w:suppressAutoHyphens/>
        <w:autoSpaceDE w:val="0"/>
        <w:autoSpaceDN w:val="0"/>
        <w:ind w:firstLine="709"/>
        <w:jc w:val="both"/>
        <w:textAlignment w:val="baseline"/>
        <w:rPr>
          <w:rFonts w:eastAsia="Times New Roman CYR"/>
          <w:color w:val="000000"/>
          <w:kern w:val="3"/>
          <w:sz w:val="22"/>
          <w:szCs w:val="22"/>
        </w:rPr>
      </w:pPr>
    </w:p>
    <w:p w:rsidR="00FC0BD8" w:rsidRPr="0001490D" w:rsidRDefault="00FC0BD8" w:rsidP="00FC0BD8">
      <w:pPr>
        <w:widowControl w:val="0"/>
        <w:suppressAutoHyphens/>
        <w:autoSpaceDE w:val="0"/>
        <w:autoSpaceDN w:val="0"/>
        <w:ind w:firstLine="709"/>
        <w:jc w:val="both"/>
        <w:textAlignment w:val="baseline"/>
        <w:rPr>
          <w:rFonts w:eastAsia="Times New Roman CYR"/>
          <w:b/>
          <w:color w:val="000000"/>
          <w:kern w:val="3"/>
          <w:sz w:val="22"/>
          <w:szCs w:val="22"/>
        </w:rPr>
      </w:pPr>
      <w:r w:rsidRPr="0001490D">
        <w:rPr>
          <w:rFonts w:eastAsia="Times New Roman CYR"/>
          <w:b/>
          <w:color w:val="000000"/>
          <w:kern w:val="3"/>
          <w:sz w:val="22"/>
          <w:szCs w:val="22"/>
        </w:rPr>
        <w:t>М.П.</w:t>
      </w:r>
    </w:p>
    <w:p w:rsidR="00FC0BD8" w:rsidRPr="0001490D" w:rsidRDefault="00FC0BD8" w:rsidP="00FC0BD8">
      <w:pPr>
        <w:widowControl w:val="0"/>
        <w:suppressAutoHyphens/>
        <w:autoSpaceDE w:val="0"/>
        <w:autoSpaceDN w:val="0"/>
        <w:spacing w:before="120" w:after="120"/>
        <w:ind w:firstLine="709"/>
        <w:jc w:val="both"/>
        <w:textAlignment w:val="baseline"/>
        <w:rPr>
          <w:rFonts w:eastAsia="Times New Roman CYR"/>
          <w:color w:val="000000"/>
          <w:kern w:val="3"/>
          <w:sz w:val="22"/>
          <w:szCs w:val="22"/>
        </w:rPr>
      </w:pPr>
    </w:p>
    <w:p w:rsidR="00FC0BD8" w:rsidRPr="0001490D" w:rsidRDefault="00FC0BD8" w:rsidP="00FC0BD8">
      <w:pPr>
        <w:widowControl w:val="0"/>
        <w:suppressAutoHyphens/>
        <w:autoSpaceDE w:val="0"/>
        <w:autoSpaceDN w:val="0"/>
        <w:spacing w:before="120" w:after="120"/>
        <w:ind w:firstLine="709"/>
        <w:jc w:val="both"/>
        <w:textAlignment w:val="baseline"/>
        <w:rPr>
          <w:rFonts w:eastAsia="Times New Roman CYR"/>
          <w:color w:val="000000"/>
          <w:kern w:val="3"/>
          <w:sz w:val="22"/>
        </w:rPr>
        <w:sectPr w:rsidR="00FC0BD8" w:rsidRPr="0001490D" w:rsidSect="008C5F8B">
          <w:pgSz w:w="11906" w:h="16838"/>
          <w:pgMar w:top="1134" w:right="851" w:bottom="993" w:left="1134" w:header="709" w:footer="709" w:gutter="567"/>
          <w:cols w:space="708"/>
          <w:docGrid w:linePitch="360"/>
        </w:sectPr>
      </w:pPr>
    </w:p>
    <w:p w:rsidR="00FC0BD8" w:rsidRPr="0001490D" w:rsidRDefault="00FC0BD8" w:rsidP="00FC0BD8">
      <w:pPr>
        <w:widowControl w:val="0"/>
        <w:jc w:val="center"/>
        <w:rPr>
          <w:color w:val="000000"/>
          <w:sz w:val="22"/>
          <w:szCs w:val="22"/>
        </w:rPr>
      </w:pPr>
    </w:p>
    <w:p w:rsidR="00FC0BD8" w:rsidRPr="0001490D" w:rsidRDefault="00FC0BD8" w:rsidP="00FC0BD8">
      <w:pPr>
        <w:widowControl w:val="0"/>
        <w:jc w:val="center"/>
        <w:rPr>
          <w:rFonts w:eastAsia="Times New Roman CYR"/>
          <w:color w:val="000000"/>
          <w:sz w:val="22"/>
          <w:szCs w:val="22"/>
        </w:rPr>
      </w:pPr>
      <w:r w:rsidRPr="0001490D">
        <w:rPr>
          <w:color w:val="000000"/>
          <w:sz w:val="22"/>
          <w:szCs w:val="22"/>
        </w:rPr>
        <w:t>ПРЕДЛОЖЕНИЕ ПО КРИТЕРИЯМ КОНКУРСА</w:t>
      </w:r>
    </w:p>
    <w:p w:rsidR="00FC0BD8" w:rsidRPr="0001490D" w:rsidRDefault="00FC0BD8" w:rsidP="00FC0BD8">
      <w:pPr>
        <w:widowControl w:val="0"/>
        <w:tabs>
          <w:tab w:val="left" w:pos="993"/>
        </w:tabs>
        <w:ind w:firstLine="709"/>
        <w:jc w:val="both"/>
        <w:rPr>
          <w:sz w:val="22"/>
          <w:szCs w:val="22"/>
        </w:rPr>
      </w:pPr>
    </w:p>
    <w:p w:rsidR="00FC0BD8" w:rsidRPr="0001490D" w:rsidRDefault="00FC0BD8" w:rsidP="00FC0BD8">
      <w:pPr>
        <w:widowControl w:val="0"/>
        <w:tabs>
          <w:tab w:val="left" w:pos="993"/>
        </w:tabs>
        <w:ind w:firstLine="709"/>
        <w:jc w:val="both"/>
        <w:rPr>
          <w:sz w:val="22"/>
          <w:szCs w:val="22"/>
        </w:rPr>
      </w:pPr>
    </w:p>
    <w:tbl>
      <w:tblPr>
        <w:tblW w:w="50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9"/>
        <w:gridCol w:w="1064"/>
        <w:gridCol w:w="1063"/>
        <w:gridCol w:w="1066"/>
        <w:gridCol w:w="1063"/>
        <w:gridCol w:w="1066"/>
        <w:gridCol w:w="1063"/>
        <w:gridCol w:w="1063"/>
        <w:gridCol w:w="1066"/>
        <w:gridCol w:w="1063"/>
        <w:gridCol w:w="1066"/>
      </w:tblGrid>
      <w:tr w:rsidR="00FC0BD8" w:rsidRPr="0001490D" w:rsidTr="00B85D82">
        <w:trPr>
          <w:trHeight w:val="354"/>
          <w:jc w:val="center"/>
        </w:trPr>
        <w:tc>
          <w:tcPr>
            <w:tcW w:w="1476" w:type="pct"/>
            <w:vMerge w:val="restart"/>
            <w:vAlign w:val="center"/>
          </w:tcPr>
          <w:p w:rsidR="00FC0BD8" w:rsidRPr="0001490D" w:rsidRDefault="00FC0BD8" w:rsidP="00B85D82">
            <w:pPr>
              <w:widowControl w:val="0"/>
              <w:jc w:val="center"/>
              <w:rPr>
                <w:color w:val="000000"/>
              </w:rPr>
            </w:pPr>
            <w:r w:rsidRPr="0001490D">
              <w:rPr>
                <w:color w:val="000000"/>
              </w:rPr>
              <w:t>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 без учета расходов, источником финансирования которых является плата за подключение (технологическое присоединение), тыс. руб.</w:t>
            </w:r>
          </w:p>
        </w:tc>
        <w:tc>
          <w:tcPr>
            <w:tcW w:w="3524" w:type="pct"/>
            <w:gridSpan w:val="10"/>
            <w:vAlign w:val="center"/>
          </w:tcPr>
          <w:p w:rsidR="00FC0BD8" w:rsidRPr="0001490D" w:rsidRDefault="00FC0BD8" w:rsidP="00B85D82">
            <w:pPr>
              <w:widowControl w:val="0"/>
              <w:jc w:val="center"/>
              <w:rPr>
                <w:color w:val="000000"/>
              </w:rPr>
            </w:pPr>
            <w:r w:rsidRPr="0001490D">
              <w:rPr>
                <w:color w:val="000000"/>
              </w:rPr>
              <w:t>Объем расходов по годам срока действия Концессионного соглашения</w:t>
            </w:r>
          </w:p>
        </w:tc>
      </w:tr>
      <w:tr w:rsidR="00FC0BD8" w:rsidRPr="0001490D" w:rsidTr="00B85D82">
        <w:trPr>
          <w:trHeight w:val="255"/>
          <w:jc w:val="center"/>
        </w:trPr>
        <w:tc>
          <w:tcPr>
            <w:tcW w:w="1476" w:type="pct"/>
            <w:vMerge/>
            <w:vAlign w:val="center"/>
          </w:tcPr>
          <w:p w:rsidR="00FC0BD8" w:rsidRPr="0001490D" w:rsidRDefault="00FC0BD8" w:rsidP="00B85D82">
            <w:pPr>
              <w:widowControl w:val="0"/>
              <w:jc w:val="center"/>
              <w:rPr>
                <w:bCs/>
                <w:color w:val="000000"/>
              </w:rPr>
            </w:pPr>
          </w:p>
        </w:tc>
        <w:tc>
          <w:tcPr>
            <w:tcW w:w="352" w:type="pct"/>
            <w:vAlign w:val="center"/>
          </w:tcPr>
          <w:p w:rsidR="00FC0BD8" w:rsidRPr="0001490D" w:rsidRDefault="00FC0BD8" w:rsidP="00B85D82">
            <w:pPr>
              <w:widowControl w:val="0"/>
              <w:jc w:val="center"/>
              <w:rPr>
                <w:bCs/>
                <w:color w:val="000000"/>
              </w:rPr>
            </w:pPr>
            <w:r w:rsidRPr="0001490D">
              <w:rPr>
                <w:bCs/>
              </w:rPr>
              <w:t>2024</w:t>
            </w:r>
          </w:p>
        </w:tc>
        <w:tc>
          <w:tcPr>
            <w:tcW w:w="352" w:type="pct"/>
            <w:vAlign w:val="center"/>
          </w:tcPr>
          <w:p w:rsidR="00FC0BD8" w:rsidRPr="0001490D" w:rsidRDefault="00FC0BD8" w:rsidP="00B85D82">
            <w:pPr>
              <w:widowControl w:val="0"/>
              <w:jc w:val="center"/>
              <w:rPr>
                <w:bCs/>
                <w:color w:val="000000"/>
              </w:rPr>
            </w:pPr>
            <w:r w:rsidRPr="0001490D">
              <w:rPr>
                <w:bCs/>
              </w:rPr>
              <w:t>2025</w:t>
            </w:r>
          </w:p>
        </w:tc>
        <w:tc>
          <w:tcPr>
            <w:tcW w:w="353" w:type="pct"/>
            <w:vAlign w:val="center"/>
          </w:tcPr>
          <w:p w:rsidR="00FC0BD8" w:rsidRPr="0001490D" w:rsidRDefault="00FC0BD8" w:rsidP="00B85D82">
            <w:pPr>
              <w:widowControl w:val="0"/>
              <w:jc w:val="center"/>
              <w:rPr>
                <w:bCs/>
                <w:color w:val="000000"/>
              </w:rPr>
            </w:pPr>
            <w:r w:rsidRPr="0001490D">
              <w:rPr>
                <w:bCs/>
              </w:rPr>
              <w:t>2026</w:t>
            </w:r>
          </w:p>
        </w:tc>
        <w:tc>
          <w:tcPr>
            <w:tcW w:w="352" w:type="pct"/>
            <w:vAlign w:val="center"/>
          </w:tcPr>
          <w:p w:rsidR="00FC0BD8" w:rsidRPr="0001490D" w:rsidRDefault="00FC0BD8" w:rsidP="00B85D82">
            <w:pPr>
              <w:widowControl w:val="0"/>
              <w:jc w:val="center"/>
              <w:rPr>
                <w:bCs/>
                <w:color w:val="000000"/>
              </w:rPr>
            </w:pPr>
            <w:r w:rsidRPr="0001490D">
              <w:rPr>
                <w:bCs/>
              </w:rPr>
              <w:t>2027</w:t>
            </w:r>
          </w:p>
        </w:tc>
        <w:tc>
          <w:tcPr>
            <w:tcW w:w="353" w:type="pct"/>
            <w:vAlign w:val="center"/>
          </w:tcPr>
          <w:p w:rsidR="00FC0BD8" w:rsidRPr="0001490D" w:rsidRDefault="00FC0BD8" w:rsidP="00B85D82">
            <w:pPr>
              <w:widowControl w:val="0"/>
              <w:jc w:val="center"/>
              <w:rPr>
                <w:bCs/>
                <w:color w:val="000000"/>
              </w:rPr>
            </w:pPr>
            <w:r w:rsidRPr="0001490D">
              <w:rPr>
                <w:bCs/>
                <w:color w:val="000000"/>
              </w:rPr>
              <w:t>2028</w:t>
            </w:r>
          </w:p>
        </w:tc>
        <w:tc>
          <w:tcPr>
            <w:tcW w:w="352" w:type="pct"/>
            <w:vAlign w:val="center"/>
          </w:tcPr>
          <w:p w:rsidR="00FC0BD8" w:rsidRPr="0001490D" w:rsidRDefault="00FC0BD8" w:rsidP="00B85D82">
            <w:pPr>
              <w:widowControl w:val="0"/>
              <w:jc w:val="center"/>
              <w:rPr>
                <w:bCs/>
                <w:color w:val="000000"/>
              </w:rPr>
            </w:pPr>
            <w:r w:rsidRPr="0001490D">
              <w:rPr>
                <w:bCs/>
                <w:color w:val="000000"/>
              </w:rPr>
              <w:t>2029</w:t>
            </w:r>
          </w:p>
        </w:tc>
        <w:tc>
          <w:tcPr>
            <w:tcW w:w="352" w:type="pct"/>
          </w:tcPr>
          <w:p w:rsidR="00FC0BD8" w:rsidRPr="0001490D" w:rsidRDefault="00FC0BD8" w:rsidP="00B85D82">
            <w:pPr>
              <w:widowControl w:val="0"/>
              <w:jc w:val="center"/>
              <w:rPr>
                <w:bCs/>
                <w:color w:val="000000"/>
              </w:rPr>
            </w:pPr>
            <w:r w:rsidRPr="0001490D">
              <w:rPr>
                <w:bCs/>
                <w:color w:val="000000"/>
              </w:rPr>
              <w:t>2030</w:t>
            </w:r>
          </w:p>
        </w:tc>
        <w:tc>
          <w:tcPr>
            <w:tcW w:w="353" w:type="pct"/>
          </w:tcPr>
          <w:p w:rsidR="00FC0BD8" w:rsidRPr="0001490D" w:rsidRDefault="00FC0BD8" w:rsidP="00B85D82">
            <w:pPr>
              <w:widowControl w:val="0"/>
              <w:jc w:val="center"/>
              <w:rPr>
                <w:bCs/>
                <w:color w:val="000000"/>
              </w:rPr>
            </w:pPr>
            <w:r w:rsidRPr="0001490D">
              <w:rPr>
                <w:bCs/>
                <w:color w:val="000000"/>
              </w:rPr>
              <w:t>2031</w:t>
            </w:r>
          </w:p>
        </w:tc>
        <w:tc>
          <w:tcPr>
            <w:tcW w:w="352" w:type="pct"/>
          </w:tcPr>
          <w:p w:rsidR="00FC0BD8" w:rsidRPr="0001490D" w:rsidRDefault="00FC0BD8" w:rsidP="00B85D82">
            <w:pPr>
              <w:widowControl w:val="0"/>
              <w:jc w:val="center"/>
              <w:rPr>
                <w:bCs/>
                <w:color w:val="000000"/>
              </w:rPr>
            </w:pPr>
            <w:r w:rsidRPr="0001490D">
              <w:rPr>
                <w:bCs/>
                <w:color w:val="000000"/>
              </w:rPr>
              <w:t>2032</w:t>
            </w:r>
          </w:p>
        </w:tc>
        <w:tc>
          <w:tcPr>
            <w:tcW w:w="353" w:type="pct"/>
          </w:tcPr>
          <w:p w:rsidR="00FC0BD8" w:rsidRPr="0001490D" w:rsidRDefault="00FC0BD8" w:rsidP="00B85D82">
            <w:pPr>
              <w:widowControl w:val="0"/>
              <w:jc w:val="center"/>
              <w:rPr>
                <w:bCs/>
                <w:color w:val="000000"/>
              </w:rPr>
            </w:pPr>
            <w:r w:rsidRPr="0001490D">
              <w:rPr>
                <w:bCs/>
                <w:color w:val="000000"/>
              </w:rPr>
              <w:t>2033</w:t>
            </w:r>
          </w:p>
        </w:tc>
      </w:tr>
      <w:tr w:rsidR="00FC0BD8" w:rsidRPr="0001490D" w:rsidTr="00B85D82">
        <w:trPr>
          <w:trHeight w:val="1605"/>
          <w:jc w:val="center"/>
        </w:trPr>
        <w:tc>
          <w:tcPr>
            <w:tcW w:w="1476" w:type="pct"/>
            <w:vMerge/>
            <w:vAlign w:val="center"/>
          </w:tcPr>
          <w:p w:rsidR="00FC0BD8" w:rsidRPr="0001490D" w:rsidRDefault="00FC0BD8" w:rsidP="00B85D82">
            <w:pPr>
              <w:widowControl w:val="0"/>
              <w:jc w:val="center"/>
              <w:rPr>
                <w:color w:val="000000"/>
              </w:rPr>
            </w:pPr>
          </w:p>
        </w:tc>
        <w:tc>
          <w:tcPr>
            <w:tcW w:w="352" w:type="pct"/>
            <w:vAlign w:val="center"/>
          </w:tcPr>
          <w:p w:rsidR="00FC0BD8" w:rsidRPr="0001490D" w:rsidRDefault="00FC0BD8" w:rsidP="00B85D82">
            <w:pPr>
              <w:widowControl w:val="0"/>
              <w:jc w:val="center"/>
              <w:rPr>
                <w:color w:val="000000"/>
              </w:rPr>
            </w:pPr>
          </w:p>
        </w:tc>
        <w:tc>
          <w:tcPr>
            <w:tcW w:w="352" w:type="pct"/>
            <w:vAlign w:val="center"/>
          </w:tcPr>
          <w:p w:rsidR="00FC0BD8" w:rsidRPr="0001490D" w:rsidRDefault="00FC0BD8" w:rsidP="00B85D82">
            <w:pPr>
              <w:widowControl w:val="0"/>
              <w:jc w:val="center"/>
              <w:rPr>
                <w:color w:val="000000"/>
              </w:rPr>
            </w:pPr>
          </w:p>
        </w:tc>
        <w:tc>
          <w:tcPr>
            <w:tcW w:w="353" w:type="pct"/>
            <w:vAlign w:val="center"/>
          </w:tcPr>
          <w:p w:rsidR="00FC0BD8" w:rsidRPr="0001490D" w:rsidRDefault="00FC0BD8" w:rsidP="00B85D82">
            <w:pPr>
              <w:widowControl w:val="0"/>
              <w:jc w:val="center"/>
              <w:rPr>
                <w:color w:val="000000"/>
              </w:rPr>
            </w:pPr>
          </w:p>
        </w:tc>
        <w:tc>
          <w:tcPr>
            <w:tcW w:w="352" w:type="pct"/>
            <w:vAlign w:val="center"/>
          </w:tcPr>
          <w:p w:rsidR="00FC0BD8" w:rsidRPr="0001490D" w:rsidRDefault="00FC0BD8" w:rsidP="00B85D82">
            <w:pPr>
              <w:widowControl w:val="0"/>
              <w:jc w:val="center"/>
              <w:rPr>
                <w:color w:val="000000"/>
              </w:rPr>
            </w:pPr>
          </w:p>
        </w:tc>
        <w:tc>
          <w:tcPr>
            <w:tcW w:w="353" w:type="pct"/>
            <w:vAlign w:val="center"/>
          </w:tcPr>
          <w:p w:rsidR="00FC0BD8" w:rsidRPr="0001490D" w:rsidRDefault="00FC0BD8" w:rsidP="00B85D82">
            <w:pPr>
              <w:widowControl w:val="0"/>
              <w:jc w:val="center"/>
              <w:rPr>
                <w:color w:val="000000"/>
              </w:rPr>
            </w:pPr>
          </w:p>
        </w:tc>
        <w:tc>
          <w:tcPr>
            <w:tcW w:w="352" w:type="pct"/>
            <w:vAlign w:val="center"/>
          </w:tcPr>
          <w:p w:rsidR="00FC0BD8" w:rsidRPr="0001490D" w:rsidRDefault="00FC0BD8" w:rsidP="00B85D82">
            <w:pPr>
              <w:widowControl w:val="0"/>
              <w:jc w:val="center"/>
              <w:rPr>
                <w:color w:val="000000"/>
              </w:rPr>
            </w:pPr>
          </w:p>
        </w:tc>
        <w:tc>
          <w:tcPr>
            <w:tcW w:w="352" w:type="pct"/>
            <w:vAlign w:val="center"/>
          </w:tcPr>
          <w:p w:rsidR="00FC0BD8" w:rsidRPr="0001490D" w:rsidRDefault="00FC0BD8" w:rsidP="00B85D82">
            <w:pPr>
              <w:widowControl w:val="0"/>
              <w:jc w:val="center"/>
              <w:rPr>
                <w:color w:val="000000"/>
              </w:rPr>
            </w:pPr>
          </w:p>
        </w:tc>
        <w:tc>
          <w:tcPr>
            <w:tcW w:w="353" w:type="pct"/>
            <w:vAlign w:val="center"/>
          </w:tcPr>
          <w:p w:rsidR="00FC0BD8" w:rsidRPr="0001490D" w:rsidRDefault="00FC0BD8" w:rsidP="00B85D82">
            <w:pPr>
              <w:widowControl w:val="0"/>
              <w:jc w:val="center"/>
              <w:rPr>
                <w:color w:val="000000"/>
              </w:rPr>
            </w:pPr>
          </w:p>
        </w:tc>
        <w:tc>
          <w:tcPr>
            <w:tcW w:w="352" w:type="pct"/>
          </w:tcPr>
          <w:p w:rsidR="00FC0BD8" w:rsidRPr="0001490D" w:rsidRDefault="00FC0BD8" w:rsidP="00B85D82">
            <w:pPr>
              <w:widowControl w:val="0"/>
              <w:jc w:val="center"/>
              <w:rPr>
                <w:color w:val="000000"/>
              </w:rPr>
            </w:pPr>
          </w:p>
        </w:tc>
        <w:tc>
          <w:tcPr>
            <w:tcW w:w="353" w:type="pct"/>
          </w:tcPr>
          <w:p w:rsidR="00FC0BD8" w:rsidRPr="0001490D" w:rsidRDefault="00FC0BD8" w:rsidP="00B85D82">
            <w:pPr>
              <w:widowControl w:val="0"/>
              <w:jc w:val="center"/>
              <w:rPr>
                <w:color w:val="000000"/>
              </w:rPr>
            </w:pPr>
          </w:p>
        </w:tc>
      </w:tr>
    </w:tbl>
    <w:p w:rsidR="00FC0BD8" w:rsidRPr="0001490D" w:rsidRDefault="00FC0BD8" w:rsidP="00FC0BD8">
      <w:pPr>
        <w:widowControl w:val="0"/>
        <w:tabs>
          <w:tab w:val="left" w:pos="993"/>
        </w:tabs>
        <w:ind w:left="709"/>
        <w:jc w:val="both"/>
      </w:pPr>
    </w:p>
    <w:tbl>
      <w:tblPr>
        <w:tblW w:w="5011" w:type="pct"/>
        <w:tblInd w:w="-34" w:type="dxa"/>
        <w:tblLayout w:type="fixed"/>
        <w:tblLook w:val="04A0" w:firstRow="1" w:lastRow="0" w:firstColumn="1" w:lastColumn="0" w:noHBand="0" w:noVBand="1"/>
      </w:tblPr>
      <w:tblGrid>
        <w:gridCol w:w="3340"/>
        <w:gridCol w:w="1175"/>
        <w:gridCol w:w="1175"/>
        <w:gridCol w:w="1178"/>
        <w:gridCol w:w="1175"/>
        <w:gridCol w:w="1178"/>
        <w:gridCol w:w="1175"/>
        <w:gridCol w:w="1175"/>
        <w:gridCol w:w="1178"/>
        <w:gridCol w:w="1175"/>
        <w:gridCol w:w="1178"/>
      </w:tblGrid>
      <w:tr w:rsidR="00FC0BD8" w:rsidRPr="0001490D" w:rsidTr="00B85D82">
        <w:trPr>
          <w:trHeight w:val="357"/>
        </w:trPr>
        <w:tc>
          <w:tcPr>
            <w:tcW w:w="1106" w:type="pct"/>
            <w:vMerge w:val="restart"/>
            <w:tcBorders>
              <w:top w:val="single" w:sz="4" w:space="0" w:color="auto"/>
              <w:left w:val="single" w:sz="4" w:space="0" w:color="auto"/>
              <w:right w:val="single" w:sz="4" w:space="0" w:color="auto"/>
            </w:tcBorders>
            <w:shd w:val="clear" w:color="auto" w:fill="auto"/>
            <w:vAlign w:val="center"/>
          </w:tcPr>
          <w:p w:rsidR="00FC0BD8" w:rsidRPr="0001490D" w:rsidRDefault="00FC0BD8" w:rsidP="00B85D82">
            <w:pPr>
              <w:rPr>
                <w:color w:val="000000"/>
              </w:rPr>
            </w:pPr>
            <w:r w:rsidRPr="0001490D">
              <w:rPr>
                <w:color w:val="000000"/>
              </w:rPr>
              <w:t>Долгосрочный параметр, ед. изм.</w:t>
            </w:r>
          </w:p>
        </w:tc>
        <w:tc>
          <w:tcPr>
            <w:tcW w:w="3894" w:type="pct"/>
            <w:gridSpan w:val="10"/>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jc w:val="center"/>
              <w:rPr>
                <w:color w:val="000000"/>
              </w:rPr>
            </w:pPr>
            <w:r w:rsidRPr="0001490D">
              <w:rPr>
                <w:color w:val="000000"/>
              </w:rPr>
              <w:t>Значения по годам срока действия Концессионного соглашения</w:t>
            </w:r>
          </w:p>
        </w:tc>
      </w:tr>
      <w:tr w:rsidR="00FC0BD8" w:rsidRPr="0001490D" w:rsidTr="00B85D82">
        <w:trPr>
          <w:trHeight w:val="267"/>
        </w:trPr>
        <w:tc>
          <w:tcPr>
            <w:tcW w:w="1106" w:type="pct"/>
            <w:vMerge/>
            <w:tcBorders>
              <w:left w:val="single" w:sz="4" w:space="0" w:color="auto"/>
              <w:bottom w:val="single" w:sz="4" w:space="0" w:color="auto"/>
              <w:right w:val="single" w:sz="4" w:space="0" w:color="auto"/>
            </w:tcBorders>
            <w:shd w:val="clear" w:color="auto" w:fill="auto"/>
            <w:vAlign w:val="center"/>
          </w:tcPr>
          <w:p w:rsidR="00FC0BD8" w:rsidRPr="0001490D" w:rsidRDefault="00FC0BD8" w:rsidP="00B85D82">
            <w:pPr>
              <w:rPr>
                <w:color w:val="000000"/>
              </w:rPr>
            </w:pP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jc w:val="center"/>
              <w:rPr>
                <w:bCs/>
                <w:i/>
                <w:color w:val="000000"/>
              </w:rPr>
            </w:pPr>
            <w:r w:rsidRPr="0001490D">
              <w:rPr>
                <w:rFonts w:eastAsia="Calibri"/>
                <w:bCs/>
                <w:lang w:eastAsia="en-US"/>
              </w:rPr>
              <w:t>2024</w:t>
            </w:r>
          </w:p>
        </w:tc>
        <w:tc>
          <w:tcPr>
            <w:tcW w:w="389"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jc w:val="center"/>
              <w:rPr>
                <w:bCs/>
                <w:i/>
                <w:color w:val="000000"/>
              </w:rPr>
            </w:pPr>
            <w:r w:rsidRPr="0001490D">
              <w:rPr>
                <w:rFonts w:eastAsia="Calibri"/>
                <w:bCs/>
                <w:lang w:eastAsia="en-US"/>
              </w:rPr>
              <w:t>2025</w:t>
            </w:r>
          </w:p>
        </w:tc>
        <w:tc>
          <w:tcPr>
            <w:tcW w:w="390"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jc w:val="center"/>
              <w:rPr>
                <w:bCs/>
                <w:i/>
                <w:color w:val="000000"/>
              </w:rPr>
            </w:pPr>
            <w:r w:rsidRPr="0001490D">
              <w:rPr>
                <w:rFonts w:eastAsia="Calibri"/>
                <w:bCs/>
                <w:lang w:eastAsia="en-US"/>
              </w:rPr>
              <w:t>2026</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jc w:val="center"/>
              <w:rPr>
                <w:bCs/>
                <w:i/>
                <w:color w:val="000000"/>
              </w:rPr>
            </w:pPr>
            <w:r w:rsidRPr="0001490D">
              <w:rPr>
                <w:rFonts w:eastAsia="Calibri"/>
                <w:bCs/>
                <w:lang w:eastAsia="en-US"/>
              </w:rPr>
              <w:t>2027</w:t>
            </w:r>
          </w:p>
        </w:tc>
        <w:tc>
          <w:tcPr>
            <w:tcW w:w="390"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jc w:val="center"/>
              <w:rPr>
                <w:bCs/>
                <w:i/>
                <w:color w:val="000000"/>
              </w:rPr>
            </w:pPr>
            <w:r w:rsidRPr="0001490D">
              <w:rPr>
                <w:rFonts w:eastAsia="Calibri"/>
                <w:bCs/>
                <w:lang w:eastAsia="en-US"/>
              </w:rPr>
              <w:t>2028</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jc w:val="center"/>
              <w:rPr>
                <w:bCs/>
                <w:i/>
                <w:color w:val="000000"/>
              </w:rPr>
            </w:pPr>
            <w:r w:rsidRPr="0001490D">
              <w:rPr>
                <w:bCs/>
                <w:color w:val="000000"/>
              </w:rPr>
              <w:t>2029</w:t>
            </w:r>
          </w:p>
        </w:tc>
        <w:tc>
          <w:tcPr>
            <w:tcW w:w="389" w:type="pct"/>
            <w:tcBorders>
              <w:top w:val="single" w:sz="4" w:space="0" w:color="auto"/>
              <w:left w:val="nil"/>
              <w:bottom w:val="single" w:sz="4" w:space="0" w:color="auto"/>
              <w:right w:val="single" w:sz="4" w:space="0" w:color="auto"/>
            </w:tcBorders>
            <w:shd w:val="clear" w:color="auto" w:fill="auto"/>
            <w:noWrap/>
          </w:tcPr>
          <w:p w:rsidR="00FC0BD8" w:rsidRPr="0001490D" w:rsidRDefault="00FC0BD8" w:rsidP="00B85D82">
            <w:pPr>
              <w:jc w:val="center"/>
              <w:rPr>
                <w:bCs/>
                <w:i/>
                <w:color w:val="000000"/>
              </w:rPr>
            </w:pPr>
            <w:r w:rsidRPr="0001490D">
              <w:rPr>
                <w:bCs/>
                <w:color w:val="000000"/>
              </w:rPr>
              <w:t>2030</w:t>
            </w:r>
          </w:p>
        </w:tc>
        <w:tc>
          <w:tcPr>
            <w:tcW w:w="390" w:type="pct"/>
            <w:tcBorders>
              <w:top w:val="single" w:sz="4" w:space="0" w:color="auto"/>
              <w:left w:val="nil"/>
              <w:bottom w:val="single" w:sz="4" w:space="0" w:color="auto"/>
              <w:right w:val="single" w:sz="4" w:space="0" w:color="auto"/>
            </w:tcBorders>
            <w:shd w:val="clear" w:color="auto" w:fill="auto"/>
            <w:noWrap/>
          </w:tcPr>
          <w:p w:rsidR="00FC0BD8" w:rsidRPr="0001490D" w:rsidRDefault="00FC0BD8" w:rsidP="00B85D82">
            <w:pPr>
              <w:jc w:val="center"/>
              <w:rPr>
                <w:bCs/>
                <w:color w:val="000000"/>
              </w:rPr>
            </w:pPr>
            <w:r w:rsidRPr="0001490D">
              <w:rPr>
                <w:bCs/>
                <w:color w:val="000000"/>
              </w:rPr>
              <w:t>2031</w:t>
            </w:r>
          </w:p>
        </w:tc>
        <w:tc>
          <w:tcPr>
            <w:tcW w:w="389" w:type="pct"/>
            <w:tcBorders>
              <w:top w:val="single" w:sz="4" w:space="0" w:color="auto"/>
              <w:left w:val="nil"/>
              <w:bottom w:val="single" w:sz="4" w:space="0" w:color="auto"/>
              <w:right w:val="single" w:sz="4" w:space="0" w:color="auto"/>
            </w:tcBorders>
          </w:tcPr>
          <w:p w:rsidR="00FC0BD8" w:rsidRPr="0001490D" w:rsidRDefault="00FC0BD8" w:rsidP="00B85D82">
            <w:pPr>
              <w:jc w:val="center"/>
              <w:rPr>
                <w:bCs/>
                <w:color w:val="000000"/>
              </w:rPr>
            </w:pPr>
            <w:r w:rsidRPr="0001490D">
              <w:rPr>
                <w:bCs/>
                <w:color w:val="000000"/>
              </w:rPr>
              <w:t>2032</w:t>
            </w:r>
          </w:p>
        </w:tc>
        <w:tc>
          <w:tcPr>
            <w:tcW w:w="390" w:type="pct"/>
            <w:tcBorders>
              <w:top w:val="single" w:sz="4" w:space="0" w:color="auto"/>
              <w:left w:val="nil"/>
              <w:bottom w:val="single" w:sz="4" w:space="0" w:color="auto"/>
              <w:right w:val="single" w:sz="4" w:space="0" w:color="auto"/>
            </w:tcBorders>
          </w:tcPr>
          <w:p w:rsidR="00FC0BD8" w:rsidRPr="0001490D" w:rsidRDefault="00FC0BD8" w:rsidP="00B85D82">
            <w:pPr>
              <w:jc w:val="center"/>
              <w:rPr>
                <w:bCs/>
                <w:color w:val="000000"/>
              </w:rPr>
            </w:pPr>
            <w:r w:rsidRPr="0001490D">
              <w:rPr>
                <w:bCs/>
                <w:color w:val="000000"/>
              </w:rPr>
              <w:t>2033</w:t>
            </w:r>
          </w:p>
        </w:tc>
      </w:tr>
      <w:tr w:rsidR="00FC0BD8" w:rsidRPr="0001490D" w:rsidTr="00B85D82">
        <w:trPr>
          <w:trHeight w:val="382"/>
        </w:trPr>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rPr>
                <w:color w:val="000000"/>
              </w:rPr>
            </w:pPr>
            <w:r w:rsidRPr="0001490D">
              <w:rPr>
                <w:color w:val="000000"/>
              </w:rPr>
              <w:t>Базовый уровень операционных расходов, (тыс. руб.)</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jc w:val="center"/>
              <w:rPr>
                <w:rFonts w:eastAsia="Calibri"/>
                <w:bCs/>
                <w:lang w:eastAsia="en-US"/>
              </w:rPr>
            </w:pPr>
          </w:p>
        </w:tc>
        <w:tc>
          <w:tcPr>
            <w:tcW w:w="389"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jc w:val="center"/>
              <w:rPr>
                <w:rFonts w:eastAsia="Calibri"/>
                <w:bCs/>
                <w:lang w:eastAsia="en-US"/>
              </w:rPr>
            </w:pPr>
          </w:p>
        </w:tc>
        <w:tc>
          <w:tcPr>
            <w:tcW w:w="390"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jc w:val="center"/>
              <w:rPr>
                <w:rFonts w:eastAsia="Calibri"/>
                <w:bCs/>
                <w:lang w:eastAsia="en-US"/>
              </w:rPr>
            </w:pP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jc w:val="center"/>
              <w:rPr>
                <w:rFonts w:eastAsia="Calibri"/>
                <w:bCs/>
                <w:lang w:eastAsia="en-US"/>
              </w:rPr>
            </w:pPr>
          </w:p>
        </w:tc>
        <w:tc>
          <w:tcPr>
            <w:tcW w:w="390"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jc w:val="center"/>
              <w:rPr>
                <w:rFonts w:eastAsia="Calibri"/>
                <w:bCs/>
                <w:lang w:eastAsia="en-US"/>
              </w:rPr>
            </w:pP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jc w:val="center"/>
              <w:rPr>
                <w:rFonts w:eastAsia="Calibri"/>
                <w:bCs/>
                <w:lang w:eastAsia="en-US"/>
              </w:rPr>
            </w:pP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jc w:val="center"/>
              <w:rPr>
                <w:rFonts w:eastAsia="Calibri"/>
                <w:bCs/>
                <w:lang w:eastAsia="en-US"/>
              </w:rPr>
            </w:pPr>
          </w:p>
        </w:tc>
        <w:tc>
          <w:tcPr>
            <w:tcW w:w="390"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jc w:val="center"/>
              <w:rPr>
                <w:bCs/>
                <w:color w:val="000000"/>
              </w:rPr>
            </w:pPr>
          </w:p>
        </w:tc>
        <w:tc>
          <w:tcPr>
            <w:tcW w:w="389" w:type="pct"/>
            <w:tcBorders>
              <w:top w:val="single" w:sz="4" w:space="0" w:color="auto"/>
              <w:left w:val="nil"/>
              <w:bottom w:val="single" w:sz="4" w:space="0" w:color="auto"/>
              <w:right w:val="single" w:sz="4" w:space="0" w:color="auto"/>
            </w:tcBorders>
          </w:tcPr>
          <w:p w:rsidR="00FC0BD8" w:rsidRPr="0001490D" w:rsidRDefault="00FC0BD8" w:rsidP="00B85D82">
            <w:pPr>
              <w:jc w:val="center"/>
              <w:rPr>
                <w:bCs/>
                <w:color w:val="000000"/>
              </w:rPr>
            </w:pPr>
          </w:p>
        </w:tc>
        <w:tc>
          <w:tcPr>
            <w:tcW w:w="390" w:type="pct"/>
            <w:tcBorders>
              <w:top w:val="single" w:sz="4" w:space="0" w:color="auto"/>
              <w:left w:val="nil"/>
              <w:bottom w:val="single" w:sz="4" w:space="0" w:color="auto"/>
              <w:right w:val="single" w:sz="4" w:space="0" w:color="auto"/>
            </w:tcBorders>
          </w:tcPr>
          <w:p w:rsidR="00FC0BD8" w:rsidRPr="0001490D" w:rsidRDefault="00FC0BD8" w:rsidP="00B85D82">
            <w:pPr>
              <w:jc w:val="center"/>
              <w:rPr>
                <w:bCs/>
                <w:color w:val="000000"/>
              </w:rPr>
            </w:pPr>
          </w:p>
        </w:tc>
      </w:tr>
    </w:tbl>
    <w:p w:rsidR="00FC0BD8" w:rsidRPr="0001490D" w:rsidRDefault="00FC0BD8" w:rsidP="00FC0BD8">
      <w:pPr>
        <w:widowControl w:val="0"/>
        <w:tabs>
          <w:tab w:val="left" w:pos="993"/>
        </w:tabs>
        <w:ind w:left="709"/>
        <w:jc w:val="both"/>
      </w:pPr>
    </w:p>
    <w:tbl>
      <w:tblPr>
        <w:tblW w:w="5011" w:type="pct"/>
        <w:tblInd w:w="-34" w:type="dxa"/>
        <w:tblLayout w:type="fixed"/>
        <w:tblLook w:val="04A0" w:firstRow="1" w:lastRow="0" w:firstColumn="1" w:lastColumn="0" w:noHBand="0" w:noVBand="1"/>
      </w:tblPr>
      <w:tblGrid>
        <w:gridCol w:w="3340"/>
        <w:gridCol w:w="1175"/>
        <w:gridCol w:w="1175"/>
        <w:gridCol w:w="1178"/>
        <w:gridCol w:w="1175"/>
        <w:gridCol w:w="1178"/>
        <w:gridCol w:w="1175"/>
        <w:gridCol w:w="1175"/>
        <w:gridCol w:w="1178"/>
        <w:gridCol w:w="1175"/>
        <w:gridCol w:w="1178"/>
      </w:tblGrid>
      <w:tr w:rsidR="00FC0BD8" w:rsidRPr="0001490D" w:rsidTr="00B85D82">
        <w:trPr>
          <w:trHeight w:val="441"/>
        </w:trPr>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jc w:val="center"/>
              <w:rPr>
                <w:color w:val="000000"/>
              </w:rPr>
            </w:pPr>
            <w:r w:rsidRPr="0001490D">
              <w:rPr>
                <w:color w:val="000000"/>
              </w:rPr>
              <w:t>Долгосрочный параметр, ед. изм.</w:t>
            </w:r>
          </w:p>
        </w:tc>
        <w:tc>
          <w:tcPr>
            <w:tcW w:w="3894" w:type="pct"/>
            <w:gridSpan w:val="10"/>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jc w:val="center"/>
              <w:rPr>
                <w:color w:val="000000"/>
              </w:rPr>
            </w:pPr>
            <w:r w:rsidRPr="0001490D">
              <w:rPr>
                <w:color w:val="000000"/>
              </w:rPr>
              <w:t>Значения по годам срока действия Концессионного соглашения</w:t>
            </w:r>
          </w:p>
        </w:tc>
      </w:tr>
      <w:tr w:rsidR="00FC0BD8" w:rsidRPr="0001490D" w:rsidTr="00B85D82">
        <w:trPr>
          <w:trHeight w:val="267"/>
        </w:trPr>
        <w:tc>
          <w:tcPr>
            <w:tcW w:w="110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rPr>
                <w:color w:val="000000"/>
              </w:rPr>
            </w:pPr>
            <w:r w:rsidRPr="0001490D">
              <w:rPr>
                <w:color w:val="000000"/>
              </w:rPr>
              <w:t>Нормативный уровень прибыли,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jc w:val="center"/>
              <w:rPr>
                <w:bCs/>
                <w:i/>
                <w:color w:val="000000"/>
              </w:rPr>
            </w:pPr>
            <w:r w:rsidRPr="0001490D">
              <w:rPr>
                <w:rFonts w:eastAsia="Calibri"/>
                <w:bCs/>
                <w:lang w:eastAsia="en-US"/>
              </w:rPr>
              <w:t>2024</w:t>
            </w:r>
          </w:p>
        </w:tc>
        <w:tc>
          <w:tcPr>
            <w:tcW w:w="389"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jc w:val="center"/>
              <w:rPr>
                <w:bCs/>
                <w:i/>
                <w:color w:val="000000"/>
              </w:rPr>
            </w:pPr>
            <w:r w:rsidRPr="0001490D">
              <w:rPr>
                <w:rFonts w:eastAsia="Calibri"/>
                <w:bCs/>
                <w:lang w:eastAsia="en-US"/>
              </w:rPr>
              <w:t>2025</w:t>
            </w:r>
          </w:p>
        </w:tc>
        <w:tc>
          <w:tcPr>
            <w:tcW w:w="390"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jc w:val="center"/>
              <w:rPr>
                <w:bCs/>
                <w:i/>
                <w:color w:val="000000"/>
              </w:rPr>
            </w:pPr>
            <w:r w:rsidRPr="0001490D">
              <w:rPr>
                <w:rFonts w:eastAsia="Calibri"/>
                <w:bCs/>
                <w:lang w:eastAsia="en-US"/>
              </w:rPr>
              <w:t>2026</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jc w:val="center"/>
              <w:rPr>
                <w:bCs/>
                <w:i/>
                <w:color w:val="000000"/>
              </w:rPr>
            </w:pPr>
            <w:r w:rsidRPr="0001490D">
              <w:rPr>
                <w:rFonts w:eastAsia="Calibri"/>
                <w:bCs/>
                <w:lang w:eastAsia="en-US"/>
              </w:rPr>
              <w:t>2027</w:t>
            </w:r>
          </w:p>
        </w:tc>
        <w:tc>
          <w:tcPr>
            <w:tcW w:w="390"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jc w:val="center"/>
              <w:rPr>
                <w:bCs/>
                <w:i/>
                <w:color w:val="000000"/>
              </w:rPr>
            </w:pPr>
            <w:r w:rsidRPr="0001490D">
              <w:rPr>
                <w:rFonts w:eastAsia="Calibri"/>
                <w:bCs/>
                <w:lang w:eastAsia="en-US"/>
              </w:rPr>
              <w:t>2028</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jc w:val="center"/>
              <w:rPr>
                <w:bCs/>
                <w:i/>
                <w:color w:val="000000"/>
              </w:rPr>
            </w:pPr>
            <w:r w:rsidRPr="0001490D">
              <w:rPr>
                <w:bCs/>
                <w:color w:val="000000"/>
              </w:rPr>
              <w:t>2029</w:t>
            </w:r>
          </w:p>
        </w:tc>
        <w:tc>
          <w:tcPr>
            <w:tcW w:w="389" w:type="pct"/>
            <w:tcBorders>
              <w:top w:val="single" w:sz="4" w:space="0" w:color="auto"/>
              <w:left w:val="nil"/>
              <w:bottom w:val="single" w:sz="4" w:space="0" w:color="auto"/>
              <w:right w:val="single" w:sz="4" w:space="0" w:color="auto"/>
            </w:tcBorders>
            <w:shd w:val="clear" w:color="auto" w:fill="auto"/>
            <w:noWrap/>
          </w:tcPr>
          <w:p w:rsidR="00FC0BD8" w:rsidRPr="0001490D" w:rsidRDefault="00FC0BD8" w:rsidP="00B85D82">
            <w:pPr>
              <w:jc w:val="center"/>
              <w:rPr>
                <w:bCs/>
                <w:i/>
                <w:color w:val="000000"/>
              </w:rPr>
            </w:pPr>
            <w:r w:rsidRPr="0001490D">
              <w:rPr>
                <w:bCs/>
                <w:color w:val="000000"/>
              </w:rPr>
              <w:t>2030</w:t>
            </w:r>
          </w:p>
        </w:tc>
        <w:tc>
          <w:tcPr>
            <w:tcW w:w="390" w:type="pct"/>
            <w:tcBorders>
              <w:top w:val="single" w:sz="4" w:space="0" w:color="auto"/>
              <w:left w:val="nil"/>
              <w:bottom w:val="single" w:sz="4" w:space="0" w:color="auto"/>
              <w:right w:val="single" w:sz="4" w:space="0" w:color="auto"/>
            </w:tcBorders>
            <w:shd w:val="clear" w:color="auto" w:fill="auto"/>
            <w:noWrap/>
          </w:tcPr>
          <w:p w:rsidR="00FC0BD8" w:rsidRPr="0001490D" w:rsidRDefault="00FC0BD8" w:rsidP="00B85D82">
            <w:pPr>
              <w:jc w:val="center"/>
              <w:rPr>
                <w:bCs/>
                <w:color w:val="000000"/>
              </w:rPr>
            </w:pPr>
            <w:r w:rsidRPr="0001490D">
              <w:rPr>
                <w:bCs/>
                <w:color w:val="000000"/>
              </w:rPr>
              <w:t>2031</w:t>
            </w:r>
          </w:p>
        </w:tc>
        <w:tc>
          <w:tcPr>
            <w:tcW w:w="389" w:type="pct"/>
            <w:tcBorders>
              <w:top w:val="single" w:sz="4" w:space="0" w:color="auto"/>
              <w:left w:val="nil"/>
              <w:bottom w:val="single" w:sz="4" w:space="0" w:color="auto"/>
              <w:right w:val="single" w:sz="4" w:space="0" w:color="auto"/>
            </w:tcBorders>
          </w:tcPr>
          <w:p w:rsidR="00FC0BD8" w:rsidRPr="0001490D" w:rsidRDefault="00FC0BD8" w:rsidP="00B85D82">
            <w:pPr>
              <w:jc w:val="center"/>
              <w:rPr>
                <w:bCs/>
                <w:color w:val="000000"/>
              </w:rPr>
            </w:pPr>
            <w:r w:rsidRPr="0001490D">
              <w:rPr>
                <w:bCs/>
                <w:color w:val="000000"/>
              </w:rPr>
              <w:t>2032</w:t>
            </w:r>
          </w:p>
        </w:tc>
        <w:tc>
          <w:tcPr>
            <w:tcW w:w="390" w:type="pct"/>
            <w:tcBorders>
              <w:top w:val="single" w:sz="4" w:space="0" w:color="auto"/>
              <w:left w:val="nil"/>
              <w:bottom w:val="single" w:sz="4" w:space="0" w:color="auto"/>
              <w:right w:val="single" w:sz="4" w:space="0" w:color="auto"/>
            </w:tcBorders>
          </w:tcPr>
          <w:p w:rsidR="00FC0BD8" w:rsidRPr="0001490D" w:rsidRDefault="00FC0BD8" w:rsidP="00B85D82">
            <w:pPr>
              <w:jc w:val="center"/>
              <w:rPr>
                <w:bCs/>
                <w:color w:val="000000"/>
              </w:rPr>
            </w:pPr>
            <w:r w:rsidRPr="0001490D">
              <w:rPr>
                <w:bCs/>
                <w:color w:val="000000"/>
              </w:rPr>
              <w:t>2033</w:t>
            </w:r>
          </w:p>
        </w:tc>
      </w:tr>
      <w:tr w:rsidR="00FC0BD8" w:rsidRPr="0001490D" w:rsidTr="00B85D82">
        <w:trPr>
          <w:trHeight w:val="405"/>
        </w:trPr>
        <w:tc>
          <w:tcPr>
            <w:tcW w:w="1106" w:type="pct"/>
            <w:vMerge/>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rPr>
                <w:color w:val="000000"/>
              </w:rPr>
            </w:pP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jc w:val="center"/>
              <w:rPr>
                <w:rFonts w:eastAsia="Calibri"/>
                <w:bCs/>
                <w:lang w:val="en-US" w:eastAsia="en-US"/>
              </w:rPr>
            </w:pPr>
          </w:p>
        </w:tc>
        <w:tc>
          <w:tcPr>
            <w:tcW w:w="389"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jc w:val="center"/>
              <w:rPr>
                <w:rFonts w:eastAsia="Calibri"/>
                <w:bCs/>
                <w:lang w:val="en-US" w:eastAsia="en-US"/>
              </w:rPr>
            </w:pPr>
          </w:p>
        </w:tc>
        <w:tc>
          <w:tcPr>
            <w:tcW w:w="390"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jc w:val="center"/>
              <w:rPr>
                <w:rFonts w:eastAsia="Calibri"/>
                <w:bCs/>
                <w:lang w:val="en-US" w:eastAsia="en-US"/>
              </w:rPr>
            </w:pP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jc w:val="center"/>
              <w:rPr>
                <w:rFonts w:eastAsia="Calibri"/>
                <w:bCs/>
                <w:lang w:val="en-US" w:eastAsia="en-US"/>
              </w:rPr>
            </w:pPr>
          </w:p>
        </w:tc>
        <w:tc>
          <w:tcPr>
            <w:tcW w:w="390"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jc w:val="center"/>
              <w:rPr>
                <w:rFonts w:eastAsia="Calibri"/>
                <w:bCs/>
                <w:lang w:val="en-US" w:eastAsia="en-US"/>
              </w:rPr>
            </w:pP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jc w:val="center"/>
              <w:rPr>
                <w:rFonts w:eastAsia="Calibri"/>
                <w:bCs/>
                <w:lang w:val="en-US" w:eastAsia="en-US"/>
              </w:rPr>
            </w:pP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jc w:val="center"/>
              <w:rPr>
                <w:rFonts w:eastAsia="Calibri"/>
                <w:bCs/>
                <w:lang w:val="en-US" w:eastAsia="en-US"/>
              </w:rPr>
            </w:pPr>
          </w:p>
        </w:tc>
        <w:tc>
          <w:tcPr>
            <w:tcW w:w="390"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jc w:val="center"/>
              <w:rPr>
                <w:bCs/>
                <w:color w:val="000000"/>
                <w:lang w:val="en-US"/>
              </w:rPr>
            </w:pPr>
          </w:p>
        </w:tc>
        <w:tc>
          <w:tcPr>
            <w:tcW w:w="389" w:type="pct"/>
            <w:tcBorders>
              <w:top w:val="single" w:sz="4" w:space="0" w:color="auto"/>
              <w:left w:val="nil"/>
              <w:bottom w:val="single" w:sz="4" w:space="0" w:color="auto"/>
              <w:right w:val="single" w:sz="4" w:space="0" w:color="auto"/>
            </w:tcBorders>
          </w:tcPr>
          <w:p w:rsidR="00FC0BD8" w:rsidRPr="0001490D" w:rsidRDefault="00FC0BD8" w:rsidP="00B85D82">
            <w:pPr>
              <w:jc w:val="center"/>
              <w:rPr>
                <w:bCs/>
                <w:color w:val="000000"/>
                <w:lang w:val="en-US"/>
              </w:rPr>
            </w:pPr>
          </w:p>
        </w:tc>
        <w:tc>
          <w:tcPr>
            <w:tcW w:w="390" w:type="pct"/>
            <w:tcBorders>
              <w:top w:val="single" w:sz="4" w:space="0" w:color="auto"/>
              <w:left w:val="nil"/>
              <w:bottom w:val="single" w:sz="4" w:space="0" w:color="auto"/>
              <w:right w:val="single" w:sz="4" w:space="0" w:color="auto"/>
            </w:tcBorders>
          </w:tcPr>
          <w:p w:rsidR="00FC0BD8" w:rsidRPr="0001490D" w:rsidRDefault="00FC0BD8" w:rsidP="00B85D82">
            <w:pPr>
              <w:jc w:val="center"/>
              <w:rPr>
                <w:bCs/>
                <w:color w:val="000000"/>
                <w:lang w:val="en-US"/>
              </w:rPr>
            </w:pPr>
          </w:p>
        </w:tc>
      </w:tr>
    </w:tbl>
    <w:p w:rsidR="00FC0BD8" w:rsidRPr="0001490D" w:rsidRDefault="00FC0BD8" w:rsidP="00FC0BD8">
      <w:pPr>
        <w:widowControl w:val="0"/>
        <w:tabs>
          <w:tab w:val="left" w:pos="993"/>
        </w:tabs>
        <w:ind w:left="709"/>
        <w:jc w:val="both"/>
      </w:pPr>
    </w:p>
    <w:tbl>
      <w:tblPr>
        <w:tblW w:w="5010" w:type="pct"/>
        <w:tblInd w:w="-29" w:type="dxa"/>
        <w:tblLayout w:type="fixed"/>
        <w:tblLook w:val="00A0" w:firstRow="1" w:lastRow="0" w:firstColumn="1" w:lastColumn="0" w:noHBand="0" w:noVBand="0"/>
      </w:tblPr>
      <w:tblGrid>
        <w:gridCol w:w="1896"/>
        <w:gridCol w:w="3600"/>
        <w:gridCol w:w="864"/>
        <w:gridCol w:w="794"/>
        <w:gridCol w:w="79"/>
        <w:gridCol w:w="716"/>
        <w:gridCol w:w="157"/>
        <w:gridCol w:w="637"/>
        <w:gridCol w:w="236"/>
        <w:gridCol w:w="559"/>
        <w:gridCol w:w="314"/>
        <w:gridCol w:w="480"/>
        <w:gridCol w:w="393"/>
        <w:gridCol w:w="402"/>
        <w:gridCol w:w="471"/>
        <w:gridCol w:w="323"/>
        <w:gridCol w:w="550"/>
        <w:gridCol w:w="245"/>
        <w:gridCol w:w="628"/>
        <w:gridCol w:w="166"/>
        <w:gridCol w:w="707"/>
        <w:gridCol w:w="88"/>
        <w:gridCol w:w="794"/>
      </w:tblGrid>
      <w:tr w:rsidR="00FC0BD8" w:rsidRPr="0001490D" w:rsidTr="00B85D82">
        <w:trPr>
          <w:trHeight w:val="640"/>
        </w:trPr>
        <w:tc>
          <w:tcPr>
            <w:tcW w:w="628" w:type="pct"/>
            <w:tcBorders>
              <w:top w:val="single" w:sz="4" w:space="0" w:color="auto"/>
              <w:left w:val="single" w:sz="4" w:space="0" w:color="auto"/>
              <w:bottom w:val="single" w:sz="4" w:space="0" w:color="auto"/>
              <w:right w:val="single" w:sz="4" w:space="0" w:color="auto"/>
            </w:tcBorders>
            <w:vAlign w:val="center"/>
          </w:tcPr>
          <w:p w:rsidR="00FC0BD8" w:rsidRPr="0001490D" w:rsidRDefault="00FC0BD8" w:rsidP="00B85D82">
            <w:pPr>
              <w:widowControl w:val="0"/>
              <w:jc w:val="center"/>
            </w:pPr>
            <w:r w:rsidRPr="0001490D">
              <w:t>Наименование показателя</w:t>
            </w:r>
          </w:p>
        </w:tc>
        <w:tc>
          <w:tcPr>
            <w:tcW w:w="1192" w:type="pct"/>
            <w:tcBorders>
              <w:top w:val="single" w:sz="4" w:space="0" w:color="auto"/>
              <w:left w:val="nil"/>
              <w:bottom w:val="single" w:sz="4" w:space="0" w:color="auto"/>
              <w:right w:val="single" w:sz="4" w:space="0" w:color="auto"/>
            </w:tcBorders>
            <w:vAlign w:val="center"/>
          </w:tcPr>
          <w:p w:rsidR="00FC0BD8" w:rsidRPr="0001490D" w:rsidRDefault="00FC0BD8" w:rsidP="00B85D82">
            <w:pPr>
              <w:widowControl w:val="0"/>
              <w:jc w:val="center"/>
            </w:pPr>
            <w:r w:rsidRPr="0001490D">
              <w:t>Данные, используемые для установления показателя</w:t>
            </w:r>
          </w:p>
        </w:tc>
        <w:tc>
          <w:tcPr>
            <w:tcW w:w="286" w:type="pct"/>
            <w:tcBorders>
              <w:top w:val="single" w:sz="4" w:space="0" w:color="auto"/>
              <w:left w:val="nil"/>
              <w:bottom w:val="single" w:sz="4" w:space="0" w:color="auto"/>
              <w:right w:val="single" w:sz="4" w:space="0" w:color="auto"/>
            </w:tcBorders>
            <w:vAlign w:val="center"/>
          </w:tcPr>
          <w:p w:rsidR="00FC0BD8" w:rsidRPr="0001490D" w:rsidRDefault="00FC0BD8" w:rsidP="00B85D82">
            <w:pPr>
              <w:widowControl w:val="0"/>
              <w:jc w:val="center"/>
            </w:pPr>
            <w:r w:rsidRPr="0001490D">
              <w:t>Ед. изм.</w:t>
            </w:r>
          </w:p>
        </w:tc>
        <w:tc>
          <w:tcPr>
            <w:tcW w:w="2893" w:type="pct"/>
            <w:gridSpan w:val="20"/>
            <w:tcBorders>
              <w:top w:val="single" w:sz="4" w:space="0" w:color="auto"/>
              <w:left w:val="nil"/>
              <w:bottom w:val="single" w:sz="4" w:space="0" w:color="auto"/>
              <w:right w:val="single" w:sz="4" w:space="0" w:color="auto"/>
            </w:tcBorders>
            <w:vAlign w:val="center"/>
          </w:tcPr>
          <w:p w:rsidR="00FC0BD8" w:rsidRPr="0001490D" w:rsidRDefault="00FC0BD8" w:rsidP="00B85D82">
            <w:pPr>
              <w:widowControl w:val="0"/>
              <w:jc w:val="center"/>
            </w:pPr>
            <w:r w:rsidRPr="0001490D">
              <w:t xml:space="preserve">Значение показателя на каждый год срока действия концессионного соглашения </w:t>
            </w:r>
          </w:p>
        </w:tc>
      </w:tr>
      <w:tr w:rsidR="00FC0BD8" w:rsidRPr="0001490D" w:rsidTr="00B85D82">
        <w:trPr>
          <w:trHeight w:val="255"/>
        </w:trPr>
        <w:tc>
          <w:tcPr>
            <w:tcW w:w="6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pPr>
            <w:r w:rsidRPr="0001490D">
              <w:t>Показатели энергосбережения и энергетической эффективности объектов водоснабжения</w:t>
            </w:r>
          </w:p>
        </w:tc>
        <w:tc>
          <w:tcPr>
            <w:tcW w:w="1192" w:type="pct"/>
            <w:vMerge w:val="restart"/>
            <w:tcBorders>
              <w:top w:val="single" w:sz="4" w:space="0" w:color="auto"/>
              <w:left w:val="single" w:sz="4" w:space="0" w:color="auto"/>
              <w:bottom w:val="single" w:sz="4" w:space="0" w:color="auto"/>
              <w:right w:val="single" w:sz="4" w:space="0" w:color="auto"/>
            </w:tcBorders>
          </w:tcPr>
          <w:p w:rsidR="00FC0BD8" w:rsidRPr="0001490D" w:rsidRDefault="00FC0BD8" w:rsidP="00B85D82">
            <w:pPr>
              <w:widowControl w:val="0"/>
              <w:autoSpaceDE w:val="0"/>
              <w:autoSpaceDN w:val="0"/>
              <w:adjustRightInd w:val="0"/>
            </w:pPr>
            <w:r w:rsidRPr="0001490D">
              <w:t>Доля потерь воды в централизованных системах водоснабжения при транспортировке в общем объеме воды, поданной в водопроводную сеть</w:t>
            </w:r>
          </w:p>
        </w:tc>
        <w:tc>
          <w:tcPr>
            <w:tcW w:w="286" w:type="pct"/>
            <w:vMerge w:val="restart"/>
            <w:tcBorders>
              <w:top w:val="single" w:sz="4" w:space="0" w:color="auto"/>
              <w:left w:val="single" w:sz="4" w:space="0" w:color="auto"/>
              <w:bottom w:val="single" w:sz="4" w:space="0" w:color="auto"/>
              <w:right w:val="single" w:sz="4" w:space="0" w:color="auto"/>
            </w:tcBorders>
            <w:vAlign w:val="center"/>
          </w:tcPr>
          <w:p w:rsidR="00FC0BD8" w:rsidRPr="0001490D" w:rsidRDefault="00FC0BD8" w:rsidP="00B85D82">
            <w:pPr>
              <w:widowControl w:val="0"/>
              <w:autoSpaceDE w:val="0"/>
              <w:autoSpaceDN w:val="0"/>
              <w:adjustRightInd w:val="0"/>
              <w:jc w:val="center"/>
            </w:pPr>
            <w:r w:rsidRPr="0001490D">
              <w:t>%</w:t>
            </w:r>
          </w:p>
        </w:tc>
        <w:tc>
          <w:tcPr>
            <w:tcW w:w="2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2024</w:t>
            </w:r>
          </w:p>
        </w:tc>
        <w:tc>
          <w:tcPr>
            <w:tcW w:w="2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2025</w:t>
            </w:r>
          </w:p>
        </w:tc>
        <w:tc>
          <w:tcPr>
            <w:tcW w:w="289" w:type="pct"/>
            <w:gridSpan w:val="2"/>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2026</w:t>
            </w:r>
          </w:p>
        </w:tc>
        <w:tc>
          <w:tcPr>
            <w:tcW w:w="289" w:type="pct"/>
            <w:gridSpan w:val="2"/>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2027</w:t>
            </w:r>
          </w:p>
        </w:tc>
        <w:tc>
          <w:tcPr>
            <w:tcW w:w="289" w:type="pct"/>
            <w:gridSpan w:val="2"/>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2028</w:t>
            </w:r>
          </w:p>
        </w:tc>
        <w:tc>
          <w:tcPr>
            <w:tcW w:w="289" w:type="pct"/>
            <w:gridSpan w:val="2"/>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2029</w:t>
            </w:r>
          </w:p>
        </w:tc>
        <w:tc>
          <w:tcPr>
            <w:tcW w:w="289" w:type="pct"/>
            <w:gridSpan w:val="2"/>
            <w:tcBorders>
              <w:top w:val="single" w:sz="4" w:space="0" w:color="auto"/>
              <w:left w:val="nil"/>
              <w:bottom w:val="single" w:sz="4" w:space="0" w:color="auto"/>
              <w:right w:val="single" w:sz="4" w:space="0" w:color="auto"/>
            </w:tcBorders>
            <w:shd w:val="clear" w:color="auto" w:fill="auto"/>
          </w:tcPr>
          <w:p w:rsidR="00FC0BD8" w:rsidRPr="0001490D" w:rsidRDefault="00FC0BD8" w:rsidP="00B85D82">
            <w:pPr>
              <w:widowControl w:val="0"/>
              <w:jc w:val="center"/>
              <w:rPr>
                <w:bCs/>
              </w:rPr>
            </w:pPr>
            <w:r w:rsidRPr="0001490D">
              <w:rPr>
                <w:bCs/>
              </w:rPr>
              <w:t>2030</w:t>
            </w:r>
          </w:p>
        </w:tc>
        <w:tc>
          <w:tcPr>
            <w:tcW w:w="289" w:type="pct"/>
            <w:gridSpan w:val="2"/>
            <w:tcBorders>
              <w:top w:val="single" w:sz="4" w:space="0" w:color="auto"/>
              <w:left w:val="nil"/>
              <w:bottom w:val="single" w:sz="4" w:space="0" w:color="auto"/>
              <w:right w:val="single" w:sz="4" w:space="0" w:color="auto"/>
            </w:tcBorders>
            <w:shd w:val="clear" w:color="auto" w:fill="auto"/>
          </w:tcPr>
          <w:p w:rsidR="00FC0BD8" w:rsidRPr="0001490D" w:rsidRDefault="00FC0BD8" w:rsidP="00B85D82">
            <w:pPr>
              <w:widowControl w:val="0"/>
              <w:jc w:val="center"/>
              <w:rPr>
                <w:bCs/>
              </w:rPr>
            </w:pPr>
            <w:r w:rsidRPr="0001490D">
              <w:rPr>
                <w:bCs/>
              </w:rPr>
              <w:t>2031</w:t>
            </w:r>
          </w:p>
        </w:tc>
        <w:tc>
          <w:tcPr>
            <w:tcW w:w="289" w:type="pct"/>
            <w:gridSpan w:val="2"/>
            <w:tcBorders>
              <w:top w:val="single" w:sz="4" w:space="0" w:color="auto"/>
              <w:left w:val="nil"/>
              <w:bottom w:val="single" w:sz="4" w:space="0" w:color="auto"/>
              <w:right w:val="single" w:sz="4" w:space="0" w:color="auto"/>
            </w:tcBorders>
          </w:tcPr>
          <w:p w:rsidR="00FC0BD8" w:rsidRPr="0001490D" w:rsidRDefault="00FC0BD8" w:rsidP="00B85D82">
            <w:pPr>
              <w:widowControl w:val="0"/>
              <w:jc w:val="center"/>
              <w:rPr>
                <w:bCs/>
              </w:rPr>
            </w:pPr>
            <w:r w:rsidRPr="0001490D">
              <w:rPr>
                <w:bCs/>
              </w:rPr>
              <w:t>2032</w:t>
            </w:r>
          </w:p>
        </w:tc>
        <w:tc>
          <w:tcPr>
            <w:tcW w:w="289" w:type="pct"/>
            <w:gridSpan w:val="2"/>
            <w:tcBorders>
              <w:top w:val="single" w:sz="4" w:space="0" w:color="auto"/>
              <w:left w:val="nil"/>
              <w:bottom w:val="single" w:sz="4" w:space="0" w:color="auto"/>
              <w:right w:val="single" w:sz="4" w:space="0" w:color="auto"/>
            </w:tcBorders>
          </w:tcPr>
          <w:p w:rsidR="00FC0BD8" w:rsidRPr="0001490D" w:rsidRDefault="00FC0BD8" w:rsidP="00B85D82">
            <w:pPr>
              <w:widowControl w:val="0"/>
              <w:jc w:val="center"/>
              <w:rPr>
                <w:bCs/>
              </w:rPr>
            </w:pPr>
            <w:r w:rsidRPr="0001490D">
              <w:rPr>
                <w:bCs/>
              </w:rPr>
              <w:t>2033</w:t>
            </w:r>
          </w:p>
        </w:tc>
      </w:tr>
      <w:tr w:rsidR="00FC0BD8" w:rsidRPr="0001490D" w:rsidTr="00B85D82">
        <w:trPr>
          <w:trHeight w:val="850"/>
        </w:trPr>
        <w:tc>
          <w:tcPr>
            <w:tcW w:w="6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pPr>
          </w:p>
        </w:tc>
        <w:tc>
          <w:tcPr>
            <w:tcW w:w="1192" w:type="pct"/>
            <w:vMerge/>
            <w:tcBorders>
              <w:top w:val="single" w:sz="4" w:space="0" w:color="auto"/>
              <w:left w:val="single" w:sz="4" w:space="0" w:color="auto"/>
              <w:bottom w:val="single" w:sz="4" w:space="0" w:color="auto"/>
              <w:right w:val="single" w:sz="4" w:space="0" w:color="auto"/>
            </w:tcBorders>
          </w:tcPr>
          <w:p w:rsidR="00FC0BD8" w:rsidRPr="0001490D" w:rsidRDefault="00FC0BD8" w:rsidP="00B85D82">
            <w:pPr>
              <w:widowControl w:val="0"/>
            </w:pPr>
          </w:p>
        </w:tc>
        <w:tc>
          <w:tcPr>
            <w:tcW w:w="286" w:type="pct"/>
            <w:vMerge/>
            <w:tcBorders>
              <w:top w:val="single" w:sz="4" w:space="0" w:color="auto"/>
              <w:left w:val="single" w:sz="4" w:space="0" w:color="auto"/>
              <w:bottom w:val="single" w:sz="4" w:space="0" w:color="auto"/>
              <w:right w:val="single" w:sz="4" w:space="0" w:color="auto"/>
            </w:tcBorders>
            <w:vAlign w:val="center"/>
          </w:tcPr>
          <w:p w:rsidR="00FC0BD8" w:rsidRPr="0001490D" w:rsidRDefault="00FC0BD8" w:rsidP="00B85D82">
            <w:pPr>
              <w:widowControl w:val="0"/>
              <w:jc w:val="center"/>
            </w:pPr>
          </w:p>
        </w:tc>
        <w:tc>
          <w:tcPr>
            <w:tcW w:w="2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p>
        </w:tc>
        <w:tc>
          <w:tcPr>
            <w:tcW w:w="2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p>
        </w:tc>
        <w:tc>
          <w:tcPr>
            <w:tcW w:w="289" w:type="pct"/>
            <w:gridSpan w:val="2"/>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p>
        </w:tc>
        <w:tc>
          <w:tcPr>
            <w:tcW w:w="289" w:type="pct"/>
            <w:gridSpan w:val="2"/>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p>
        </w:tc>
        <w:tc>
          <w:tcPr>
            <w:tcW w:w="289" w:type="pct"/>
            <w:gridSpan w:val="2"/>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p>
        </w:tc>
        <w:tc>
          <w:tcPr>
            <w:tcW w:w="289" w:type="pct"/>
            <w:gridSpan w:val="2"/>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p>
        </w:tc>
        <w:tc>
          <w:tcPr>
            <w:tcW w:w="289" w:type="pct"/>
            <w:gridSpan w:val="2"/>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p>
        </w:tc>
        <w:tc>
          <w:tcPr>
            <w:tcW w:w="289" w:type="pct"/>
            <w:gridSpan w:val="2"/>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p>
        </w:tc>
        <w:tc>
          <w:tcPr>
            <w:tcW w:w="289" w:type="pct"/>
            <w:gridSpan w:val="2"/>
            <w:tcBorders>
              <w:top w:val="single" w:sz="4" w:space="0" w:color="auto"/>
              <w:left w:val="nil"/>
              <w:bottom w:val="single" w:sz="4" w:space="0" w:color="auto"/>
              <w:right w:val="single" w:sz="4" w:space="0" w:color="auto"/>
            </w:tcBorders>
          </w:tcPr>
          <w:p w:rsidR="00FC0BD8" w:rsidRPr="0001490D" w:rsidRDefault="00FC0BD8" w:rsidP="00B85D82">
            <w:pPr>
              <w:widowControl w:val="0"/>
              <w:jc w:val="center"/>
              <w:rPr>
                <w:bCs/>
              </w:rPr>
            </w:pPr>
          </w:p>
        </w:tc>
        <w:tc>
          <w:tcPr>
            <w:tcW w:w="289" w:type="pct"/>
            <w:gridSpan w:val="2"/>
            <w:tcBorders>
              <w:top w:val="single" w:sz="4" w:space="0" w:color="auto"/>
              <w:left w:val="nil"/>
              <w:bottom w:val="single" w:sz="4" w:space="0" w:color="auto"/>
              <w:right w:val="single" w:sz="4" w:space="0" w:color="auto"/>
            </w:tcBorders>
          </w:tcPr>
          <w:p w:rsidR="00FC0BD8" w:rsidRPr="0001490D" w:rsidRDefault="00FC0BD8" w:rsidP="00B85D82">
            <w:pPr>
              <w:widowControl w:val="0"/>
              <w:jc w:val="center"/>
              <w:rPr>
                <w:bCs/>
              </w:rPr>
            </w:pPr>
          </w:p>
        </w:tc>
      </w:tr>
      <w:tr w:rsidR="00FC0BD8" w:rsidRPr="0001490D" w:rsidTr="00B85D82">
        <w:trPr>
          <w:trHeight w:val="280"/>
        </w:trPr>
        <w:tc>
          <w:tcPr>
            <w:tcW w:w="6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pPr>
          </w:p>
        </w:tc>
        <w:tc>
          <w:tcPr>
            <w:tcW w:w="1192" w:type="pct"/>
            <w:vMerge w:val="restart"/>
            <w:tcBorders>
              <w:top w:val="single" w:sz="4" w:space="0" w:color="auto"/>
              <w:left w:val="single" w:sz="4" w:space="0" w:color="auto"/>
              <w:bottom w:val="single" w:sz="4" w:space="0" w:color="auto"/>
              <w:right w:val="single" w:sz="4" w:space="0" w:color="auto"/>
            </w:tcBorders>
          </w:tcPr>
          <w:p w:rsidR="00FC0BD8" w:rsidRPr="0001490D" w:rsidRDefault="00FC0BD8" w:rsidP="00B85D82">
            <w:pPr>
              <w:widowControl w:val="0"/>
            </w:pPr>
            <w:r w:rsidRPr="0001490D">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286" w:type="pct"/>
            <w:vMerge w:val="restart"/>
            <w:tcBorders>
              <w:top w:val="single" w:sz="4" w:space="0" w:color="auto"/>
              <w:left w:val="single" w:sz="4" w:space="0" w:color="auto"/>
              <w:bottom w:val="single" w:sz="4" w:space="0" w:color="auto"/>
              <w:right w:val="single" w:sz="4" w:space="0" w:color="auto"/>
            </w:tcBorders>
            <w:vAlign w:val="center"/>
          </w:tcPr>
          <w:p w:rsidR="00FC0BD8" w:rsidRPr="0001490D" w:rsidRDefault="00FC0BD8" w:rsidP="00B85D82">
            <w:pPr>
              <w:widowControl w:val="0"/>
              <w:jc w:val="center"/>
            </w:pPr>
            <w:proofErr w:type="spellStart"/>
            <w:r w:rsidRPr="0001490D">
              <w:t>кВч</w:t>
            </w:r>
            <w:proofErr w:type="spellEnd"/>
            <w:r w:rsidRPr="0001490D">
              <w:t xml:space="preserve"> /</w:t>
            </w:r>
            <w:proofErr w:type="spellStart"/>
            <w:r w:rsidRPr="0001490D">
              <w:t>м</w:t>
            </w:r>
            <w:proofErr w:type="gramStart"/>
            <w:r w:rsidRPr="0001490D">
              <w:t>.к</w:t>
            </w:r>
            <w:proofErr w:type="gramEnd"/>
            <w:r w:rsidRPr="0001490D">
              <w:t>уб</w:t>
            </w:r>
            <w:proofErr w:type="spellEnd"/>
          </w:p>
        </w:tc>
        <w:tc>
          <w:tcPr>
            <w:tcW w:w="2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2024</w:t>
            </w:r>
          </w:p>
        </w:tc>
        <w:tc>
          <w:tcPr>
            <w:tcW w:w="2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2025</w:t>
            </w:r>
          </w:p>
        </w:tc>
        <w:tc>
          <w:tcPr>
            <w:tcW w:w="289" w:type="pct"/>
            <w:gridSpan w:val="2"/>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2026</w:t>
            </w:r>
          </w:p>
        </w:tc>
        <w:tc>
          <w:tcPr>
            <w:tcW w:w="289" w:type="pct"/>
            <w:gridSpan w:val="2"/>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2027</w:t>
            </w:r>
          </w:p>
        </w:tc>
        <w:tc>
          <w:tcPr>
            <w:tcW w:w="289" w:type="pct"/>
            <w:gridSpan w:val="2"/>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2028</w:t>
            </w:r>
          </w:p>
        </w:tc>
        <w:tc>
          <w:tcPr>
            <w:tcW w:w="289" w:type="pct"/>
            <w:gridSpan w:val="2"/>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2029</w:t>
            </w:r>
          </w:p>
        </w:tc>
        <w:tc>
          <w:tcPr>
            <w:tcW w:w="289" w:type="pct"/>
            <w:gridSpan w:val="2"/>
            <w:tcBorders>
              <w:top w:val="single" w:sz="4" w:space="0" w:color="auto"/>
              <w:left w:val="nil"/>
              <w:bottom w:val="single" w:sz="4" w:space="0" w:color="auto"/>
              <w:right w:val="single" w:sz="4" w:space="0" w:color="auto"/>
            </w:tcBorders>
            <w:shd w:val="clear" w:color="auto" w:fill="auto"/>
          </w:tcPr>
          <w:p w:rsidR="00FC0BD8" w:rsidRPr="0001490D" w:rsidRDefault="00FC0BD8" w:rsidP="00B85D82">
            <w:pPr>
              <w:widowControl w:val="0"/>
              <w:jc w:val="center"/>
              <w:rPr>
                <w:bCs/>
              </w:rPr>
            </w:pPr>
            <w:r w:rsidRPr="0001490D">
              <w:rPr>
                <w:bCs/>
              </w:rPr>
              <w:t>2030</w:t>
            </w:r>
          </w:p>
        </w:tc>
        <w:tc>
          <w:tcPr>
            <w:tcW w:w="289" w:type="pct"/>
            <w:gridSpan w:val="2"/>
            <w:tcBorders>
              <w:top w:val="single" w:sz="4" w:space="0" w:color="auto"/>
              <w:left w:val="nil"/>
              <w:bottom w:val="single" w:sz="4" w:space="0" w:color="auto"/>
              <w:right w:val="single" w:sz="4" w:space="0" w:color="auto"/>
            </w:tcBorders>
            <w:shd w:val="clear" w:color="auto" w:fill="auto"/>
          </w:tcPr>
          <w:p w:rsidR="00FC0BD8" w:rsidRPr="0001490D" w:rsidRDefault="00FC0BD8" w:rsidP="00B85D82">
            <w:pPr>
              <w:widowControl w:val="0"/>
              <w:jc w:val="center"/>
              <w:rPr>
                <w:bCs/>
              </w:rPr>
            </w:pPr>
            <w:r w:rsidRPr="0001490D">
              <w:rPr>
                <w:bCs/>
              </w:rPr>
              <w:t>2031</w:t>
            </w:r>
          </w:p>
        </w:tc>
        <w:tc>
          <w:tcPr>
            <w:tcW w:w="289" w:type="pct"/>
            <w:gridSpan w:val="2"/>
            <w:tcBorders>
              <w:top w:val="single" w:sz="4" w:space="0" w:color="auto"/>
              <w:left w:val="nil"/>
              <w:bottom w:val="single" w:sz="4" w:space="0" w:color="auto"/>
              <w:right w:val="single" w:sz="4" w:space="0" w:color="auto"/>
            </w:tcBorders>
          </w:tcPr>
          <w:p w:rsidR="00FC0BD8" w:rsidRPr="0001490D" w:rsidRDefault="00FC0BD8" w:rsidP="00B85D82">
            <w:pPr>
              <w:widowControl w:val="0"/>
              <w:jc w:val="center"/>
            </w:pPr>
            <w:r w:rsidRPr="0001490D">
              <w:rPr>
                <w:bCs/>
              </w:rPr>
              <w:t>2032</w:t>
            </w:r>
          </w:p>
        </w:tc>
        <w:tc>
          <w:tcPr>
            <w:tcW w:w="289" w:type="pct"/>
            <w:gridSpan w:val="2"/>
            <w:tcBorders>
              <w:top w:val="single" w:sz="4" w:space="0" w:color="auto"/>
              <w:left w:val="nil"/>
              <w:bottom w:val="single" w:sz="4" w:space="0" w:color="auto"/>
              <w:right w:val="single" w:sz="4" w:space="0" w:color="auto"/>
            </w:tcBorders>
          </w:tcPr>
          <w:p w:rsidR="00FC0BD8" w:rsidRPr="0001490D" w:rsidRDefault="00FC0BD8" w:rsidP="00B85D82">
            <w:pPr>
              <w:widowControl w:val="0"/>
              <w:jc w:val="center"/>
            </w:pPr>
            <w:r w:rsidRPr="0001490D">
              <w:rPr>
                <w:bCs/>
              </w:rPr>
              <w:t>2033</w:t>
            </w:r>
          </w:p>
        </w:tc>
      </w:tr>
      <w:tr w:rsidR="00FC0BD8" w:rsidRPr="0001490D" w:rsidTr="00B85D82">
        <w:trPr>
          <w:trHeight w:val="980"/>
        </w:trPr>
        <w:tc>
          <w:tcPr>
            <w:tcW w:w="6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pPr>
          </w:p>
        </w:tc>
        <w:tc>
          <w:tcPr>
            <w:tcW w:w="1192" w:type="pct"/>
            <w:vMerge/>
            <w:tcBorders>
              <w:top w:val="single" w:sz="4" w:space="0" w:color="auto"/>
              <w:left w:val="single" w:sz="4" w:space="0" w:color="auto"/>
              <w:bottom w:val="single" w:sz="4" w:space="0" w:color="auto"/>
              <w:right w:val="single" w:sz="4" w:space="0" w:color="auto"/>
            </w:tcBorders>
          </w:tcPr>
          <w:p w:rsidR="00FC0BD8" w:rsidRPr="0001490D" w:rsidRDefault="00FC0BD8" w:rsidP="00B85D82">
            <w:pPr>
              <w:widowControl w:val="0"/>
            </w:pPr>
          </w:p>
        </w:tc>
        <w:tc>
          <w:tcPr>
            <w:tcW w:w="286" w:type="pct"/>
            <w:vMerge/>
            <w:tcBorders>
              <w:top w:val="single" w:sz="4" w:space="0" w:color="auto"/>
              <w:left w:val="single" w:sz="4" w:space="0" w:color="auto"/>
              <w:bottom w:val="single" w:sz="4" w:space="0" w:color="auto"/>
              <w:right w:val="single" w:sz="4" w:space="0" w:color="auto"/>
            </w:tcBorders>
            <w:vAlign w:val="center"/>
          </w:tcPr>
          <w:p w:rsidR="00FC0BD8" w:rsidRPr="0001490D" w:rsidRDefault="00FC0BD8" w:rsidP="00B85D82">
            <w:pPr>
              <w:widowControl w:val="0"/>
            </w:pPr>
          </w:p>
        </w:tc>
        <w:tc>
          <w:tcPr>
            <w:tcW w:w="2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pPr>
          </w:p>
        </w:tc>
        <w:tc>
          <w:tcPr>
            <w:tcW w:w="2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pPr>
          </w:p>
        </w:tc>
        <w:tc>
          <w:tcPr>
            <w:tcW w:w="289" w:type="pct"/>
            <w:gridSpan w:val="2"/>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pPr>
          </w:p>
        </w:tc>
        <w:tc>
          <w:tcPr>
            <w:tcW w:w="289" w:type="pct"/>
            <w:gridSpan w:val="2"/>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pPr>
          </w:p>
        </w:tc>
        <w:tc>
          <w:tcPr>
            <w:tcW w:w="289" w:type="pct"/>
            <w:gridSpan w:val="2"/>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pPr>
          </w:p>
        </w:tc>
        <w:tc>
          <w:tcPr>
            <w:tcW w:w="289" w:type="pct"/>
            <w:gridSpan w:val="2"/>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pPr>
          </w:p>
        </w:tc>
        <w:tc>
          <w:tcPr>
            <w:tcW w:w="289" w:type="pct"/>
            <w:gridSpan w:val="2"/>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pPr>
          </w:p>
        </w:tc>
        <w:tc>
          <w:tcPr>
            <w:tcW w:w="289" w:type="pct"/>
            <w:gridSpan w:val="2"/>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pPr>
          </w:p>
        </w:tc>
        <w:tc>
          <w:tcPr>
            <w:tcW w:w="289" w:type="pct"/>
            <w:gridSpan w:val="2"/>
            <w:tcBorders>
              <w:top w:val="single" w:sz="4" w:space="0" w:color="auto"/>
              <w:left w:val="nil"/>
              <w:bottom w:val="single" w:sz="4" w:space="0" w:color="auto"/>
              <w:right w:val="single" w:sz="4" w:space="0" w:color="auto"/>
            </w:tcBorders>
          </w:tcPr>
          <w:p w:rsidR="00FC0BD8" w:rsidRPr="0001490D" w:rsidRDefault="00FC0BD8" w:rsidP="00B85D82">
            <w:pPr>
              <w:widowControl w:val="0"/>
              <w:jc w:val="center"/>
            </w:pPr>
          </w:p>
        </w:tc>
        <w:tc>
          <w:tcPr>
            <w:tcW w:w="289" w:type="pct"/>
            <w:gridSpan w:val="2"/>
            <w:tcBorders>
              <w:top w:val="single" w:sz="4" w:space="0" w:color="auto"/>
              <w:left w:val="nil"/>
              <w:bottom w:val="single" w:sz="4" w:space="0" w:color="auto"/>
              <w:right w:val="single" w:sz="4" w:space="0" w:color="auto"/>
            </w:tcBorders>
          </w:tcPr>
          <w:p w:rsidR="00FC0BD8" w:rsidRPr="0001490D" w:rsidRDefault="00FC0BD8" w:rsidP="00B85D82">
            <w:pPr>
              <w:widowControl w:val="0"/>
              <w:jc w:val="center"/>
            </w:pPr>
          </w:p>
        </w:tc>
      </w:tr>
      <w:tr w:rsidR="00FC0BD8" w:rsidRPr="0001490D" w:rsidTr="00B85D82">
        <w:trPr>
          <w:trHeight w:val="255"/>
        </w:trPr>
        <w:tc>
          <w:tcPr>
            <w:tcW w:w="6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pPr>
          </w:p>
        </w:tc>
        <w:tc>
          <w:tcPr>
            <w:tcW w:w="1192" w:type="pct"/>
            <w:vMerge w:val="restart"/>
            <w:tcBorders>
              <w:top w:val="single" w:sz="4" w:space="0" w:color="auto"/>
              <w:left w:val="single" w:sz="4" w:space="0" w:color="auto"/>
              <w:bottom w:val="single" w:sz="4" w:space="0" w:color="auto"/>
              <w:right w:val="single" w:sz="4" w:space="0" w:color="auto"/>
            </w:tcBorders>
          </w:tcPr>
          <w:p w:rsidR="00FC0BD8" w:rsidRPr="0001490D" w:rsidRDefault="00FC0BD8" w:rsidP="00B85D82">
            <w:pPr>
              <w:widowControl w:val="0"/>
            </w:pPr>
            <w:r w:rsidRPr="0001490D">
              <w:t xml:space="preserve">Удельный расход электрической энергии, потребляемой в технологическом процессе </w:t>
            </w:r>
            <w:r w:rsidRPr="0001490D">
              <w:lastRenderedPageBreak/>
              <w:t>транспортировки питьевой воды, на единицу объема транспортируемой воды</w:t>
            </w:r>
          </w:p>
        </w:tc>
        <w:tc>
          <w:tcPr>
            <w:tcW w:w="286" w:type="pct"/>
            <w:vMerge w:val="restart"/>
            <w:tcBorders>
              <w:top w:val="single" w:sz="4" w:space="0" w:color="auto"/>
              <w:left w:val="single" w:sz="4" w:space="0" w:color="auto"/>
              <w:bottom w:val="single" w:sz="4" w:space="0" w:color="auto"/>
              <w:right w:val="single" w:sz="4" w:space="0" w:color="auto"/>
            </w:tcBorders>
            <w:vAlign w:val="center"/>
          </w:tcPr>
          <w:p w:rsidR="00FC0BD8" w:rsidRPr="0001490D" w:rsidRDefault="00FC0BD8" w:rsidP="00B85D82">
            <w:pPr>
              <w:widowControl w:val="0"/>
              <w:jc w:val="center"/>
            </w:pPr>
          </w:p>
          <w:p w:rsidR="00FC0BD8" w:rsidRPr="0001490D" w:rsidRDefault="00FC0BD8" w:rsidP="00B85D82">
            <w:pPr>
              <w:widowControl w:val="0"/>
              <w:jc w:val="center"/>
            </w:pPr>
            <w:proofErr w:type="spellStart"/>
            <w:r w:rsidRPr="0001490D">
              <w:t>кВч</w:t>
            </w:r>
            <w:proofErr w:type="spellEnd"/>
            <w:r w:rsidRPr="0001490D">
              <w:t xml:space="preserve"> /</w:t>
            </w:r>
            <w:proofErr w:type="spellStart"/>
            <w:r w:rsidRPr="0001490D">
              <w:t>м</w:t>
            </w:r>
            <w:proofErr w:type="gramStart"/>
            <w:r w:rsidRPr="0001490D">
              <w:t>.к</w:t>
            </w:r>
            <w:proofErr w:type="gramEnd"/>
            <w:r w:rsidRPr="0001490D">
              <w:t>уб</w:t>
            </w:r>
            <w:proofErr w:type="spellEnd"/>
          </w:p>
        </w:tc>
        <w:tc>
          <w:tcPr>
            <w:tcW w:w="2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2024</w:t>
            </w:r>
          </w:p>
        </w:tc>
        <w:tc>
          <w:tcPr>
            <w:tcW w:w="2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2025</w:t>
            </w:r>
          </w:p>
        </w:tc>
        <w:tc>
          <w:tcPr>
            <w:tcW w:w="289" w:type="pct"/>
            <w:gridSpan w:val="2"/>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2026</w:t>
            </w:r>
          </w:p>
        </w:tc>
        <w:tc>
          <w:tcPr>
            <w:tcW w:w="289" w:type="pct"/>
            <w:gridSpan w:val="2"/>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2027</w:t>
            </w:r>
          </w:p>
        </w:tc>
        <w:tc>
          <w:tcPr>
            <w:tcW w:w="289" w:type="pct"/>
            <w:gridSpan w:val="2"/>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2028</w:t>
            </w:r>
          </w:p>
        </w:tc>
        <w:tc>
          <w:tcPr>
            <w:tcW w:w="289" w:type="pct"/>
            <w:gridSpan w:val="2"/>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2029</w:t>
            </w:r>
          </w:p>
        </w:tc>
        <w:tc>
          <w:tcPr>
            <w:tcW w:w="289" w:type="pct"/>
            <w:gridSpan w:val="2"/>
            <w:tcBorders>
              <w:top w:val="single" w:sz="4" w:space="0" w:color="auto"/>
              <w:left w:val="nil"/>
              <w:bottom w:val="single" w:sz="4" w:space="0" w:color="auto"/>
              <w:right w:val="single" w:sz="4" w:space="0" w:color="auto"/>
            </w:tcBorders>
            <w:shd w:val="clear" w:color="auto" w:fill="auto"/>
          </w:tcPr>
          <w:p w:rsidR="00FC0BD8" w:rsidRPr="0001490D" w:rsidRDefault="00FC0BD8" w:rsidP="00B85D82">
            <w:pPr>
              <w:widowControl w:val="0"/>
              <w:jc w:val="center"/>
              <w:rPr>
                <w:bCs/>
              </w:rPr>
            </w:pPr>
            <w:r w:rsidRPr="0001490D">
              <w:rPr>
                <w:bCs/>
              </w:rPr>
              <w:t>2030</w:t>
            </w:r>
          </w:p>
        </w:tc>
        <w:tc>
          <w:tcPr>
            <w:tcW w:w="289" w:type="pct"/>
            <w:gridSpan w:val="2"/>
            <w:tcBorders>
              <w:top w:val="single" w:sz="4" w:space="0" w:color="auto"/>
              <w:left w:val="nil"/>
              <w:bottom w:val="single" w:sz="4" w:space="0" w:color="auto"/>
              <w:right w:val="single" w:sz="4" w:space="0" w:color="auto"/>
            </w:tcBorders>
            <w:shd w:val="clear" w:color="auto" w:fill="auto"/>
          </w:tcPr>
          <w:p w:rsidR="00FC0BD8" w:rsidRPr="0001490D" w:rsidRDefault="00FC0BD8" w:rsidP="00B85D82">
            <w:pPr>
              <w:widowControl w:val="0"/>
              <w:jc w:val="center"/>
              <w:rPr>
                <w:bCs/>
              </w:rPr>
            </w:pPr>
            <w:r w:rsidRPr="0001490D">
              <w:rPr>
                <w:bCs/>
              </w:rPr>
              <w:t>2031</w:t>
            </w:r>
          </w:p>
        </w:tc>
        <w:tc>
          <w:tcPr>
            <w:tcW w:w="289" w:type="pct"/>
            <w:gridSpan w:val="2"/>
            <w:tcBorders>
              <w:top w:val="single" w:sz="4" w:space="0" w:color="auto"/>
              <w:left w:val="nil"/>
              <w:bottom w:val="single" w:sz="4" w:space="0" w:color="auto"/>
              <w:right w:val="single" w:sz="4" w:space="0" w:color="auto"/>
            </w:tcBorders>
          </w:tcPr>
          <w:p w:rsidR="00FC0BD8" w:rsidRPr="0001490D" w:rsidRDefault="00FC0BD8" w:rsidP="00B85D82">
            <w:pPr>
              <w:widowControl w:val="0"/>
              <w:jc w:val="center"/>
            </w:pPr>
            <w:r w:rsidRPr="0001490D">
              <w:rPr>
                <w:bCs/>
              </w:rPr>
              <w:t>2032</w:t>
            </w:r>
          </w:p>
        </w:tc>
        <w:tc>
          <w:tcPr>
            <w:tcW w:w="289" w:type="pct"/>
            <w:gridSpan w:val="2"/>
            <w:tcBorders>
              <w:top w:val="single" w:sz="4" w:space="0" w:color="auto"/>
              <w:left w:val="nil"/>
              <w:bottom w:val="single" w:sz="4" w:space="0" w:color="auto"/>
              <w:right w:val="single" w:sz="4" w:space="0" w:color="auto"/>
            </w:tcBorders>
          </w:tcPr>
          <w:p w:rsidR="00FC0BD8" w:rsidRPr="0001490D" w:rsidRDefault="00FC0BD8" w:rsidP="00B85D82">
            <w:pPr>
              <w:widowControl w:val="0"/>
              <w:jc w:val="center"/>
            </w:pPr>
            <w:r w:rsidRPr="0001490D">
              <w:rPr>
                <w:bCs/>
              </w:rPr>
              <w:t>2033</w:t>
            </w:r>
          </w:p>
        </w:tc>
      </w:tr>
      <w:tr w:rsidR="00FC0BD8" w:rsidRPr="0001490D" w:rsidTr="00B85D82">
        <w:trPr>
          <w:trHeight w:val="430"/>
        </w:trPr>
        <w:tc>
          <w:tcPr>
            <w:tcW w:w="6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pPr>
          </w:p>
        </w:tc>
        <w:tc>
          <w:tcPr>
            <w:tcW w:w="1192" w:type="pct"/>
            <w:vMerge/>
            <w:tcBorders>
              <w:left w:val="single" w:sz="4" w:space="0" w:color="auto"/>
              <w:bottom w:val="single" w:sz="4" w:space="0" w:color="auto"/>
              <w:right w:val="single" w:sz="4" w:space="0" w:color="auto"/>
            </w:tcBorders>
            <w:vAlign w:val="center"/>
          </w:tcPr>
          <w:p w:rsidR="00FC0BD8" w:rsidRPr="0001490D" w:rsidRDefault="00FC0BD8" w:rsidP="00B85D82">
            <w:pPr>
              <w:widowControl w:val="0"/>
            </w:pPr>
          </w:p>
        </w:tc>
        <w:tc>
          <w:tcPr>
            <w:tcW w:w="286" w:type="pct"/>
            <w:vMerge/>
            <w:tcBorders>
              <w:left w:val="single" w:sz="4" w:space="0" w:color="auto"/>
              <w:bottom w:val="single" w:sz="4" w:space="0" w:color="auto"/>
              <w:right w:val="single" w:sz="4" w:space="0" w:color="auto"/>
            </w:tcBorders>
            <w:vAlign w:val="center"/>
          </w:tcPr>
          <w:p w:rsidR="00FC0BD8" w:rsidRPr="0001490D" w:rsidRDefault="00FC0BD8" w:rsidP="00B85D82">
            <w:pPr>
              <w:widowControl w:val="0"/>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p>
        </w:tc>
        <w:tc>
          <w:tcPr>
            <w:tcW w:w="2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p>
        </w:tc>
        <w:tc>
          <w:tcPr>
            <w:tcW w:w="2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p>
        </w:tc>
        <w:tc>
          <w:tcPr>
            <w:tcW w:w="263" w:type="pct"/>
            <w:gridSpan w:val="2"/>
            <w:tcBorders>
              <w:top w:val="single" w:sz="4" w:space="0" w:color="auto"/>
              <w:left w:val="nil"/>
              <w:bottom w:val="single" w:sz="4" w:space="0" w:color="auto"/>
              <w:right w:val="single" w:sz="4" w:space="0" w:color="auto"/>
            </w:tcBorders>
          </w:tcPr>
          <w:p w:rsidR="00FC0BD8" w:rsidRPr="0001490D" w:rsidRDefault="00FC0BD8" w:rsidP="00B85D82">
            <w:pPr>
              <w:widowControl w:val="0"/>
              <w:jc w:val="center"/>
              <w:rPr>
                <w:bCs/>
              </w:rPr>
            </w:pPr>
          </w:p>
        </w:tc>
        <w:tc>
          <w:tcPr>
            <w:tcW w:w="263" w:type="pct"/>
            <w:tcBorders>
              <w:top w:val="single" w:sz="4" w:space="0" w:color="auto"/>
              <w:left w:val="nil"/>
              <w:bottom w:val="single" w:sz="4" w:space="0" w:color="auto"/>
              <w:right w:val="single" w:sz="4" w:space="0" w:color="auto"/>
            </w:tcBorders>
          </w:tcPr>
          <w:p w:rsidR="00FC0BD8" w:rsidRPr="0001490D" w:rsidRDefault="00FC0BD8" w:rsidP="00B85D82">
            <w:pPr>
              <w:widowControl w:val="0"/>
              <w:jc w:val="center"/>
              <w:rPr>
                <w:bCs/>
              </w:rPr>
            </w:pPr>
          </w:p>
        </w:tc>
      </w:tr>
    </w:tbl>
    <w:p w:rsidR="00FC0BD8" w:rsidRPr="0001490D" w:rsidRDefault="00FC0BD8" w:rsidP="00FC0BD8">
      <w:pPr>
        <w:widowControl w:val="0"/>
        <w:tabs>
          <w:tab w:val="left" w:pos="993"/>
        </w:tabs>
        <w:ind w:left="709"/>
        <w:jc w:val="both"/>
        <w:rPr>
          <w:sz w:val="22"/>
          <w:szCs w:val="22"/>
        </w:rPr>
      </w:pPr>
    </w:p>
    <w:tbl>
      <w:tblPr>
        <w:tblW w:w="5010" w:type="pct"/>
        <w:tblInd w:w="-29" w:type="dxa"/>
        <w:tblLayout w:type="fixed"/>
        <w:tblLook w:val="00A0" w:firstRow="1" w:lastRow="0" w:firstColumn="1" w:lastColumn="0" w:noHBand="0" w:noVBand="0"/>
      </w:tblPr>
      <w:tblGrid>
        <w:gridCol w:w="1896"/>
        <w:gridCol w:w="3600"/>
        <w:gridCol w:w="864"/>
        <w:gridCol w:w="873"/>
        <w:gridCol w:w="873"/>
        <w:gridCol w:w="873"/>
        <w:gridCol w:w="873"/>
        <w:gridCol w:w="873"/>
        <w:gridCol w:w="873"/>
        <w:gridCol w:w="873"/>
        <w:gridCol w:w="873"/>
        <w:gridCol w:w="873"/>
        <w:gridCol w:w="882"/>
      </w:tblGrid>
      <w:tr w:rsidR="00FC0BD8" w:rsidRPr="0001490D" w:rsidTr="00B85D82">
        <w:trPr>
          <w:trHeight w:val="640"/>
          <w:tblHeader/>
        </w:trPr>
        <w:tc>
          <w:tcPr>
            <w:tcW w:w="628" w:type="pct"/>
            <w:tcBorders>
              <w:top w:val="single" w:sz="4" w:space="0" w:color="auto"/>
              <w:left w:val="single" w:sz="4" w:space="0" w:color="auto"/>
              <w:bottom w:val="single" w:sz="4" w:space="0" w:color="auto"/>
              <w:right w:val="single" w:sz="4" w:space="0" w:color="auto"/>
            </w:tcBorders>
            <w:vAlign w:val="center"/>
          </w:tcPr>
          <w:p w:rsidR="00FC0BD8" w:rsidRPr="0001490D" w:rsidRDefault="00FC0BD8" w:rsidP="00B85D82">
            <w:pPr>
              <w:widowControl w:val="0"/>
              <w:jc w:val="center"/>
            </w:pPr>
            <w:r w:rsidRPr="0001490D">
              <w:t>Наименование показателя</w:t>
            </w:r>
          </w:p>
        </w:tc>
        <w:tc>
          <w:tcPr>
            <w:tcW w:w="1192" w:type="pct"/>
            <w:tcBorders>
              <w:top w:val="single" w:sz="4" w:space="0" w:color="auto"/>
              <w:left w:val="nil"/>
              <w:bottom w:val="single" w:sz="4" w:space="0" w:color="auto"/>
              <w:right w:val="single" w:sz="4" w:space="0" w:color="auto"/>
            </w:tcBorders>
            <w:vAlign w:val="center"/>
          </w:tcPr>
          <w:p w:rsidR="00FC0BD8" w:rsidRPr="0001490D" w:rsidRDefault="00FC0BD8" w:rsidP="00B85D82">
            <w:pPr>
              <w:widowControl w:val="0"/>
              <w:jc w:val="center"/>
            </w:pPr>
            <w:r w:rsidRPr="0001490D">
              <w:t>Данные, используемые для установления показателя</w:t>
            </w:r>
          </w:p>
        </w:tc>
        <w:tc>
          <w:tcPr>
            <w:tcW w:w="286" w:type="pct"/>
            <w:tcBorders>
              <w:top w:val="single" w:sz="4" w:space="0" w:color="auto"/>
              <w:left w:val="nil"/>
              <w:bottom w:val="single" w:sz="4" w:space="0" w:color="auto"/>
              <w:right w:val="single" w:sz="4" w:space="0" w:color="auto"/>
            </w:tcBorders>
            <w:vAlign w:val="center"/>
          </w:tcPr>
          <w:p w:rsidR="00FC0BD8" w:rsidRPr="0001490D" w:rsidRDefault="00FC0BD8" w:rsidP="00B85D82">
            <w:pPr>
              <w:widowControl w:val="0"/>
              <w:jc w:val="center"/>
            </w:pPr>
            <w:r w:rsidRPr="0001490D">
              <w:t>Ед. изм.</w:t>
            </w:r>
          </w:p>
        </w:tc>
        <w:tc>
          <w:tcPr>
            <w:tcW w:w="2893" w:type="pct"/>
            <w:gridSpan w:val="10"/>
            <w:tcBorders>
              <w:top w:val="single" w:sz="4" w:space="0" w:color="auto"/>
              <w:left w:val="nil"/>
              <w:bottom w:val="single" w:sz="4" w:space="0" w:color="auto"/>
              <w:right w:val="single" w:sz="4" w:space="0" w:color="auto"/>
            </w:tcBorders>
            <w:vAlign w:val="center"/>
          </w:tcPr>
          <w:p w:rsidR="00FC0BD8" w:rsidRPr="0001490D" w:rsidRDefault="00FC0BD8" w:rsidP="00B85D82">
            <w:pPr>
              <w:widowControl w:val="0"/>
              <w:jc w:val="center"/>
            </w:pPr>
            <w:r w:rsidRPr="0001490D">
              <w:t xml:space="preserve">Значение показателя на каждый год срока действия концессионного соглашения </w:t>
            </w:r>
          </w:p>
        </w:tc>
      </w:tr>
      <w:tr w:rsidR="00FC0BD8" w:rsidRPr="0001490D" w:rsidTr="00B85D82">
        <w:trPr>
          <w:trHeight w:val="255"/>
        </w:trPr>
        <w:tc>
          <w:tcPr>
            <w:tcW w:w="6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pPr>
            <w:r w:rsidRPr="0001490D">
              <w:t>Показатели надежности объектов водоснабжения и качества питьевой воды</w:t>
            </w:r>
          </w:p>
        </w:tc>
        <w:tc>
          <w:tcPr>
            <w:tcW w:w="1192" w:type="pct"/>
            <w:vMerge w:val="restart"/>
            <w:tcBorders>
              <w:top w:val="single" w:sz="4" w:space="0" w:color="auto"/>
              <w:left w:val="single" w:sz="4" w:space="0" w:color="auto"/>
              <w:bottom w:val="single" w:sz="4" w:space="0" w:color="auto"/>
              <w:right w:val="single" w:sz="4" w:space="0" w:color="auto"/>
            </w:tcBorders>
          </w:tcPr>
          <w:p w:rsidR="00FC0BD8" w:rsidRPr="0001490D" w:rsidRDefault="00FC0BD8" w:rsidP="00B85D82">
            <w:pPr>
              <w:widowControl w:val="0"/>
              <w:autoSpaceDE w:val="0"/>
              <w:autoSpaceDN w:val="0"/>
              <w:adjustRightInd w:val="0"/>
            </w:pPr>
            <w:r w:rsidRPr="0001490D">
              <w:t>Количество прекращений подачи питьевой воды в результате технологических нарушений на водопроводных сетях</w:t>
            </w:r>
          </w:p>
        </w:tc>
        <w:tc>
          <w:tcPr>
            <w:tcW w:w="286" w:type="pct"/>
            <w:vMerge w:val="restart"/>
            <w:tcBorders>
              <w:top w:val="single" w:sz="4" w:space="0" w:color="auto"/>
              <w:left w:val="single" w:sz="4" w:space="0" w:color="auto"/>
              <w:bottom w:val="single" w:sz="4" w:space="0" w:color="auto"/>
              <w:right w:val="single" w:sz="4" w:space="0" w:color="auto"/>
            </w:tcBorders>
            <w:vAlign w:val="center"/>
          </w:tcPr>
          <w:p w:rsidR="00FC0BD8" w:rsidRPr="0001490D" w:rsidRDefault="00FC0BD8" w:rsidP="00B85D82">
            <w:pPr>
              <w:widowControl w:val="0"/>
              <w:autoSpaceDE w:val="0"/>
              <w:autoSpaceDN w:val="0"/>
              <w:adjustRightInd w:val="0"/>
              <w:jc w:val="center"/>
            </w:pPr>
            <w:r w:rsidRPr="0001490D">
              <w:t>Ед./</w:t>
            </w:r>
            <w:proofErr w:type="gramStart"/>
            <w:r w:rsidRPr="0001490D">
              <w:t>км</w:t>
            </w:r>
            <w:proofErr w:type="gramEnd"/>
            <w:r w:rsidRPr="0001490D">
              <w:t>.</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2024</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2025</w:t>
            </w:r>
          </w:p>
        </w:tc>
        <w:tc>
          <w:tcPr>
            <w:tcW w:w="289"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2026</w:t>
            </w:r>
          </w:p>
        </w:tc>
        <w:tc>
          <w:tcPr>
            <w:tcW w:w="289"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2027</w:t>
            </w:r>
          </w:p>
        </w:tc>
        <w:tc>
          <w:tcPr>
            <w:tcW w:w="289"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2028</w:t>
            </w:r>
          </w:p>
        </w:tc>
        <w:tc>
          <w:tcPr>
            <w:tcW w:w="289"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2029</w:t>
            </w:r>
          </w:p>
        </w:tc>
        <w:tc>
          <w:tcPr>
            <w:tcW w:w="289" w:type="pct"/>
            <w:tcBorders>
              <w:top w:val="single" w:sz="4" w:space="0" w:color="auto"/>
              <w:left w:val="nil"/>
              <w:bottom w:val="single" w:sz="4" w:space="0" w:color="auto"/>
              <w:right w:val="single" w:sz="4" w:space="0" w:color="auto"/>
            </w:tcBorders>
            <w:shd w:val="clear" w:color="auto" w:fill="auto"/>
          </w:tcPr>
          <w:p w:rsidR="00FC0BD8" w:rsidRPr="0001490D" w:rsidRDefault="00FC0BD8" w:rsidP="00B85D82">
            <w:pPr>
              <w:widowControl w:val="0"/>
              <w:jc w:val="center"/>
              <w:rPr>
                <w:bCs/>
              </w:rPr>
            </w:pPr>
            <w:r w:rsidRPr="0001490D">
              <w:rPr>
                <w:bCs/>
              </w:rPr>
              <w:t>2030</w:t>
            </w:r>
          </w:p>
        </w:tc>
        <w:tc>
          <w:tcPr>
            <w:tcW w:w="289" w:type="pct"/>
            <w:tcBorders>
              <w:top w:val="single" w:sz="4" w:space="0" w:color="auto"/>
              <w:left w:val="nil"/>
              <w:bottom w:val="single" w:sz="4" w:space="0" w:color="auto"/>
              <w:right w:val="single" w:sz="4" w:space="0" w:color="auto"/>
            </w:tcBorders>
            <w:shd w:val="clear" w:color="auto" w:fill="auto"/>
          </w:tcPr>
          <w:p w:rsidR="00FC0BD8" w:rsidRPr="0001490D" w:rsidRDefault="00FC0BD8" w:rsidP="00B85D82">
            <w:pPr>
              <w:widowControl w:val="0"/>
              <w:jc w:val="center"/>
              <w:rPr>
                <w:bCs/>
              </w:rPr>
            </w:pPr>
            <w:r w:rsidRPr="0001490D">
              <w:rPr>
                <w:bCs/>
              </w:rPr>
              <w:t>2031</w:t>
            </w:r>
          </w:p>
        </w:tc>
        <w:tc>
          <w:tcPr>
            <w:tcW w:w="289" w:type="pct"/>
            <w:tcBorders>
              <w:top w:val="single" w:sz="4" w:space="0" w:color="auto"/>
              <w:left w:val="nil"/>
              <w:bottom w:val="single" w:sz="4" w:space="0" w:color="auto"/>
              <w:right w:val="single" w:sz="4" w:space="0" w:color="auto"/>
            </w:tcBorders>
          </w:tcPr>
          <w:p w:rsidR="00FC0BD8" w:rsidRPr="0001490D" w:rsidRDefault="00FC0BD8" w:rsidP="00B85D82">
            <w:pPr>
              <w:widowControl w:val="0"/>
              <w:jc w:val="center"/>
              <w:rPr>
                <w:bCs/>
              </w:rPr>
            </w:pPr>
            <w:r w:rsidRPr="0001490D">
              <w:rPr>
                <w:bCs/>
              </w:rPr>
              <w:t>2032</w:t>
            </w:r>
          </w:p>
        </w:tc>
        <w:tc>
          <w:tcPr>
            <w:tcW w:w="289" w:type="pct"/>
            <w:tcBorders>
              <w:top w:val="single" w:sz="4" w:space="0" w:color="auto"/>
              <w:left w:val="nil"/>
              <w:bottom w:val="single" w:sz="4" w:space="0" w:color="auto"/>
              <w:right w:val="single" w:sz="4" w:space="0" w:color="auto"/>
            </w:tcBorders>
          </w:tcPr>
          <w:p w:rsidR="00FC0BD8" w:rsidRPr="0001490D" w:rsidRDefault="00FC0BD8" w:rsidP="00B85D82">
            <w:pPr>
              <w:widowControl w:val="0"/>
              <w:jc w:val="center"/>
              <w:rPr>
                <w:bCs/>
              </w:rPr>
            </w:pPr>
            <w:r w:rsidRPr="0001490D">
              <w:rPr>
                <w:bCs/>
              </w:rPr>
              <w:t>2033</w:t>
            </w:r>
          </w:p>
        </w:tc>
      </w:tr>
      <w:tr w:rsidR="00FC0BD8" w:rsidRPr="0001490D" w:rsidTr="00B85D82">
        <w:trPr>
          <w:trHeight w:val="724"/>
        </w:trPr>
        <w:tc>
          <w:tcPr>
            <w:tcW w:w="6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pPr>
          </w:p>
        </w:tc>
        <w:tc>
          <w:tcPr>
            <w:tcW w:w="1192" w:type="pct"/>
            <w:vMerge/>
            <w:tcBorders>
              <w:top w:val="single" w:sz="4" w:space="0" w:color="auto"/>
              <w:left w:val="single" w:sz="4" w:space="0" w:color="auto"/>
              <w:bottom w:val="single" w:sz="4" w:space="0" w:color="auto"/>
              <w:right w:val="single" w:sz="4" w:space="0" w:color="auto"/>
            </w:tcBorders>
          </w:tcPr>
          <w:p w:rsidR="00FC0BD8" w:rsidRPr="0001490D" w:rsidRDefault="00FC0BD8" w:rsidP="00B85D82">
            <w:pPr>
              <w:widowControl w:val="0"/>
            </w:pPr>
          </w:p>
        </w:tc>
        <w:tc>
          <w:tcPr>
            <w:tcW w:w="286" w:type="pct"/>
            <w:vMerge/>
            <w:tcBorders>
              <w:top w:val="single" w:sz="4" w:space="0" w:color="auto"/>
              <w:left w:val="single" w:sz="4" w:space="0" w:color="auto"/>
              <w:bottom w:val="single" w:sz="4" w:space="0" w:color="auto"/>
              <w:right w:val="single" w:sz="4" w:space="0" w:color="auto"/>
            </w:tcBorders>
            <w:vAlign w:val="center"/>
          </w:tcPr>
          <w:p w:rsidR="00FC0BD8" w:rsidRPr="0001490D" w:rsidRDefault="00FC0BD8" w:rsidP="00B85D82">
            <w:pPr>
              <w:widowControl w:val="0"/>
              <w:jc w:val="cente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p>
        </w:tc>
        <w:tc>
          <w:tcPr>
            <w:tcW w:w="289"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p>
        </w:tc>
        <w:tc>
          <w:tcPr>
            <w:tcW w:w="289"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p>
        </w:tc>
        <w:tc>
          <w:tcPr>
            <w:tcW w:w="289"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p>
        </w:tc>
        <w:tc>
          <w:tcPr>
            <w:tcW w:w="289"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p>
        </w:tc>
        <w:tc>
          <w:tcPr>
            <w:tcW w:w="289"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p>
        </w:tc>
        <w:tc>
          <w:tcPr>
            <w:tcW w:w="289"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p>
        </w:tc>
        <w:tc>
          <w:tcPr>
            <w:tcW w:w="289" w:type="pct"/>
            <w:tcBorders>
              <w:top w:val="single" w:sz="4" w:space="0" w:color="auto"/>
              <w:left w:val="nil"/>
              <w:bottom w:val="single" w:sz="4" w:space="0" w:color="auto"/>
              <w:right w:val="single" w:sz="4" w:space="0" w:color="auto"/>
            </w:tcBorders>
          </w:tcPr>
          <w:p w:rsidR="00FC0BD8" w:rsidRPr="0001490D" w:rsidRDefault="00FC0BD8" w:rsidP="00B85D82">
            <w:pPr>
              <w:widowControl w:val="0"/>
              <w:jc w:val="center"/>
              <w:rPr>
                <w:bCs/>
              </w:rPr>
            </w:pPr>
          </w:p>
        </w:tc>
        <w:tc>
          <w:tcPr>
            <w:tcW w:w="289" w:type="pct"/>
            <w:tcBorders>
              <w:top w:val="single" w:sz="4" w:space="0" w:color="auto"/>
              <w:left w:val="nil"/>
              <w:bottom w:val="single" w:sz="4" w:space="0" w:color="auto"/>
              <w:right w:val="single" w:sz="4" w:space="0" w:color="auto"/>
            </w:tcBorders>
          </w:tcPr>
          <w:p w:rsidR="00FC0BD8" w:rsidRPr="0001490D" w:rsidRDefault="00FC0BD8" w:rsidP="00B85D82">
            <w:pPr>
              <w:widowControl w:val="0"/>
              <w:jc w:val="center"/>
              <w:rPr>
                <w:bCs/>
              </w:rPr>
            </w:pPr>
          </w:p>
        </w:tc>
      </w:tr>
      <w:tr w:rsidR="00FC0BD8" w:rsidRPr="0001490D" w:rsidTr="00B85D82">
        <w:trPr>
          <w:trHeight w:val="280"/>
        </w:trPr>
        <w:tc>
          <w:tcPr>
            <w:tcW w:w="6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pPr>
          </w:p>
        </w:tc>
        <w:tc>
          <w:tcPr>
            <w:tcW w:w="1192" w:type="pct"/>
            <w:vMerge w:val="restart"/>
            <w:tcBorders>
              <w:top w:val="single" w:sz="4" w:space="0" w:color="auto"/>
              <w:left w:val="single" w:sz="4" w:space="0" w:color="auto"/>
              <w:bottom w:val="single" w:sz="4" w:space="0" w:color="auto"/>
              <w:right w:val="single" w:sz="4" w:space="0" w:color="auto"/>
            </w:tcBorders>
          </w:tcPr>
          <w:p w:rsidR="00FC0BD8" w:rsidRPr="0001490D" w:rsidRDefault="00FC0BD8" w:rsidP="00B85D82">
            <w:pPr>
              <w:widowControl w:val="0"/>
            </w:pPr>
            <w:r w:rsidRPr="0001490D">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286" w:type="pct"/>
            <w:vMerge w:val="restart"/>
            <w:tcBorders>
              <w:top w:val="single" w:sz="4" w:space="0" w:color="auto"/>
              <w:left w:val="single" w:sz="4" w:space="0" w:color="auto"/>
              <w:bottom w:val="single" w:sz="4" w:space="0" w:color="auto"/>
              <w:right w:val="single" w:sz="4" w:space="0" w:color="auto"/>
            </w:tcBorders>
            <w:vAlign w:val="center"/>
          </w:tcPr>
          <w:p w:rsidR="00FC0BD8" w:rsidRPr="0001490D" w:rsidRDefault="00FC0BD8" w:rsidP="00B85D82">
            <w:pPr>
              <w:widowControl w:val="0"/>
              <w:jc w:val="center"/>
            </w:pPr>
            <w:r w:rsidRPr="0001490D">
              <w:t>%</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2024</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2025</w:t>
            </w:r>
          </w:p>
        </w:tc>
        <w:tc>
          <w:tcPr>
            <w:tcW w:w="289"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2026</w:t>
            </w:r>
          </w:p>
        </w:tc>
        <w:tc>
          <w:tcPr>
            <w:tcW w:w="289"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2027</w:t>
            </w:r>
          </w:p>
        </w:tc>
        <w:tc>
          <w:tcPr>
            <w:tcW w:w="289"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2028</w:t>
            </w:r>
          </w:p>
        </w:tc>
        <w:tc>
          <w:tcPr>
            <w:tcW w:w="289"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2029</w:t>
            </w:r>
          </w:p>
        </w:tc>
        <w:tc>
          <w:tcPr>
            <w:tcW w:w="289" w:type="pct"/>
            <w:tcBorders>
              <w:top w:val="single" w:sz="4" w:space="0" w:color="auto"/>
              <w:left w:val="nil"/>
              <w:bottom w:val="single" w:sz="4" w:space="0" w:color="auto"/>
              <w:right w:val="single" w:sz="4" w:space="0" w:color="auto"/>
            </w:tcBorders>
            <w:shd w:val="clear" w:color="auto" w:fill="auto"/>
          </w:tcPr>
          <w:p w:rsidR="00FC0BD8" w:rsidRPr="0001490D" w:rsidRDefault="00FC0BD8" w:rsidP="00B85D82">
            <w:pPr>
              <w:widowControl w:val="0"/>
              <w:jc w:val="center"/>
              <w:rPr>
                <w:bCs/>
              </w:rPr>
            </w:pPr>
            <w:r w:rsidRPr="0001490D">
              <w:rPr>
                <w:bCs/>
              </w:rPr>
              <w:t>2030</w:t>
            </w:r>
          </w:p>
        </w:tc>
        <w:tc>
          <w:tcPr>
            <w:tcW w:w="289" w:type="pct"/>
            <w:tcBorders>
              <w:top w:val="single" w:sz="4" w:space="0" w:color="auto"/>
              <w:left w:val="nil"/>
              <w:bottom w:val="single" w:sz="4" w:space="0" w:color="auto"/>
              <w:right w:val="single" w:sz="4" w:space="0" w:color="auto"/>
            </w:tcBorders>
            <w:shd w:val="clear" w:color="auto" w:fill="auto"/>
          </w:tcPr>
          <w:p w:rsidR="00FC0BD8" w:rsidRPr="0001490D" w:rsidRDefault="00FC0BD8" w:rsidP="00B85D82">
            <w:pPr>
              <w:widowControl w:val="0"/>
              <w:jc w:val="center"/>
              <w:rPr>
                <w:bCs/>
              </w:rPr>
            </w:pPr>
            <w:r w:rsidRPr="0001490D">
              <w:rPr>
                <w:bCs/>
              </w:rPr>
              <w:t>2031</w:t>
            </w:r>
          </w:p>
        </w:tc>
        <w:tc>
          <w:tcPr>
            <w:tcW w:w="289" w:type="pct"/>
            <w:tcBorders>
              <w:top w:val="single" w:sz="4" w:space="0" w:color="auto"/>
              <w:left w:val="nil"/>
              <w:bottom w:val="single" w:sz="4" w:space="0" w:color="auto"/>
              <w:right w:val="single" w:sz="4" w:space="0" w:color="auto"/>
            </w:tcBorders>
          </w:tcPr>
          <w:p w:rsidR="00FC0BD8" w:rsidRPr="0001490D" w:rsidRDefault="00FC0BD8" w:rsidP="00B85D82">
            <w:pPr>
              <w:widowControl w:val="0"/>
              <w:jc w:val="center"/>
            </w:pPr>
            <w:r w:rsidRPr="0001490D">
              <w:rPr>
                <w:bCs/>
              </w:rPr>
              <w:t>2032</w:t>
            </w:r>
          </w:p>
        </w:tc>
        <w:tc>
          <w:tcPr>
            <w:tcW w:w="289" w:type="pct"/>
            <w:tcBorders>
              <w:top w:val="single" w:sz="4" w:space="0" w:color="auto"/>
              <w:left w:val="nil"/>
              <w:bottom w:val="single" w:sz="4" w:space="0" w:color="auto"/>
              <w:right w:val="single" w:sz="4" w:space="0" w:color="auto"/>
            </w:tcBorders>
          </w:tcPr>
          <w:p w:rsidR="00FC0BD8" w:rsidRPr="0001490D" w:rsidRDefault="00FC0BD8" w:rsidP="00B85D82">
            <w:pPr>
              <w:widowControl w:val="0"/>
              <w:jc w:val="center"/>
            </w:pPr>
            <w:r w:rsidRPr="0001490D">
              <w:rPr>
                <w:bCs/>
              </w:rPr>
              <w:t>2033</w:t>
            </w:r>
          </w:p>
        </w:tc>
      </w:tr>
      <w:tr w:rsidR="00FC0BD8" w:rsidRPr="0001490D" w:rsidTr="00B85D82">
        <w:trPr>
          <w:trHeight w:val="980"/>
        </w:trPr>
        <w:tc>
          <w:tcPr>
            <w:tcW w:w="6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pPr>
          </w:p>
        </w:tc>
        <w:tc>
          <w:tcPr>
            <w:tcW w:w="1192" w:type="pct"/>
            <w:vMerge/>
            <w:tcBorders>
              <w:top w:val="single" w:sz="4" w:space="0" w:color="auto"/>
              <w:left w:val="single" w:sz="4" w:space="0" w:color="auto"/>
              <w:bottom w:val="single" w:sz="4" w:space="0" w:color="auto"/>
              <w:right w:val="single" w:sz="4" w:space="0" w:color="auto"/>
            </w:tcBorders>
          </w:tcPr>
          <w:p w:rsidR="00FC0BD8" w:rsidRPr="0001490D" w:rsidRDefault="00FC0BD8" w:rsidP="00B85D82">
            <w:pPr>
              <w:widowControl w:val="0"/>
            </w:pPr>
          </w:p>
        </w:tc>
        <w:tc>
          <w:tcPr>
            <w:tcW w:w="286" w:type="pct"/>
            <w:vMerge/>
            <w:tcBorders>
              <w:top w:val="single" w:sz="4" w:space="0" w:color="auto"/>
              <w:left w:val="single" w:sz="4" w:space="0" w:color="auto"/>
              <w:bottom w:val="single" w:sz="4" w:space="0" w:color="auto"/>
              <w:right w:val="single" w:sz="4" w:space="0" w:color="auto"/>
            </w:tcBorders>
            <w:vAlign w:val="center"/>
          </w:tcPr>
          <w:p w:rsidR="00FC0BD8" w:rsidRPr="0001490D" w:rsidRDefault="00FC0BD8" w:rsidP="00B85D82">
            <w:pPr>
              <w:widowControl w:val="0"/>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pPr>
          </w:p>
        </w:tc>
        <w:tc>
          <w:tcPr>
            <w:tcW w:w="289"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pPr>
          </w:p>
        </w:tc>
        <w:tc>
          <w:tcPr>
            <w:tcW w:w="289"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pPr>
          </w:p>
        </w:tc>
        <w:tc>
          <w:tcPr>
            <w:tcW w:w="289"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pPr>
          </w:p>
        </w:tc>
        <w:tc>
          <w:tcPr>
            <w:tcW w:w="289"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pPr>
          </w:p>
        </w:tc>
        <w:tc>
          <w:tcPr>
            <w:tcW w:w="289"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pPr>
          </w:p>
        </w:tc>
        <w:tc>
          <w:tcPr>
            <w:tcW w:w="289"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pPr>
          </w:p>
        </w:tc>
        <w:tc>
          <w:tcPr>
            <w:tcW w:w="289" w:type="pct"/>
            <w:tcBorders>
              <w:top w:val="single" w:sz="4" w:space="0" w:color="auto"/>
              <w:left w:val="nil"/>
              <w:bottom w:val="single" w:sz="4" w:space="0" w:color="auto"/>
              <w:right w:val="single" w:sz="4" w:space="0" w:color="auto"/>
            </w:tcBorders>
          </w:tcPr>
          <w:p w:rsidR="00FC0BD8" w:rsidRPr="0001490D" w:rsidRDefault="00FC0BD8" w:rsidP="00B85D82">
            <w:pPr>
              <w:widowControl w:val="0"/>
              <w:jc w:val="center"/>
            </w:pPr>
          </w:p>
        </w:tc>
        <w:tc>
          <w:tcPr>
            <w:tcW w:w="289" w:type="pct"/>
            <w:tcBorders>
              <w:top w:val="single" w:sz="4" w:space="0" w:color="auto"/>
              <w:left w:val="nil"/>
              <w:bottom w:val="single" w:sz="4" w:space="0" w:color="auto"/>
              <w:right w:val="single" w:sz="4" w:space="0" w:color="auto"/>
            </w:tcBorders>
          </w:tcPr>
          <w:p w:rsidR="00FC0BD8" w:rsidRPr="0001490D" w:rsidRDefault="00FC0BD8" w:rsidP="00B85D82">
            <w:pPr>
              <w:widowControl w:val="0"/>
              <w:jc w:val="center"/>
            </w:pPr>
          </w:p>
        </w:tc>
      </w:tr>
      <w:tr w:rsidR="00FC0BD8" w:rsidRPr="0001490D" w:rsidTr="00B85D82">
        <w:trPr>
          <w:trHeight w:val="255"/>
        </w:trPr>
        <w:tc>
          <w:tcPr>
            <w:tcW w:w="6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pPr>
          </w:p>
        </w:tc>
        <w:tc>
          <w:tcPr>
            <w:tcW w:w="1192" w:type="pct"/>
            <w:vMerge w:val="restart"/>
            <w:tcBorders>
              <w:top w:val="single" w:sz="4" w:space="0" w:color="auto"/>
              <w:left w:val="single" w:sz="4" w:space="0" w:color="auto"/>
              <w:bottom w:val="single" w:sz="4" w:space="0" w:color="auto"/>
              <w:right w:val="single" w:sz="4" w:space="0" w:color="auto"/>
            </w:tcBorders>
          </w:tcPr>
          <w:p w:rsidR="00FC0BD8" w:rsidRPr="0001490D" w:rsidRDefault="00FC0BD8" w:rsidP="00B85D82">
            <w:pPr>
              <w:widowControl w:val="0"/>
            </w:pPr>
            <w:r w:rsidRPr="0001490D">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286" w:type="pct"/>
            <w:vMerge w:val="restart"/>
            <w:tcBorders>
              <w:top w:val="single" w:sz="4" w:space="0" w:color="auto"/>
              <w:left w:val="single" w:sz="4" w:space="0" w:color="auto"/>
              <w:bottom w:val="single" w:sz="4" w:space="0" w:color="auto"/>
              <w:right w:val="single" w:sz="4" w:space="0" w:color="auto"/>
            </w:tcBorders>
            <w:vAlign w:val="center"/>
          </w:tcPr>
          <w:p w:rsidR="00FC0BD8" w:rsidRPr="0001490D" w:rsidRDefault="00FC0BD8" w:rsidP="00B85D82">
            <w:pPr>
              <w:widowControl w:val="0"/>
              <w:jc w:val="center"/>
            </w:pPr>
            <w:r w:rsidRPr="0001490D">
              <w:t>%</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2024</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2025</w:t>
            </w:r>
          </w:p>
        </w:tc>
        <w:tc>
          <w:tcPr>
            <w:tcW w:w="289"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2026</w:t>
            </w:r>
          </w:p>
        </w:tc>
        <w:tc>
          <w:tcPr>
            <w:tcW w:w="289"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2027</w:t>
            </w:r>
          </w:p>
        </w:tc>
        <w:tc>
          <w:tcPr>
            <w:tcW w:w="289"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2028</w:t>
            </w:r>
          </w:p>
        </w:tc>
        <w:tc>
          <w:tcPr>
            <w:tcW w:w="289"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2029</w:t>
            </w:r>
          </w:p>
        </w:tc>
        <w:tc>
          <w:tcPr>
            <w:tcW w:w="289" w:type="pct"/>
            <w:tcBorders>
              <w:top w:val="single" w:sz="4" w:space="0" w:color="auto"/>
              <w:left w:val="nil"/>
              <w:bottom w:val="single" w:sz="4" w:space="0" w:color="auto"/>
              <w:right w:val="single" w:sz="4" w:space="0" w:color="auto"/>
            </w:tcBorders>
            <w:shd w:val="clear" w:color="auto" w:fill="auto"/>
          </w:tcPr>
          <w:p w:rsidR="00FC0BD8" w:rsidRPr="0001490D" w:rsidRDefault="00FC0BD8" w:rsidP="00B85D82">
            <w:pPr>
              <w:widowControl w:val="0"/>
              <w:jc w:val="center"/>
              <w:rPr>
                <w:bCs/>
              </w:rPr>
            </w:pPr>
            <w:r w:rsidRPr="0001490D">
              <w:rPr>
                <w:bCs/>
              </w:rPr>
              <w:t>2030</w:t>
            </w:r>
          </w:p>
        </w:tc>
        <w:tc>
          <w:tcPr>
            <w:tcW w:w="289" w:type="pct"/>
            <w:tcBorders>
              <w:top w:val="single" w:sz="4" w:space="0" w:color="auto"/>
              <w:left w:val="nil"/>
              <w:bottom w:val="single" w:sz="4" w:space="0" w:color="auto"/>
              <w:right w:val="single" w:sz="4" w:space="0" w:color="auto"/>
            </w:tcBorders>
            <w:shd w:val="clear" w:color="auto" w:fill="auto"/>
          </w:tcPr>
          <w:p w:rsidR="00FC0BD8" w:rsidRPr="0001490D" w:rsidRDefault="00FC0BD8" w:rsidP="00B85D82">
            <w:pPr>
              <w:widowControl w:val="0"/>
              <w:jc w:val="center"/>
              <w:rPr>
                <w:bCs/>
              </w:rPr>
            </w:pPr>
            <w:r w:rsidRPr="0001490D">
              <w:rPr>
                <w:bCs/>
              </w:rPr>
              <w:t>2031</w:t>
            </w:r>
          </w:p>
        </w:tc>
        <w:tc>
          <w:tcPr>
            <w:tcW w:w="289" w:type="pct"/>
            <w:tcBorders>
              <w:top w:val="single" w:sz="4" w:space="0" w:color="auto"/>
              <w:left w:val="nil"/>
              <w:bottom w:val="single" w:sz="4" w:space="0" w:color="auto"/>
              <w:right w:val="single" w:sz="4" w:space="0" w:color="auto"/>
            </w:tcBorders>
          </w:tcPr>
          <w:p w:rsidR="00FC0BD8" w:rsidRPr="0001490D" w:rsidRDefault="00FC0BD8" w:rsidP="00B85D82">
            <w:pPr>
              <w:widowControl w:val="0"/>
              <w:jc w:val="center"/>
            </w:pPr>
            <w:r w:rsidRPr="0001490D">
              <w:rPr>
                <w:bCs/>
              </w:rPr>
              <w:t>2032</w:t>
            </w:r>
          </w:p>
        </w:tc>
        <w:tc>
          <w:tcPr>
            <w:tcW w:w="289" w:type="pct"/>
            <w:tcBorders>
              <w:top w:val="single" w:sz="4" w:space="0" w:color="auto"/>
              <w:left w:val="nil"/>
              <w:bottom w:val="single" w:sz="4" w:space="0" w:color="auto"/>
              <w:right w:val="single" w:sz="4" w:space="0" w:color="auto"/>
            </w:tcBorders>
          </w:tcPr>
          <w:p w:rsidR="00FC0BD8" w:rsidRPr="0001490D" w:rsidRDefault="00FC0BD8" w:rsidP="00B85D82">
            <w:pPr>
              <w:widowControl w:val="0"/>
              <w:jc w:val="center"/>
            </w:pPr>
            <w:r w:rsidRPr="0001490D">
              <w:rPr>
                <w:bCs/>
              </w:rPr>
              <w:t>2033</w:t>
            </w:r>
          </w:p>
        </w:tc>
      </w:tr>
      <w:tr w:rsidR="00FC0BD8" w:rsidRPr="0001490D" w:rsidTr="00B85D82">
        <w:trPr>
          <w:trHeight w:val="430"/>
        </w:trPr>
        <w:tc>
          <w:tcPr>
            <w:tcW w:w="6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pPr>
          </w:p>
        </w:tc>
        <w:tc>
          <w:tcPr>
            <w:tcW w:w="1192" w:type="pct"/>
            <w:vMerge/>
            <w:tcBorders>
              <w:left w:val="single" w:sz="4" w:space="0" w:color="auto"/>
              <w:bottom w:val="single" w:sz="4" w:space="0" w:color="auto"/>
              <w:right w:val="single" w:sz="4" w:space="0" w:color="auto"/>
            </w:tcBorders>
            <w:vAlign w:val="center"/>
          </w:tcPr>
          <w:p w:rsidR="00FC0BD8" w:rsidRPr="0001490D" w:rsidRDefault="00FC0BD8" w:rsidP="00B85D82">
            <w:pPr>
              <w:widowControl w:val="0"/>
            </w:pPr>
          </w:p>
        </w:tc>
        <w:tc>
          <w:tcPr>
            <w:tcW w:w="286" w:type="pct"/>
            <w:vMerge/>
            <w:tcBorders>
              <w:left w:val="single" w:sz="4" w:space="0" w:color="auto"/>
              <w:bottom w:val="single" w:sz="4" w:space="0" w:color="auto"/>
              <w:right w:val="single" w:sz="4" w:space="0" w:color="auto"/>
            </w:tcBorders>
            <w:vAlign w:val="center"/>
          </w:tcPr>
          <w:p w:rsidR="00FC0BD8" w:rsidRPr="0001490D" w:rsidRDefault="00FC0BD8" w:rsidP="00B85D82">
            <w:pPr>
              <w:widowControl w:val="0"/>
              <w:jc w:val="cente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p>
        </w:tc>
        <w:tc>
          <w:tcPr>
            <w:tcW w:w="289"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p>
        </w:tc>
        <w:tc>
          <w:tcPr>
            <w:tcW w:w="289"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p>
        </w:tc>
        <w:tc>
          <w:tcPr>
            <w:tcW w:w="289"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p>
        </w:tc>
        <w:tc>
          <w:tcPr>
            <w:tcW w:w="289"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p>
        </w:tc>
        <w:tc>
          <w:tcPr>
            <w:tcW w:w="289"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p>
        </w:tc>
        <w:tc>
          <w:tcPr>
            <w:tcW w:w="289"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p>
        </w:tc>
        <w:tc>
          <w:tcPr>
            <w:tcW w:w="289" w:type="pct"/>
            <w:tcBorders>
              <w:top w:val="single" w:sz="4" w:space="0" w:color="auto"/>
              <w:left w:val="nil"/>
              <w:bottom w:val="single" w:sz="4" w:space="0" w:color="auto"/>
              <w:right w:val="single" w:sz="4" w:space="0" w:color="auto"/>
            </w:tcBorders>
          </w:tcPr>
          <w:p w:rsidR="00FC0BD8" w:rsidRPr="0001490D" w:rsidRDefault="00FC0BD8" w:rsidP="00B85D82">
            <w:pPr>
              <w:widowControl w:val="0"/>
              <w:jc w:val="center"/>
              <w:rPr>
                <w:bCs/>
              </w:rPr>
            </w:pPr>
          </w:p>
        </w:tc>
        <w:tc>
          <w:tcPr>
            <w:tcW w:w="289" w:type="pct"/>
            <w:tcBorders>
              <w:top w:val="single" w:sz="4" w:space="0" w:color="auto"/>
              <w:left w:val="nil"/>
              <w:bottom w:val="single" w:sz="4" w:space="0" w:color="auto"/>
              <w:right w:val="single" w:sz="4" w:space="0" w:color="auto"/>
            </w:tcBorders>
          </w:tcPr>
          <w:p w:rsidR="00FC0BD8" w:rsidRPr="0001490D" w:rsidRDefault="00FC0BD8" w:rsidP="00B85D82">
            <w:pPr>
              <w:widowControl w:val="0"/>
              <w:jc w:val="center"/>
              <w:rPr>
                <w:bCs/>
              </w:rPr>
            </w:pPr>
          </w:p>
        </w:tc>
      </w:tr>
    </w:tbl>
    <w:p w:rsidR="00FC0BD8" w:rsidRPr="0001490D" w:rsidRDefault="00FC0BD8" w:rsidP="00FC0BD8">
      <w:pPr>
        <w:widowControl w:val="0"/>
        <w:tabs>
          <w:tab w:val="left" w:pos="1134"/>
        </w:tabs>
        <w:ind w:firstLine="709"/>
        <w:rPr>
          <w:color w:val="000000"/>
        </w:rPr>
      </w:pPr>
    </w:p>
    <w:p w:rsidR="00FC0BD8" w:rsidRPr="0001490D" w:rsidRDefault="00FC0BD8" w:rsidP="00FC0BD8">
      <w:pPr>
        <w:keepNext/>
        <w:widowControl w:val="0"/>
        <w:suppressAutoHyphens/>
        <w:autoSpaceDE w:val="0"/>
        <w:autoSpaceDN w:val="0"/>
        <w:jc w:val="both"/>
        <w:textAlignment w:val="baseline"/>
        <w:rPr>
          <w:rFonts w:eastAsia="Times New Roman CYR"/>
          <w:color w:val="000000"/>
          <w:kern w:val="3"/>
          <w:sz w:val="22"/>
        </w:rPr>
      </w:pPr>
    </w:p>
    <w:p w:rsidR="00FC0BD8" w:rsidRPr="0001490D" w:rsidRDefault="00FC0BD8" w:rsidP="00FC0BD8">
      <w:pPr>
        <w:keepNext/>
        <w:widowControl w:val="0"/>
        <w:suppressAutoHyphens/>
        <w:autoSpaceDE w:val="0"/>
        <w:autoSpaceDN w:val="0"/>
        <w:jc w:val="both"/>
        <w:textAlignment w:val="baseline"/>
        <w:rPr>
          <w:rFonts w:eastAsia="Times New Roman CYR"/>
          <w:color w:val="000000"/>
          <w:kern w:val="3"/>
          <w:sz w:val="22"/>
        </w:rPr>
      </w:pPr>
    </w:p>
    <w:p w:rsidR="00FC0BD8" w:rsidRPr="0001490D" w:rsidRDefault="00FC0BD8" w:rsidP="00FC0BD8">
      <w:pPr>
        <w:keepNext/>
        <w:widowControl w:val="0"/>
        <w:suppressAutoHyphens/>
        <w:autoSpaceDE w:val="0"/>
        <w:autoSpaceDN w:val="0"/>
        <w:jc w:val="both"/>
        <w:textAlignment w:val="baseline"/>
        <w:rPr>
          <w:rFonts w:eastAsia="Times New Roman CYR"/>
          <w:color w:val="000000"/>
          <w:kern w:val="3"/>
          <w:sz w:val="22"/>
        </w:rPr>
      </w:pPr>
      <w:r w:rsidRPr="0001490D">
        <w:rPr>
          <w:rFonts w:eastAsia="Times New Roman CYR"/>
          <w:color w:val="000000"/>
          <w:kern w:val="3"/>
          <w:sz w:val="22"/>
        </w:rPr>
        <w:t>Участник Конкурса:</w:t>
      </w:r>
    </w:p>
    <w:p w:rsidR="00FC0BD8" w:rsidRPr="0001490D" w:rsidRDefault="00FC0BD8" w:rsidP="00FC0BD8">
      <w:pPr>
        <w:keepNext/>
        <w:widowControl w:val="0"/>
        <w:suppressAutoHyphens/>
        <w:autoSpaceDE w:val="0"/>
        <w:autoSpaceDN w:val="0"/>
        <w:jc w:val="both"/>
        <w:textAlignment w:val="baseline"/>
        <w:rPr>
          <w:rFonts w:eastAsia="Times New Roman CYR"/>
          <w:color w:val="000000"/>
          <w:kern w:val="3"/>
          <w:sz w:val="22"/>
        </w:rPr>
      </w:pPr>
      <w:r w:rsidRPr="0001490D">
        <w:rPr>
          <w:rFonts w:eastAsia="Times New Roman CYR"/>
          <w:color w:val="000000"/>
          <w:kern w:val="3"/>
          <w:sz w:val="22"/>
        </w:rPr>
        <w:t>Руководитель или иное</w:t>
      </w:r>
    </w:p>
    <w:p w:rsidR="00FC0BD8" w:rsidRPr="0001490D" w:rsidRDefault="00FC0BD8" w:rsidP="00FC0BD8">
      <w:pPr>
        <w:keepNext/>
        <w:widowControl w:val="0"/>
        <w:suppressAutoHyphens/>
        <w:autoSpaceDE w:val="0"/>
        <w:autoSpaceDN w:val="0"/>
        <w:jc w:val="both"/>
        <w:textAlignment w:val="baseline"/>
        <w:rPr>
          <w:rFonts w:eastAsia="Times New Roman CYR"/>
          <w:color w:val="000000"/>
          <w:kern w:val="3"/>
          <w:sz w:val="22"/>
        </w:rPr>
      </w:pPr>
      <w:r w:rsidRPr="0001490D">
        <w:rPr>
          <w:rFonts w:eastAsia="Times New Roman CYR"/>
          <w:color w:val="000000"/>
          <w:kern w:val="3"/>
          <w:sz w:val="22"/>
        </w:rPr>
        <w:t>уполномоченное лицо</w:t>
      </w:r>
      <w:r w:rsidRPr="0001490D">
        <w:rPr>
          <w:rFonts w:eastAsia="Times New Roman CYR"/>
          <w:color w:val="000000"/>
          <w:kern w:val="3"/>
          <w:sz w:val="22"/>
        </w:rPr>
        <w:tab/>
      </w:r>
      <w:r w:rsidRPr="0001490D">
        <w:rPr>
          <w:rFonts w:eastAsia="Times New Roman CYR"/>
          <w:color w:val="000000"/>
          <w:kern w:val="3"/>
          <w:sz w:val="22"/>
        </w:rPr>
        <w:tab/>
      </w:r>
      <w:r w:rsidRPr="0001490D">
        <w:rPr>
          <w:rFonts w:eastAsia="Times New Roman CYR"/>
          <w:color w:val="000000"/>
          <w:kern w:val="3"/>
          <w:sz w:val="22"/>
        </w:rPr>
        <w:tab/>
      </w:r>
      <w:r w:rsidRPr="0001490D">
        <w:rPr>
          <w:rFonts w:eastAsia="Times New Roman CYR"/>
          <w:color w:val="000000"/>
          <w:kern w:val="3"/>
          <w:sz w:val="22"/>
          <w:szCs w:val="22"/>
          <w:lang w:eastAsia="ja-JP" w:bidi="fa-IR"/>
        </w:rPr>
        <w:tab/>
      </w:r>
      <w:r w:rsidRPr="0001490D">
        <w:rPr>
          <w:rFonts w:eastAsia="Times New Roman CYR"/>
          <w:color w:val="000000"/>
          <w:kern w:val="3"/>
          <w:sz w:val="22"/>
        </w:rPr>
        <w:t>___________________        _____________________</w:t>
      </w:r>
    </w:p>
    <w:p w:rsidR="00FC0BD8" w:rsidRPr="0001490D" w:rsidRDefault="00FC0BD8" w:rsidP="00FC0BD8">
      <w:pPr>
        <w:keepNext/>
        <w:widowControl w:val="0"/>
        <w:suppressAutoHyphens/>
        <w:autoSpaceDE w:val="0"/>
        <w:autoSpaceDN w:val="0"/>
        <w:jc w:val="both"/>
        <w:textAlignment w:val="baseline"/>
        <w:rPr>
          <w:color w:val="000000"/>
          <w:kern w:val="3"/>
          <w:sz w:val="18"/>
        </w:rPr>
      </w:pPr>
      <w:r w:rsidRPr="0001490D">
        <w:rPr>
          <w:color w:val="000000"/>
          <w:kern w:val="3"/>
          <w:sz w:val="18"/>
        </w:rPr>
        <w:t xml:space="preserve">                                                                                                            (подпись)                                            (Ф.И.О.)</w:t>
      </w:r>
    </w:p>
    <w:p w:rsidR="00FC0BD8" w:rsidRPr="0001490D" w:rsidRDefault="00FC0BD8" w:rsidP="00FC0BD8">
      <w:pPr>
        <w:widowControl w:val="0"/>
        <w:suppressAutoHyphens/>
        <w:autoSpaceDE w:val="0"/>
        <w:autoSpaceDN w:val="0"/>
        <w:ind w:firstLine="709"/>
        <w:jc w:val="both"/>
        <w:textAlignment w:val="baseline"/>
        <w:rPr>
          <w:color w:val="000000"/>
          <w:kern w:val="3"/>
          <w:sz w:val="22"/>
          <w:szCs w:val="22"/>
          <w:lang w:eastAsia="ja-JP" w:bidi="fa-IR"/>
        </w:rPr>
      </w:pPr>
      <w:r w:rsidRPr="0001490D">
        <w:rPr>
          <w:rFonts w:eastAsia="Times New Roman CYR"/>
          <w:b/>
          <w:color w:val="000000"/>
          <w:kern w:val="3"/>
          <w:sz w:val="22"/>
        </w:rPr>
        <w:t>М.П.</w:t>
      </w:r>
    </w:p>
    <w:p w:rsidR="00FC0BD8" w:rsidRPr="0001490D" w:rsidRDefault="00FC0BD8" w:rsidP="00FC0BD8">
      <w:pPr>
        <w:widowControl w:val="0"/>
        <w:suppressAutoHyphens/>
        <w:autoSpaceDE w:val="0"/>
        <w:autoSpaceDN w:val="0"/>
        <w:spacing w:after="120"/>
        <w:ind w:left="792"/>
        <w:jc w:val="both"/>
        <w:textAlignment w:val="baseline"/>
        <w:rPr>
          <w:color w:val="000000"/>
          <w:kern w:val="3"/>
          <w:sz w:val="22"/>
          <w:szCs w:val="22"/>
          <w:lang w:eastAsia="ja-JP" w:bidi="fa-IR"/>
        </w:rPr>
        <w:sectPr w:rsidR="00FC0BD8" w:rsidRPr="0001490D" w:rsidSect="00232356">
          <w:pgSz w:w="16838" w:h="11906" w:orient="landscape"/>
          <w:pgMar w:top="284" w:right="851" w:bottom="567" w:left="1134" w:header="426" w:footer="715" w:gutter="567"/>
          <w:cols w:space="708"/>
          <w:docGrid w:linePitch="360"/>
        </w:sectPr>
      </w:pPr>
    </w:p>
    <w:p w:rsidR="00FC0BD8" w:rsidRPr="0001490D" w:rsidRDefault="00FC0BD8" w:rsidP="00FC0BD8">
      <w:pPr>
        <w:keepNext/>
        <w:widowControl w:val="0"/>
        <w:tabs>
          <w:tab w:val="left" w:pos="851"/>
        </w:tabs>
        <w:jc w:val="center"/>
        <w:outlineLvl w:val="0"/>
        <w:rPr>
          <w:sz w:val="22"/>
          <w:szCs w:val="22"/>
        </w:rPr>
      </w:pPr>
      <w:bookmarkStart w:id="269" w:name="_Ref432156555"/>
      <w:bookmarkStart w:id="270" w:name="_Toc432162738"/>
      <w:bookmarkStart w:id="271" w:name="_Toc452665350"/>
      <w:r w:rsidRPr="0001490D">
        <w:rPr>
          <w:sz w:val="22"/>
          <w:szCs w:val="22"/>
        </w:rPr>
        <w:lastRenderedPageBreak/>
        <w:t xml:space="preserve">ОСНОВНЫЕ МЕРОПРИЯТИЯ </w:t>
      </w:r>
    </w:p>
    <w:p w:rsidR="00FC0BD8" w:rsidRPr="0001490D" w:rsidRDefault="00FC0BD8" w:rsidP="00FC0BD8">
      <w:pPr>
        <w:keepNext/>
        <w:widowControl w:val="0"/>
        <w:tabs>
          <w:tab w:val="left" w:pos="851"/>
        </w:tabs>
        <w:jc w:val="center"/>
        <w:outlineLvl w:val="0"/>
        <w:rPr>
          <w:sz w:val="22"/>
          <w:szCs w:val="22"/>
        </w:rPr>
      </w:pPr>
      <w:r w:rsidRPr="0001490D">
        <w:rPr>
          <w:sz w:val="22"/>
          <w:szCs w:val="22"/>
        </w:rPr>
        <w:t>ПО СОЗДАНИЮ И (ИЛИ) РЕКОНСТРУКЦИИ ОБЪЕКТА</w:t>
      </w:r>
    </w:p>
    <w:p w:rsidR="00FC0BD8" w:rsidRPr="0001490D" w:rsidRDefault="00FC0BD8" w:rsidP="00FC0BD8">
      <w:pPr>
        <w:keepNext/>
        <w:widowControl w:val="0"/>
        <w:tabs>
          <w:tab w:val="left" w:pos="851"/>
        </w:tabs>
        <w:jc w:val="center"/>
        <w:outlineLvl w:val="0"/>
        <w:rPr>
          <w:sz w:val="22"/>
          <w:szCs w:val="22"/>
        </w:rPr>
      </w:pPr>
      <w:r w:rsidRPr="0001490D">
        <w:rPr>
          <w:sz w:val="22"/>
          <w:szCs w:val="22"/>
        </w:rPr>
        <w:t xml:space="preserve"> КОНЦЕССИОННОГО СОГЛАШЕНИЯ</w:t>
      </w:r>
    </w:p>
    <w:p w:rsidR="00FC0BD8" w:rsidRPr="0001490D" w:rsidRDefault="00FC0BD8" w:rsidP="00FC0BD8">
      <w:pPr>
        <w:keepNext/>
        <w:widowControl w:val="0"/>
        <w:tabs>
          <w:tab w:val="left" w:pos="851"/>
        </w:tabs>
        <w:jc w:val="center"/>
        <w:outlineLvl w:val="0"/>
        <w:rPr>
          <w:sz w:val="22"/>
          <w:szCs w:val="22"/>
        </w:rPr>
      </w:pPr>
    </w:p>
    <w:p w:rsidR="00FC0BD8" w:rsidRPr="0001490D" w:rsidRDefault="00FC0BD8" w:rsidP="00FC0BD8">
      <w:pPr>
        <w:keepNext/>
        <w:widowControl w:val="0"/>
        <w:tabs>
          <w:tab w:val="left" w:pos="851"/>
        </w:tabs>
        <w:ind w:firstLine="709"/>
        <w:jc w:val="both"/>
        <w:outlineLvl w:val="0"/>
        <w:rPr>
          <w:sz w:val="22"/>
          <w:szCs w:val="22"/>
        </w:rPr>
      </w:pPr>
      <w:r w:rsidRPr="0001490D">
        <w:rPr>
          <w:sz w:val="22"/>
          <w:szCs w:val="22"/>
        </w:rPr>
        <w:t>Участник Конкурса в составе Конкурсного предложения должен указать мероприятия по созданию и (или) реконструкции объекта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FC0BD8" w:rsidRPr="0001490D" w:rsidRDefault="00FC0BD8" w:rsidP="00FC0BD8">
      <w:pPr>
        <w:keepNext/>
        <w:widowControl w:val="0"/>
        <w:tabs>
          <w:tab w:val="left" w:pos="851"/>
        </w:tabs>
        <w:ind w:firstLine="709"/>
        <w:jc w:val="both"/>
        <w:outlineLvl w:val="0"/>
        <w:rPr>
          <w:sz w:val="22"/>
          <w:szCs w:val="22"/>
        </w:rPr>
      </w:pPr>
    </w:p>
    <w:p w:rsidR="00FC0BD8" w:rsidRPr="0001490D" w:rsidRDefault="00FC0BD8" w:rsidP="00FC0BD8">
      <w:pPr>
        <w:keepNext/>
        <w:widowControl w:val="0"/>
        <w:tabs>
          <w:tab w:val="left" w:pos="851"/>
        </w:tabs>
        <w:ind w:firstLine="709"/>
        <w:jc w:val="both"/>
        <w:outlineLvl w:val="0"/>
        <w:rPr>
          <w:sz w:val="22"/>
          <w:szCs w:val="22"/>
        </w:rPr>
      </w:pPr>
      <w:r w:rsidRPr="0001490D">
        <w:rPr>
          <w:sz w:val="22"/>
          <w:szCs w:val="22"/>
        </w:rPr>
        <w:t>*Форма предоставления сведений об основных мероприятиях</w:t>
      </w:r>
    </w:p>
    <w:p w:rsidR="00FC0BD8" w:rsidRPr="0001490D" w:rsidRDefault="00FC0BD8" w:rsidP="00FC0BD8">
      <w:pPr>
        <w:keepNext/>
        <w:widowControl w:val="0"/>
        <w:tabs>
          <w:tab w:val="left" w:pos="851"/>
        </w:tabs>
        <w:ind w:firstLine="709"/>
        <w:jc w:val="both"/>
        <w:outlineLvl w:val="0"/>
        <w:rPr>
          <w:sz w:val="22"/>
          <w:szCs w:val="22"/>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479"/>
        <w:gridCol w:w="2114"/>
        <w:gridCol w:w="2081"/>
        <w:gridCol w:w="1701"/>
        <w:gridCol w:w="1985"/>
        <w:gridCol w:w="2126"/>
      </w:tblGrid>
      <w:tr w:rsidR="00FC0BD8" w:rsidRPr="0001490D" w:rsidTr="00B85D82">
        <w:trPr>
          <w:trHeight w:val="1287"/>
        </w:trPr>
        <w:tc>
          <w:tcPr>
            <w:tcW w:w="540" w:type="dxa"/>
            <w:shd w:val="clear" w:color="auto" w:fill="auto"/>
            <w:vAlign w:val="center"/>
            <w:hideMark/>
          </w:tcPr>
          <w:p w:rsidR="00FC0BD8" w:rsidRPr="0001490D" w:rsidRDefault="00FC0BD8" w:rsidP="00B85D82">
            <w:pPr>
              <w:widowControl w:val="0"/>
              <w:jc w:val="center"/>
              <w:rPr>
                <w:color w:val="000000"/>
                <w:sz w:val="22"/>
                <w:szCs w:val="22"/>
              </w:rPr>
            </w:pPr>
            <w:r w:rsidRPr="0001490D">
              <w:rPr>
                <w:color w:val="000000"/>
                <w:sz w:val="22"/>
                <w:szCs w:val="22"/>
              </w:rPr>
              <w:t xml:space="preserve">№ </w:t>
            </w:r>
            <w:proofErr w:type="gramStart"/>
            <w:r w:rsidRPr="0001490D">
              <w:rPr>
                <w:color w:val="000000"/>
                <w:sz w:val="22"/>
                <w:szCs w:val="22"/>
              </w:rPr>
              <w:t>п</w:t>
            </w:r>
            <w:proofErr w:type="gramEnd"/>
            <w:r w:rsidRPr="0001490D">
              <w:rPr>
                <w:color w:val="000000"/>
                <w:sz w:val="22"/>
                <w:szCs w:val="22"/>
              </w:rPr>
              <w:t>/п</w:t>
            </w:r>
          </w:p>
        </w:tc>
        <w:tc>
          <w:tcPr>
            <w:tcW w:w="4479" w:type="dxa"/>
            <w:shd w:val="clear" w:color="auto" w:fill="auto"/>
            <w:vAlign w:val="center"/>
            <w:hideMark/>
          </w:tcPr>
          <w:p w:rsidR="00FC0BD8" w:rsidRPr="0001490D" w:rsidRDefault="00FC0BD8" w:rsidP="00B85D82">
            <w:pPr>
              <w:widowControl w:val="0"/>
              <w:jc w:val="center"/>
              <w:rPr>
                <w:color w:val="000000"/>
                <w:sz w:val="22"/>
                <w:szCs w:val="22"/>
              </w:rPr>
            </w:pPr>
            <w:r w:rsidRPr="0001490D">
              <w:rPr>
                <w:color w:val="000000"/>
                <w:sz w:val="22"/>
                <w:szCs w:val="22"/>
              </w:rPr>
              <w:t xml:space="preserve">Наименование и описание мероприятия </w:t>
            </w:r>
          </w:p>
        </w:tc>
        <w:tc>
          <w:tcPr>
            <w:tcW w:w="2114" w:type="dxa"/>
            <w:vAlign w:val="center"/>
          </w:tcPr>
          <w:p w:rsidR="00FC0BD8" w:rsidRPr="0001490D" w:rsidRDefault="00FC0BD8" w:rsidP="00B85D82">
            <w:pPr>
              <w:widowControl w:val="0"/>
              <w:jc w:val="center"/>
              <w:rPr>
                <w:color w:val="000000"/>
                <w:sz w:val="22"/>
                <w:szCs w:val="22"/>
              </w:rPr>
            </w:pPr>
            <w:r w:rsidRPr="0001490D">
              <w:rPr>
                <w:color w:val="000000"/>
                <w:sz w:val="22"/>
                <w:szCs w:val="22"/>
              </w:rPr>
              <w:t xml:space="preserve">Цели </w:t>
            </w:r>
          </w:p>
          <w:p w:rsidR="00FC0BD8" w:rsidRPr="0001490D" w:rsidRDefault="00FC0BD8" w:rsidP="00B85D82">
            <w:pPr>
              <w:widowControl w:val="0"/>
              <w:jc w:val="center"/>
              <w:rPr>
                <w:color w:val="000000"/>
                <w:sz w:val="22"/>
                <w:szCs w:val="22"/>
              </w:rPr>
            </w:pPr>
            <w:r w:rsidRPr="0001490D">
              <w:rPr>
                <w:color w:val="000000"/>
                <w:sz w:val="22"/>
                <w:szCs w:val="22"/>
              </w:rPr>
              <w:t xml:space="preserve">реализации </w:t>
            </w:r>
          </w:p>
          <w:p w:rsidR="00FC0BD8" w:rsidRPr="0001490D" w:rsidRDefault="00FC0BD8" w:rsidP="00B85D82">
            <w:pPr>
              <w:widowControl w:val="0"/>
              <w:jc w:val="center"/>
              <w:rPr>
                <w:color w:val="000000"/>
                <w:sz w:val="22"/>
                <w:szCs w:val="22"/>
              </w:rPr>
            </w:pPr>
            <w:r w:rsidRPr="0001490D">
              <w:rPr>
                <w:color w:val="000000"/>
                <w:sz w:val="22"/>
                <w:szCs w:val="22"/>
              </w:rPr>
              <w:t>мероприятия</w:t>
            </w:r>
          </w:p>
        </w:tc>
        <w:tc>
          <w:tcPr>
            <w:tcW w:w="2081" w:type="dxa"/>
            <w:shd w:val="clear" w:color="auto" w:fill="auto"/>
            <w:vAlign w:val="center"/>
            <w:hideMark/>
          </w:tcPr>
          <w:p w:rsidR="00FC0BD8" w:rsidRPr="0001490D" w:rsidRDefault="00FC0BD8" w:rsidP="00B85D82">
            <w:pPr>
              <w:widowControl w:val="0"/>
              <w:jc w:val="center"/>
              <w:rPr>
                <w:color w:val="000000"/>
                <w:sz w:val="22"/>
                <w:szCs w:val="22"/>
              </w:rPr>
            </w:pPr>
            <w:r w:rsidRPr="0001490D">
              <w:rPr>
                <w:color w:val="000000"/>
                <w:sz w:val="22"/>
                <w:szCs w:val="22"/>
              </w:rPr>
              <w:t>Предельные затраты на реализацию, руб.</w:t>
            </w:r>
          </w:p>
        </w:tc>
        <w:tc>
          <w:tcPr>
            <w:tcW w:w="1701" w:type="dxa"/>
            <w:shd w:val="clear" w:color="auto" w:fill="auto"/>
            <w:vAlign w:val="center"/>
            <w:hideMark/>
          </w:tcPr>
          <w:p w:rsidR="00FC0BD8" w:rsidRPr="0001490D" w:rsidRDefault="00FC0BD8" w:rsidP="00B85D82">
            <w:pPr>
              <w:widowControl w:val="0"/>
              <w:jc w:val="center"/>
              <w:rPr>
                <w:color w:val="000000"/>
                <w:sz w:val="22"/>
                <w:szCs w:val="22"/>
              </w:rPr>
            </w:pPr>
            <w:r w:rsidRPr="0001490D">
              <w:rPr>
                <w:color w:val="000000"/>
                <w:sz w:val="22"/>
                <w:szCs w:val="22"/>
              </w:rPr>
              <w:t xml:space="preserve">Срок </w:t>
            </w:r>
          </w:p>
          <w:p w:rsidR="00FC0BD8" w:rsidRPr="0001490D" w:rsidRDefault="00FC0BD8" w:rsidP="00B85D82">
            <w:pPr>
              <w:widowControl w:val="0"/>
              <w:jc w:val="center"/>
              <w:rPr>
                <w:color w:val="000000"/>
                <w:sz w:val="22"/>
                <w:szCs w:val="22"/>
              </w:rPr>
            </w:pPr>
            <w:r w:rsidRPr="0001490D">
              <w:rPr>
                <w:color w:val="000000"/>
                <w:sz w:val="22"/>
                <w:szCs w:val="22"/>
              </w:rPr>
              <w:t>реализации мероприятия, год</w:t>
            </w:r>
          </w:p>
        </w:tc>
        <w:tc>
          <w:tcPr>
            <w:tcW w:w="1985" w:type="dxa"/>
            <w:vAlign w:val="center"/>
          </w:tcPr>
          <w:p w:rsidR="00FC0BD8" w:rsidRPr="0001490D" w:rsidRDefault="00FC0BD8" w:rsidP="00B85D82">
            <w:pPr>
              <w:widowControl w:val="0"/>
              <w:contextualSpacing/>
              <w:jc w:val="center"/>
              <w:outlineLvl w:val="0"/>
              <w:rPr>
                <w:bCs/>
                <w:sz w:val="22"/>
                <w:szCs w:val="22"/>
              </w:rPr>
            </w:pPr>
            <w:r w:rsidRPr="0001490D">
              <w:rPr>
                <w:bCs/>
                <w:sz w:val="22"/>
                <w:szCs w:val="22"/>
              </w:rPr>
              <w:t xml:space="preserve">Срок вывода мощностей из эксплуатации, </w:t>
            </w:r>
          </w:p>
          <w:p w:rsidR="00FC0BD8" w:rsidRPr="0001490D" w:rsidRDefault="00FC0BD8" w:rsidP="00B85D82">
            <w:pPr>
              <w:widowControl w:val="0"/>
              <w:contextualSpacing/>
              <w:jc w:val="center"/>
              <w:outlineLvl w:val="0"/>
              <w:rPr>
                <w:sz w:val="22"/>
                <w:szCs w:val="22"/>
              </w:rPr>
            </w:pPr>
            <w:r w:rsidRPr="0001490D">
              <w:rPr>
                <w:bCs/>
                <w:sz w:val="22"/>
                <w:szCs w:val="22"/>
              </w:rPr>
              <w:t>до даты</w:t>
            </w:r>
          </w:p>
        </w:tc>
        <w:tc>
          <w:tcPr>
            <w:tcW w:w="2126" w:type="dxa"/>
            <w:vAlign w:val="center"/>
          </w:tcPr>
          <w:p w:rsidR="00FC0BD8" w:rsidRPr="0001490D" w:rsidRDefault="00FC0BD8" w:rsidP="00B85D82">
            <w:pPr>
              <w:widowControl w:val="0"/>
              <w:contextualSpacing/>
              <w:jc w:val="center"/>
              <w:outlineLvl w:val="0"/>
              <w:rPr>
                <w:sz w:val="22"/>
                <w:szCs w:val="22"/>
              </w:rPr>
            </w:pPr>
            <w:r w:rsidRPr="0001490D">
              <w:rPr>
                <w:bCs/>
                <w:sz w:val="22"/>
                <w:szCs w:val="22"/>
              </w:rPr>
              <w:t>Срок ввода мощностей в эксплуатацию</w:t>
            </w:r>
          </w:p>
        </w:tc>
      </w:tr>
      <w:tr w:rsidR="00FC0BD8" w:rsidRPr="0001490D" w:rsidTr="00B85D82">
        <w:trPr>
          <w:trHeight w:val="529"/>
        </w:trPr>
        <w:tc>
          <w:tcPr>
            <w:tcW w:w="540" w:type="dxa"/>
            <w:shd w:val="clear" w:color="auto" w:fill="auto"/>
            <w:vAlign w:val="center"/>
            <w:hideMark/>
          </w:tcPr>
          <w:p w:rsidR="00FC0BD8" w:rsidRPr="0001490D" w:rsidRDefault="00FC0BD8" w:rsidP="00B85D82">
            <w:pPr>
              <w:widowControl w:val="0"/>
              <w:jc w:val="center"/>
              <w:rPr>
                <w:sz w:val="22"/>
                <w:szCs w:val="22"/>
              </w:rPr>
            </w:pPr>
            <w:r w:rsidRPr="0001490D">
              <w:rPr>
                <w:color w:val="000000"/>
                <w:sz w:val="22"/>
                <w:szCs w:val="22"/>
              </w:rPr>
              <w:t> 1</w:t>
            </w:r>
          </w:p>
        </w:tc>
        <w:tc>
          <w:tcPr>
            <w:tcW w:w="4479" w:type="dxa"/>
            <w:shd w:val="clear" w:color="auto" w:fill="auto"/>
            <w:vAlign w:val="center"/>
          </w:tcPr>
          <w:p w:rsidR="00FC0BD8" w:rsidRPr="0001490D" w:rsidRDefault="00FC0BD8" w:rsidP="00B85D82">
            <w:pPr>
              <w:rPr>
                <w:color w:val="000000"/>
                <w:sz w:val="22"/>
                <w:szCs w:val="22"/>
              </w:rPr>
            </w:pPr>
          </w:p>
        </w:tc>
        <w:tc>
          <w:tcPr>
            <w:tcW w:w="2114" w:type="dxa"/>
            <w:vAlign w:val="center"/>
          </w:tcPr>
          <w:p w:rsidR="00FC0BD8" w:rsidRPr="0001490D" w:rsidRDefault="00FC0BD8" w:rsidP="00B85D82">
            <w:pPr>
              <w:widowControl w:val="0"/>
              <w:jc w:val="center"/>
              <w:rPr>
                <w:color w:val="000000"/>
                <w:sz w:val="22"/>
                <w:szCs w:val="22"/>
              </w:rPr>
            </w:pPr>
          </w:p>
        </w:tc>
        <w:tc>
          <w:tcPr>
            <w:tcW w:w="2081" w:type="dxa"/>
            <w:shd w:val="clear" w:color="auto" w:fill="auto"/>
            <w:vAlign w:val="center"/>
          </w:tcPr>
          <w:p w:rsidR="00FC0BD8" w:rsidRPr="0001490D" w:rsidRDefault="00FC0BD8" w:rsidP="00B85D82">
            <w:pPr>
              <w:jc w:val="center"/>
              <w:rPr>
                <w:color w:val="000000"/>
                <w:sz w:val="22"/>
                <w:szCs w:val="22"/>
              </w:rPr>
            </w:pPr>
          </w:p>
        </w:tc>
        <w:tc>
          <w:tcPr>
            <w:tcW w:w="1701" w:type="dxa"/>
            <w:shd w:val="clear" w:color="auto" w:fill="auto"/>
            <w:vAlign w:val="center"/>
          </w:tcPr>
          <w:p w:rsidR="00FC0BD8" w:rsidRPr="0001490D" w:rsidRDefault="00FC0BD8" w:rsidP="00B85D82">
            <w:pPr>
              <w:jc w:val="center"/>
              <w:rPr>
                <w:color w:val="000000"/>
                <w:sz w:val="22"/>
                <w:szCs w:val="22"/>
              </w:rPr>
            </w:pPr>
          </w:p>
        </w:tc>
        <w:tc>
          <w:tcPr>
            <w:tcW w:w="1985" w:type="dxa"/>
            <w:vAlign w:val="center"/>
          </w:tcPr>
          <w:p w:rsidR="00FC0BD8" w:rsidRPr="0001490D" w:rsidRDefault="00FC0BD8" w:rsidP="00B85D82">
            <w:pPr>
              <w:widowControl w:val="0"/>
              <w:jc w:val="center"/>
              <w:rPr>
                <w:color w:val="000000"/>
                <w:sz w:val="22"/>
                <w:szCs w:val="22"/>
              </w:rPr>
            </w:pPr>
          </w:p>
        </w:tc>
        <w:tc>
          <w:tcPr>
            <w:tcW w:w="2126" w:type="dxa"/>
            <w:vAlign w:val="center"/>
          </w:tcPr>
          <w:p w:rsidR="00FC0BD8" w:rsidRPr="0001490D" w:rsidRDefault="00FC0BD8" w:rsidP="00B85D82">
            <w:pPr>
              <w:widowControl w:val="0"/>
              <w:jc w:val="center"/>
              <w:rPr>
                <w:sz w:val="22"/>
                <w:szCs w:val="22"/>
              </w:rPr>
            </w:pPr>
          </w:p>
        </w:tc>
      </w:tr>
      <w:tr w:rsidR="00FC0BD8" w:rsidRPr="0001490D" w:rsidTr="00B85D82">
        <w:trPr>
          <w:trHeight w:val="424"/>
        </w:trPr>
        <w:tc>
          <w:tcPr>
            <w:tcW w:w="540" w:type="dxa"/>
            <w:shd w:val="clear" w:color="auto" w:fill="auto"/>
            <w:vAlign w:val="center"/>
          </w:tcPr>
          <w:p w:rsidR="00FC0BD8" w:rsidRPr="0001490D" w:rsidRDefault="00FC0BD8" w:rsidP="00B85D82">
            <w:pPr>
              <w:widowControl w:val="0"/>
              <w:jc w:val="center"/>
              <w:rPr>
                <w:color w:val="000000"/>
                <w:sz w:val="22"/>
                <w:szCs w:val="22"/>
              </w:rPr>
            </w:pPr>
            <w:r w:rsidRPr="0001490D">
              <w:rPr>
                <w:color w:val="000000"/>
                <w:sz w:val="22"/>
                <w:szCs w:val="22"/>
              </w:rPr>
              <w:t>2</w:t>
            </w:r>
          </w:p>
        </w:tc>
        <w:tc>
          <w:tcPr>
            <w:tcW w:w="4479" w:type="dxa"/>
            <w:shd w:val="clear" w:color="auto" w:fill="auto"/>
            <w:vAlign w:val="center"/>
          </w:tcPr>
          <w:p w:rsidR="00FC0BD8" w:rsidRPr="0001490D" w:rsidRDefault="00FC0BD8" w:rsidP="00B85D82">
            <w:pPr>
              <w:rPr>
                <w:color w:val="000000"/>
                <w:sz w:val="22"/>
                <w:szCs w:val="22"/>
              </w:rPr>
            </w:pPr>
          </w:p>
        </w:tc>
        <w:tc>
          <w:tcPr>
            <w:tcW w:w="2114" w:type="dxa"/>
            <w:vAlign w:val="center"/>
          </w:tcPr>
          <w:p w:rsidR="00FC0BD8" w:rsidRPr="0001490D" w:rsidRDefault="00FC0BD8" w:rsidP="00B85D82">
            <w:pPr>
              <w:widowControl w:val="0"/>
              <w:jc w:val="center"/>
              <w:rPr>
                <w:color w:val="000000"/>
                <w:sz w:val="22"/>
                <w:szCs w:val="22"/>
              </w:rPr>
            </w:pPr>
          </w:p>
        </w:tc>
        <w:tc>
          <w:tcPr>
            <w:tcW w:w="2081" w:type="dxa"/>
            <w:shd w:val="clear" w:color="auto" w:fill="auto"/>
            <w:vAlign w:val="center"/>
          </w:tcPr>
          <w:p w:rsidR="00FC0BD8" w:rsidRPr="0001490D" w:rsidRDefault="00FC0BD8" w:rsidP="00B85D82">
            <w:pPr>
              <w:jc w:val="center"/>
              <w:rPr>
                <w:color w:val="000000"/>
                <w:sz w:val="22"/>
                <w:szCs w:val="22"/>
              </w:rPr>
            </w:pPr>
          </w:p>
        </w:tc>
        <w:tc>
          <w:tcPr>
            <w:tcW w:w="1701" w:type="dxa"/>
            <w:shd w:val="clear" w:color="auto" w:fill="auto"/>
            <w:vAlign w:val="center"/>
          </w:tcPr>
          <w:p w:rsidR="00FC0BD8" w:rsidRPr="0001490D" w:rsidRDefault="00FC0BD8" w:rsidP="00B85D82">
            <w:pPr>
              <w:jc w:val="center"/>
              <w:rPr>
                <w:color w:val="000000"/>
                <w:sz w:val="22"/>
                <w:szCs w:val="22"/>
              </w:rPr>
            </w:pPr>
          </w:p>
        </w:tc>
        <w:tc>
          <w:tcPr>
            <w:tcW w:w="1985" w:type="dxa"/>
            <w:vAlign w:val="center"/>
          </w:tcPr>
          <w:p w:rsidR="00FC0BD8" w:rsidRPr="0001490D" w:rsidRDefault="00FC0BD8" w:rsidP="00B85D82">
            <w:pPr>
              <w:widowControl w:val="0"/>
              <w:jc w:val="center"/>
              <w:rPr>
                <w:color w:val="000000"/>
                <w:sz w:val="22"/>
                <w:szCs w:val="22"/>
              </w:rPr>
            </w:pPr>
          </w:p>
        </w:tc>
        <w:tc>
          <w:tcPr>
            <w:tcW w:w="2126" w:type="dxa"/>
            <w:vAlign w:val="center"/>
          </w:tcPr>
          <w:p w:rsidR="00FC0BD8" w:rsidRPr="0001490D" w:rsidRDefault="00FC0BD8" w:rsidP="00B85D82">
            <w:pPr>
              <w:widowControl w:val="0"/>
              <w:jc w:val="center"/>
              <w:rPr>
                <w:sz w:val="22"/>
                <w:szCs w:val="22"/>
              </w:rPr>
            </w:pPr>
          </w:p>
        </w:tc>
      </w:tr>
      <w:tr w:rsidR="00FC0BD8" w:rsidRPr="0001490D" w:rsidTr="00B85D82">
        <w:trPr>
          <w:trHeight w:val="323"/>
        </w:trPr>
        <w:tc>
          <w:tcPr>
            <w:tcW w:w="540" w:type="dxa"/>
            <w:shd w:val="clear" w:color="auto" w:fill="auto"/>
            <w:vAlign w:val="center"/>
          </w:tcPr>
          <w:p w:rsidR="00FC0BD8" w:rsidRPr="0001490D" w:rsidRDefault="00FC0BD8" w:rsidP="00B85D82">
            <w:pPr>
              <w:widowControl w:val="0"/>
              <w:jc w:val="center"/>
              <w:rPr>
                <w:color w:val="000000"/>
                <w:sz w:val="22"/>
                <w:szCs w:val="22"/>
              </w:rPr>
            </w:pPr>
          </w:p>
        </w:tc>
        <w:tc>
          <w:tcPr>
            <w:tcW w:w="6593" w:type="dxa"/>
            <w:gridSpan w:val="2"/>
            <w:shd w:val="clear" w:color="auto" w:fill="auto"/>
            <w:vAlign w:val="center"/>
          </w:tcPr>
          <w:p w:rsidR="00FC0BD8" w:rsidRPr="0001490D" w:rsidRDefault="00FC0BD8" w:rsidP="00B85D82">
            <w:pPr>
              <w:widowControl w:val="0"/>
              <w:jc w:val="right"/>
              <w:rPr>
                <w:color w:val="000000"/>
                <w:sz w:val="22"/>
                <w:szCs w:val="22"/>
              </w:rPr>
            </w:pPr>
            <w:r w:rsidRPr="0001490D">
              <w:rPr>
                <w:color w:val="000000"/>
                <w:sz w:val="22"/>
                <w:szCs w:val="22"/>
              </w:rPr>
              <w:t>ИТОГО</w:t>
            </w:r>
            <w:r w:rsidRPr="0001490D">
              <w:rPr>
                <w:color w:val="000000"/>
                <w:sz w:val="22"/>
                <w:szCs w:val="22"/>
                <w:lang w:val="en-US"/>
              </w:rPr>
              <w:t>:</w:t>
            </w:r>
          </w:p>
        </w:tc>
        <w:tc>
          <w:tcPr>
            <w:tcW w:w="2081" w:type="dxa"/>
            <w:shd w:val="clear" w:color="auto" w:fill="auto"/>
            <w:vAlign w:val="center"/>
          </w:tcPr>
          <w:p w:rsidR="00FC0BD8" w:rsidRPr="0001490D" w:rsidRDefault="00FC0BD8" w:rsidP="00B85D82">
            <w:pPr>
              <w:jc w:val="center"/>
              <w:rPr>
                <w:color w:val="000000"/>
                <w:sz w:val="22"/>
                <w:szCs w:val="22"/>
              </w:rPr>
            </w:pPr>
          </w:p>
        </w:tc>
        <w:tc>
          <w:tcPr>
            <w:tcW w:w="1701" w:type="dxa"/>
            <w:shd w:val="clear" w:color="auto" w:fill="auto"/>
            <w:vAlign w:val="center"/>
          </w:tcPr>
          <w:p w:rsidR="00FC0BD8" w:rsidRPr="0001490D" w:rsidRDefault="00FC0BD8" w:rsidP="00B85D82">
            <w:pPr>
              <w:jc w:val="center"/>
              <w:rPr>
                <w:color w:val="000000"/>
                <w:sz w:val="22"/>
                <w:szCs w:val="22"/>
              </w:rPr>
            </w:pPr>
          </w:p>
        </w:tc>
        <w:tc>
          <w:tcPr>
            <w:tcW w:w="1985" w:type="dxa"/>
            <w:vAlign w:val="center"/>
          </w:tcPr>
          <w:p w:rsidR="00FC0BD8" w:rsidRPr="0001490D" w:rsidRDefault="00FC0BD8" w:rsidP="00B85D82">
            <w:pPr>
              <w:widowControl w:val="0"/>
              <w:jc w:val="center"/>
              <w:rPr>
                <w:color w:val="000000"/>
                <w:sz w:val="22"/>
                <w:szCs w:val="22"/>
              </w:rPr>
            </w:pPr>
          </w:p>
        </w:tc>
        <w:tc>
          <w:tcPr>
            <w:tcW w:w="2126" w:type="dxa"/>
            <w:vAlign w:val="center"/>
          </w:tcPr>
          <w:p w:rsidR="00FC0BD8" w:rsidRPr="0001490D" w:rsidRDefault="00FC0BD8" w:rsidP="00B85D82">
            <w:pPr>
              <w:widowControl w:val="0"/>
              <w:jc w:val="center"/>
              <w:rPr>
                <w:sz w:val="22"/>
                <w:szCs w:val="22"/>
              </w:rPr>
            </w:pPr>
          </w:p>
        </w:tc>
      </w:tr>
    </w:tbl>
    <w:p w:rsidR="00FC0BD8" w:rsidRPr="0001490D" w:rsidRDefault="00FC0BD8" w:rsidP="00FC0BD8">
      <w:pPr>
        <w:keepNext/>
        <w:widowControl w:val="0"/>
        <w:tabs>
          <w:tab w:val="left" w:pos="851"/>
        </w:tabs>
        <w:outlineLvl w:val="0"/>
      </w:pPr>
    </w:p>
    <w:p w:rsidR="00FC0BD8" w:rsidRPr="0001490D" w:rsidRDefault="00FC0BD8" w:rsidP="00FC0BD8">
      <w:pPr>
        <w:keepNext/>
        <w:widowControl w:val="0"/>
        <w:tabs>
          <w:tab w:val="left" w:pos="851"/>
        </w:tabs>
        <w:outlineLvl w:val="0"/>
      </w:pPr>
    </w:p>
    <w:p w:rsidR="00FC0BD8" w:rsidRPr="0001490D" w:rsidRDefault="00FC0BD8" w:rsidP="00FC0BD8">
      <w:pPr>
        <w:keepNext/>
        <w:widowControl w:val="0"/>
        <w:suppressAutoHyphens/>
        <w:autoSpaceDE w:val="0"/>
        <w:autoSpaceDN w:val="0"/>
        <w:jc w:val="both"/>
        <w:textAlignment w:val="baseline"/>
        <w:rPr>
          <w:rFonts w:eastAsia="Times New Roman CYR"/>
          <w:color w:val="000000"/>
          <w:kern w:val="3"/>
          <w:sz w:val="22"/>
        </w:rPr>
      </w:pPr>
      <w:r w:rsidRPr="0001490D">
        <w:rPr>
          <w:rFonts w:eastAsia="Times New Roman CYR"/>
          <w:color w:val="000000"/>
          <w:kern w:val="3"/>
          <w:sz w:val="22"/>
        </w:rPr>
        <w:t>Участник Конкурса:</w:t>
      </w:r>
    </w:p>
    <w:p w:rsidR="00FC0BD8" w:rsidRPr="0001490D" w:rsidRDefault="00FC0BD8" w:rsidP="00FC0BD8">
      <w:pPr>
        <w:keepNext/>
        <w:widowControl w:val="0"/>
        <w:suppressAutoHyphens/>
        <w:autoSpaceDE w:val="0"/>
        <w:autoSpaceDN w:val="0"/>
        <w:jc w:val="both"/>
        <w:textAlignment w:val="baseline"/>
        <w:rPr>
          <w:rFonts w:eastAsia="Times New Roman CYR"/>
          <w:color w:val="000000"/>
          <w:kern w:val="3"/>
          <w:sz w:val="22"/>
        </w:rPr>
      </w:pPr>
      <w:r w:rsidRPr="0001490D">
        <w:rPr>
          <w:rFonts w:eastAsia="Times New Roman CYR"/>
          <w:color w:val="000000"/>
          <w:kern w:val="3"/>
          <w:sz w:val="22"/>
        </w:rPr>
        <w:t>Руководитель или иное</w:t>
      </w:r>
    </w:p>
    <w:p w:rsidR="00FC0BD8" w:rsidRPr="0001490D" w:rsidRDefault="00FC0BD8" w:rsidP="00FC0BD8">
      <w:pPr>
        <w:keepNext/>
        <w:widowControl w:val="0"/>
        <w:suppressAutoHyphens/>
        <w:autoSpaceDE w:val="0"/>
        <w:autoSpaceDN w:val="0"/>
        <w:jc w:val="both"/>
        <w:textAlignment w:val="baseline"/>
        <w:rPr>
          <w:rFonts w:eastAsia="Times New Roman CYR"/>
          <w:color w:val="000000"/>
          <w:kern w:val="3"/>
          <w:sz w:val="22"/>
        </w:rPr>
      </w:pPr>
      <w:r w:rsidRPr="0001490D">
        <w:rPr>
          <w:rFonts w:eastAsia="Times New Roman CYR"/>
          <w:color w:val="000000"/>
          <w:kern w:val="3"/>
          <w:sz w:val="22"/>
        </w:rPr>
        <w:t>уполномоченное лицо</w:t>
      </w:r>
      <w:r w:rsidRPr="0001490D">
        <w:rPr>
          <w:rFonts w:eastAsia="Times New Roman CYR"/>
          <w:color w:val="000000"/>
          <w:kern w:val="3"/>
          <w:sz w:val="22"/>
        </w:rPr>
        <w:tab/>
      </w:r>
      <w:r w:rsidRPr="0001490D">
        <w:rPr>
          <w:rFonts w:eastAsia="Times New Roman CYR"/>
          <w:color w:val="000000"/>
          <w:kern w:val="3"/>
          <w:sz w:val="22"/>
        </w:rPr>
        <w:tab/>
      </w:r>
      <w:r w:rsidRPr="0001490D">
        <w:rPr>
          <w:rFonts w:eastAsia="Times New Roman CYR"/>
          <w:color w:val="000000"/>
          <w:kern w:val="3"/>
          <w:sz w:val="22"/>
        </w:rPr>
        <w:tab/>
      </w:r>
      <w:r w:rsidRPr="0001490D">
        <w:rPr>
          <w:rFonts w:eastAsia="Times New Roman CYR"/>
          <w:color w:val="000000"/>
          <w:kern w:val="3"/>
          <w:sz w:val="22"/>
          <w:szCs w:val="22"/>
          <w:lang w:eastAsia="ja-JP" w:bidi="fa-IR"/>
        </w:rPr>
        <w:tab/>
      </w:r>
      <w:r w:rsidRPr="0001490D">
        <w:rPr>
          <w:rFonts w:eastAsia="Times New Roman CYR"/>
          <w:color w:val="000000"/>
          <w:kern w:val="3"/>
          <w:sz w:val="22"/>
        </w:rPr>
        <w:t>___________________        _____________________</w:t>
      </w:r>
    </w:p>
    <w:p w:rsidR="00FC0BD8" w:rsidRPr="0001490D" w:rsidRDefault="00FC0BD8" w:rsidP="00FC0BD8">
      <w:pPr>
        <w:keepNext/>
        <w:widowControl w:val="0"/>
        <w:suppressAutoHyphens/>
        <w:autoSpaceDE w:val="0"/>
        <w:autoSpaceDN w:val="0"/>
        <w:jc w:val="both"/>
        <w:textAlignment w:val="baseline"/>
        <w:rPr>
          <w:color w:val="000000"/>
          <w:kern w:val="3"/>
          <w:sz w:val="18"/>
        </w:rPr>
      </w:pPr>
      <w:r w:rsidRPr="0001490D">
        <w:rPr>
          <w:color w:val="000000"/>
          <w:kern w:val="3"/>
          <w:sz w:val="18"/>
        </w:rPr>
        <w:t xml:space="preserve">                                                                                                            (подпись)                                            (Ф.И.О.)</w:t>
      </w:r>
    </w:p>
    <w:p w:rsidR="00FC0BD8" w:rsidRPr="0001490D" w:rsidRDefault="00FC0BD8" w:rsidP="00FC0BD8">
      <w:pPr>
        <w:widowControl w:val="0"/>
        <w:suppressAutoHyphens/>
        <w:autoSpaceDE w:val="0"/>
        <w:autoSpaceDN w:val="0"/>
        <w:ind w:firstLine="709"/>
        <w:jc w:val="both"/>
        <w:textAlignment w:val="baseline"/>
        <w:rPr>
          <w:rFonts w:eastAsia="Times New Roman CYR"/>
          <w:color w:val="000000"/>
          <w:kern w:val="3"/>
          <w:sz w:val="22"/>
        </w:rPr>
      </w:pPr>
    </w:p>
    <w:p w:rsidR="00FC0BD8" w:rsidRPr="0001490D" w:rsidRDefault="00FC0BD8" w:rsidP="00FC0BD8">
      <w:pPr>
        <w:widowControl w:val="0"/>
        <w:suppressAutoHyphens/>
        <w:autoSpaceDE w:val="0"/>
        <w:autoSpaceDN w:val="0"/>
        <w:ind w:firstLine="709"/>
        <w:jc w:val="both"/>
        <w:textAlignment w:val="baseline"/>
        <w:rPr>
          <w:rFonts w:eastAsia="Times New Roman CYR"/>
          <w:b/>
          <w:color w:val="000000"/>
          <w:kern w:val="3"/>
          <w:sz w:val="22"/>
        </w:rPr>
      </w:pPr>
      <w:r w:rsidRPr="0001490D">
        <w:rPr>
          <w:rFonts w:eastAsia="Times New Roman CYR"/>
          <w:b/>
          <w:color w:val="000000"/>
          <w:kern w:val="3"/>
          <w:sz w:val="22"/>
        </w:rPr>
        <w:t>М.П.</w:t>
      </w:r>
    </w:p>
    <w:p w:rsidR="00FC0BD8" w:rsidRPr="0001490D" w:rsidRDefault="00FC0BD8" w:rsidP="00FC0BD8">
      <w:pPr>
        <w:keepNext/>
        <w:widowControl w:val="0"/>
        <w:jc w:val="both"/>
        <w:outlineLvl w:val="0"/>
        <w:rPr>
          <w:rFonts w:eastAsia="Times New Roman CYR"/>
          <w:kern w:val="28"/>
          <w:sz w:val="22"/>
          <w:szCs w:val="22"/>
        </w:rPr>
      </w:pPr>
    </w:p>
    <w:p w:rsidR="00FC0BD8" w:rsidRPr="0001490D" w:rsidRDefault="00FC0BD8" w:rsidP="00FC0BD8">
      <w:pPr>
        <w:keepNext/>
        <w:widowControl w:val="0"/>
        <w:jc w:val="both"/>
        <w:outlineLvl w:val="0"/>
        <w:rPr>
          <w:rFonts w:eastAsia="Times New Roman CYR"/>
          <w:kern w:val="28"/>
          <w:sz w:val="22"/>
          <w:szCs w:val="22"/>
        </w:rPr>
      </w:pPr>
    </w:p>
    <w:p w:rsidR="00FC0BD8" w:rsidRPr="0001490D" w:rsidRDefault="00FC0BD8" w:rsidP="00FC0BD8">
      <w:pPr>
        <w:keepNext/>
        <w:widowControl w:val="0"/>
        <w:jc w:val="both"/>
        <w:outlineLvl w:val="0"/>
        <w:rPr>
          <w:rFonts w:eastAsia="Times New Roman CYR"/>
          <w:kern w:val="28"/>
          <w:sz w:val="22"/>
          <w:szCs w:val="22"/>
        </w:rPr>
        <w:sectPr w:rsidR="00FC0BD8" w:rsidRPr="0001490D" w:rsidSect="00765BC2">
          <w:pgSz w:w="16838" w:h="11906" w:orient="landscape"/>
          <w:pgMar w:top="426" w:right="851" w:bottom="1134" w:left="1134" w:header="3" w:footer="57" w:gutter="567"/>
          <w:cols w:space="708"/>
          <w:docGrid w:linePitch="360"/>
        </w:sectPr>
      </w:pPr>
    </w:p>
    <w:p w:rsidR="00FC0BD8" w:rsidRPr="0001490D" w:rsidRDefault="00FC0BD8" w:rsidP="00FC0BD8">
      <w:pPr>
        <w:keepNext/>
        <w:widowControl w:val="0"/>
        <w:ind w:left="5672" w:firstLine="709"/>
        <w:jc w:val="right"/>
        <w:outlineLvl w:val="0"/>
        <w:rPr>
          <w:rFonts w:eastAsia="Times New Roman CYR"/>
          <w:kern w:val="28"/>
          <w:sz w:val="22"/>
          <w:szCs w:val="22"/>
        </w:rPr>
      </w:pPr>
      <w:r w:rsidRPr="0001490D">
        <w:rPr>
          <w:rFonts w:eastAsia="Times New Roman CYR"/>
          <w:kern w:val="28"/>
          <w:sz w:val="22"/>
          <w:szCs w:val="22"/>
        </w:rPr>
        <w:lastRenderedPageBreak/>
        <w:t>Приложение № 8</w:t>
      </w:r>
      <w:bookmarkEnd w:id="269"/>
      <w:bookmarkEnd w:id="270"/>
      <w:bookmarkEnd w:id="271"/>
    </w:p>
    <w:p w:rsidR="00FC0BD8" w:rsidRPr="0001490D" w:rsidRDefault="00FC0BD8" w:rsidP="00FC0BD8">
      <w:pPr>
        <w:widowControl w:val="0"/>
        <w:suppressAutoHyphens/>
        <w:autoSpaceDE w:val="0"/>
        <w:autoSpaceDN w:val="0"/>
        <w:ind w:left="5672" w:firstLine="709"/>
        <w:jc w:val="right"/>
        <w:textAlignment w:val="baseline"/>
        <w:rPr>
          <w:color w:val="000000"/>
          <w:kern w:val="3"/>
          <w:sz w:val="22"/>
          <w:szCs w:val="22"/>
        </w:rPr>
      </w:pPr>
      <w:r w:rsidRPr="0001490D">
        <w:rPr>
          <w:color w:val="000000"/>
          <w:kern w:val="3"/>
          <w:sz w:val="22"/>
          <w:szCs w:val="22"/>
        </w:rPr>
        <w:t>к Конкурсной документации</w:t>
      </w:r>
    </w:p>
    <w:p w:rsidR="00FC0BD8" w:rsidRPr="0001490D" w:rsidRDefault="00FC0BD8" w:rsidP="00FC0BD8">
      <w:pPr>
        <w:widowControl w:val="0"/>
        <w:suppressAutoHyphens/>
        <w:autoSpaceDE w:val="0"/>
        <w:autoSpaceDN w:val="0"/>
        <w:jc w:val="center"/>
        <w:textAlignment w:val="baseline"/>
        <w:rPr>
          <w:color w:val="000000"/>
          <w:kern w:val="3"/>
          <w:sz w:val="22"/>
          <w:szCs w:val="22"/>
        </w:rPr>
      </w:pPr>
    </w:p>
    <w:p w:rsidR="00FC0BD8" w:rsidRPr="0001490D" w:rsidRDefault="00FC0BD8" w:rsidP="00FC0BD8">
      <w:pPr>
        <w:widowControl w:val="0"/>
        <w:suppressAutoHyphens/>
        <w:autoSpaceDE w:val="0"/>
        <w:autoSpaceDN w:val="0"/>
        <w:jc w:val="center"/>
        <w:textAlignment w:val="baseline"/>
        <w:rPr>
          <w:color w:val="000000"/>
          <w:kern w:val="3"/>
          <w:sz w:val="22"/>
          <w:szCs w:val="22"/>
        </w:rPr>
      </w:pPr>
    </w:p>
    <w:p w:rsidR="00FC0BD8" w:rsidRPr="0001490D" w:rsidRDefault="00FC0BD8" w:rsidP="00FC0BD8">
      <w:pPr>
        <w:widowControl w:val="0"/>
        <w:suppressAutoHyphens/>
        <w:autoSpaceDE w:val="0"/>
        <w:autoSpaceDN w:val="0"/>
        <w:jc w:val="center"/>
        <w:textAlignment w:val="baseline"/>
        <w:rPr>
          <w:color w:val="000000"/>
          <w:kern w:val="3"/>
          <w:sz w:val="22"/>
          <w:szCs w:val="22"/>
        </w:rPr>
      </w:pPr>
      <w:r w:rsidRPr="0001490D">
        <w:rPr>
          <w:color w:val="000000"/>
          <w:kern w:val="3"/>
          <w:sz w:val="22"/>
          <w:szCs w:val="22"/>
        </w:rPr>
        <w:t>ФОРМА ЗАПРОСА НА РАЗЪЯСНЕНИЕ ОТДЕЛЬНЫХ ПОЛОЖЕНИЙ КОНКУРСНОЙ ДОКУМЕНТАЦИИ</w:t>
      </w:r>
    </w:p>
    <w:p w:rsidR="00FC0BD8" w:rsidRPr="0001490D" w:rsidRDefault="00FC0BD8" w:rsidP="00FC0BD8">
      <w:pPr>
        <w:keepNext/>
        <w:widowControl w:val="0"/>
        <w:tabs>
          <w:tab w:val="left" w:pos="9356"/>
        </w:tabs>
        <w:suppressAutoHyphens/>
        <w:autoSpaceDE w:val="0"/>
        <w:autoSpaceDN w:val="0"/>
        <w:jc w:val="center"/>
        <w:textAlignment w:val="baseline"/>
        <w:rPr>
          <w:i/>
          <w:color w:val="000000"/>
          <w:kern w:val="3"/>
          <w:sz w:val="22"/>
          <w:szCs w:val="22"/>
          <w:lang w:eastAsia="ja-JP" w:bidi="fa-IR"/>
        </w:rPr>
      </w:pPr>
    </w:p>
    <w:p w:rsidR="00FC0BD8" w:rsidRPr="0001490D" w:rsidRDefault="00FC0BD8" w:rsidP="00FC0BD8">
      <w:pPr>
        <w:keepNext/>
        <w:widowControl w:val="0"/>
        <w:tabs>
          <w:tab w:val="left" w:pos="9356"/>
        </w:tabs>
        <w:suppressAutoHyphens/>
        <w:autoSpaceDE w:val="0"/>
        <w:autoSpaceDN w:val="0"/>
        <w:jc w:val="center"/>
        <w:textAlignment w:val="baseline"/>
        <w:rPr>
          <w:rFonts w:eastAsia="Times New Roman CYR"/>
          <w:color w:val="000000"/>
          <w:kern w:val="3"/>
          <w:sz w:val="22"/>
          <w:szCs w:val="22"/>
        </w:rPr>
      </w:pPr>
      <w:r w:rsidRPr="0001490D">
        <w:rPr>
          <w:i/>
          <w:color w:val="000000"/>
          <w:kern w:val="3"/>
          <w:sz w:val="22"/>
          <w:szCs w:val="22"/>
          <w:lang w:eastAsia="ja-JP" w:bidi="fa-IR"/>
        </w:rPr>
        <w:t>ФОРМА</w:t>
      </w:r>
    </w:p>
    <w:p w:rsidR="00FC0BD8" w:rsidRPr="0001490D" w:rsidRDefault="00FC0BD8" w:rsidP="00FC0BD8">
      <w:pPr>
        <w:widowControl w:val="0"/>
        <w:suppressAutoHyphens/>
        <w:autoSpaceDE w:val="0"/>
        <w:autoSpaceDN w:val="0"/>
        <w:ind w:left="6276" w:firstLine="96"/>
        <w:jc w:val="right"/>
        <w:textAlignment w:val="baseline"/>
        <w:rPr>
          <w:rFonts w:eastAsia="Times New Roman CYR"/>
          <w:color w:val="000000"/>
          <w:kern w:val="3"/>
          <w:sz w:val="22"/>
          <w:szCs w:val="22"/>
        </w:rPr>
      </w:pPr>
    </w:p>
    <w:p w:rsidR="00FC0BD8" w:rsidRPr="0001490D" w:rsidRDefault="00FC0BD8" w:rsidP="00FC0BD8">
      <w:pPr>
        <w:widowControl w:val="0"/>
        <w:suppressAutoHyphens/>
        <w:autoSpaceDE w:val="0"/>
        <w:autoSpaceDN w:val="0"/>
        <w:ind w:left="6276" w:firstLine="96"/>
        <w:jc w:val="right"/>
        <w:textAlignment w:val="baseline"/>
        <w:rPr>
          <w:rFonts w:eastAsia="Times New Roman CYR"/>
          <w:color w:val="000000"/>
          <w:kern w:val="3"/>
          <w:sz w:val="22"/>
          <w:szCs w:val="22"/>
        </w:rPr>
      </w:pPr>
      <w:r w:rsidRPr="0001490D">
        <w:rPr>
          <w:rFonts w:eastAsia="Times New Roman CYR"/>
          <w:color w:val="000000"/>
          <w:kern w:val="3"/>
          <w:sz w:val="22"/>
          <w:szCs w:val="22"/>
        </w:rPr>
        <w:t>В Конкурсную комиссию</w:t>
      </w:r>
      <w:r w:rsidRPr="0001490D">
        <w:rPr>
          <w:rFonts w:eastAsia="Times New Roman CYR"/>
          <w:color w:val="000000"/>
          <w:kern w:val="3"/>
          <w:sz w:val="22"/>
          <w:szCs w:val="22"/>
          <w:lang w:eastAsia="ja-JP" w:bidi="fa-IR"/>
        </w:rPr>
        <w:t>,</w:t>
      </w:r>
      <w:r w:rsidRPr="0001490D">
        <w:rPr>
          <w:rFonts w:eastAsia="Times New Roman CYR"/>
          <w:color w:val="000000"/>
          <w:kern w:val="3"/>
          <w:sz w:val="22"/>
          <w:szCs w:val="22"/>
        </w:rPr>
        <w:t xml:space="preserve"> </w:t>
      </w:r>
      <w:proofErr w:type="spellStart"/>
      <w:r w:rsidRPr="0001490D">
        <w:rPr>
          <w:rFonts w:eastAsia="Times New Roman CYR"/>
          <w:color w:val="000000"/>
          <w:kern w:val="3"/>
          <w:sz w:val="22"/>
          <w:szCs w:val="22"/>
        </w:rPr>
        <w:t>Концеденту</w:t>
      </w:r>
      <w:proofErr w:type="spellEnd"/>
    </w:p>
    <w:p w:rsidR="00FC0BD8" w:rsidRPr="0001490D" w:rsidRDefault="00FC0BD8" w:rsidP="00FC0BD8">
      <w:pPr>
        <w:keepNext/>
        <w:widowControl w:val="0"/>
        <w:tabs>
          <w:tab w:val="left" w:pos="9356"/>
        </w:tabs>
        <w:suppressAutoHyphens/>
        <w:autoSpaceDE w:val="0"/>
        <w:autoSpaceDN w:val="0"/>
        <w:jc w:val="both"/>
        <w:textAlignment w:val="baseline"/>
        <w:rPr>
          <w:color w:val="000000"/>
          <w:kern w:val="3"/>
          <w:sz w:val="22"/>
          <w:szCs w:val="22"/>
        </w:rPr>
      </w:pPr>
    </w:p>
    <w:p w:rsidR="00FC0BD8" w:rsidRPr="0001490D" w:rsidRDefault="00FC0BD8" w:rsidP="00FC0BD8">
      <w:pPr>
        <w:keepNext/>
        <w:widowControl w:val="0"/>
        <w:tabs>
          <w:tab w:val="left" w:pos="9356"/>
        </w:tabs>
        <w:suppressAutoHyphens/>
        <w:autoSpaceDE w:val="0"/>
        <w:autoSpaceDN w:val="0"/>
        <w:jc w:val="both"/>
        <w:textAlignment w:val="baseline"/>
        <w:rPr>
          <w:color w:val="000000"/>
          <w:sz w:val="22"/>
          <w:szCs w:val="22"/>
        </w:rPr>
      </w:pPr>
      <w:r w:rsidRPr="0001490D">
        <w:rPr>
          <w:color w:val="000000"/>
          <w:kern w:val="3"/>
          <w:sz w:val="22"/>
          <w:szCs w:val="22"/>
        </w:rPr>
        <w:t xml:space="preserve">№_____________ от «___» ______ 20 __ </w:t>
      </w:r>
      <w:r w:rsidRPr="0001490D">
        <w:rPr>
          <w:rFonts w:eastAsia="Times New Roman CYR"/>
          <w:color w:val="000000"/>
          <w:kern w:val="3"/>
          <w:sz w:val="22"/>
          <w:szCs w:val="22"/>
        </w:rPr>
        <w:t>г.</w:t>
      </w:r>
    </w:p>
    <w:p w:rsidR="00FC0BD8" w:rsidRPr="0001490D" w:rsidRDefault="00FC0BD8" w:rsidP="00FC0BD8">
      <w:pPr>
        <w:keepNext/>
        <w:widowControl w:val="0"/>
        <w:tabs>
          <w:tab w:val="left" w:pos="9356"/>
        </w:tabs>
        <w:suppressAutoHyphens/>
        <w:autoSpaceDE w:val="0"/>
        <w:autoSpaceDN w:val="0"/>
        <w:jc w:val="center"/>
        <w:textAlignment w:val="baseline"/>
        <w:rPr>
          <w:color w:val="000000"/>
          <w:kern w:val="3"/>
          <w:sz w:val="22"/>
          <w:szCs w:val="22"/>
        </w:rPr>
      </w:pPr>
    </w:p>
    <w:p w:rsidR="00FC0BD8" w:rsidRPr="0001490D" w:rsidRDefault="00FC0BD8" w:rsidP="00FC0BD8">
      <w:pPr>
        <w:widowControl w:val="0"/>
        <w:suppressAutoHyphens/>
        <w:autoSpaceDE w:val="0"/>
        <w:autoSpaceDN w:val="0"/>
        <w:jc w:val="center"/>
        <w:textAlignment w:val="baseline"/>
        <w:rPr>
          <w:rFonts w:eastAsia="Times New Roman CYR"/>
          <w:b/>
          <w:bCs/>
          <w:color w:val="000000"/>
          <w:kern w:val="3"/>
          <w:sz w:val="22"/>
          <w:szCs w:val="22"/>
          <w:lang w:eastAsia="ja-JP" w:bidi="fa-IR"/>
        </w:rPr>
      </w:pPr>
    </w:p>
    <w:p w:rsidR="00FC0BD8" w:rsidRPr="0001490D" w:rsidRDefault="00FC0BD8" w:rsidP="00FC0BD8">
      <w:pPr>
        <w:widowControl w:val="0"/>
        <w:suppressAutoHyphens/>
        <w:autoSpaceDE w:val="0"/>
        <w:autoSpaceDN w:val="0"/>
        <w:jc w:val="center"/>
        <w:textAlignment w:val="baseline"/>
        <w:rPr>
          <w:rFonts w:eastAsia="Times New Roman CYR"/>
          <w:b/>
          <w:bCs/>
          <w:color w:val="000000"/>
          <w:kern w:val="3"/>
          <w:sz w:val="22"/>
          <w:szCs w:val="22"/>
          <w:lang w:eastAsia="ja-JP" w:bidi="fa-IR"/>
        </w:rPr>
      </w:pPr>
      <w:r w:rsidRPr="0001490D">
        <w:rPr>
          <w:rFonts w:eastAsia="Times New Roman CYR"/>
          <w:b/>
          <w:bCs/>
          <w:color w:val="000000"/>
          <w:kern w:val="3"/>
          <w:sz w:val="22"/>
          <w:szCs w:val="22"/>
          <w:lang w:eastAsia="ja-JP" w:bidi="fa-IR"/>
        </w:rPr>
        <w:t>ЗАПРОС</w:t>
      </w:r>
    </w:p>
    <w:p w:rsidR="00FC0BD8" w:rsidRPr="0001490D" w:rsidRDefault="00FC0BD8" w:rsidP="00FC0BD8">
      <w:pPr>
        <w:widowControl w:val="0"/>
        <w:jc w:val="center"/>
        <w:rPr>
          <w:color w:val="000000"/>
          <w:sz w:val="22"/>
          <w:szCs w:val="22"/>
        </w:rPr>
      </w:pPr>
      <w:r w:rsidRPr="0001490D">
        <w:rPr>
          <w:rFonts w:eastAsia="Times New Roman CYR"/>
          <w:b/>
          <w:color w:val="000000"/>
          <w:sz w:val="22"/>
          <w:szCs w:val="22"/>
        </w:rPr>
        <w:t xml:space="preserve">на разъяснение отдельных положений конкурсной документации </w:t>
      </w:r>
      <w:r w:rsidRPr="0001490D">
        <w:rPr>
          <w:color w:val="000000"/>
          <w:sz w:val="22"/>
          <w:szCs w:val="22"/>
        </w:rPr>
        <w:t xml:space="preserve">по проведению открытого конкурса на право заключения концессионного соглашения в отношении объектов централизованной системы водоснабжения, расположенных на территории с. Тины муниципального образования </w:t>
      </w:r>
      <w:proofErr w:type="spellStart"/>
      <w:r w:rsidRPr="0001490D">
        <w:rPr>
          <w:color w:val="000000"/>
          <w:sz w:val="22"/>
          <w:szCs w:val="22"/>
        </w:rPr>
        <w:t>Тинский</w:t>
      </w:r>
      <w:proofErr w:type="spellEnd"/>
      <w:r w:rsidRPr="0001490D">
        <w:rPr>
          <w:color w:val="000000"/>
          <w:sz w:val="22"/>
          <w:szCs w:val="22"/>
        </w:rPr>
        <w:t xml:space="preserve"> сельсовет </w:t>
      </w:r>
      <w:proofErr w:type="spellStart"/>
      <w:r w:rsidRPr="0001490D">
        <w:rPr>
          <w:color w:val="000000"/>
          <w:sz w:val="22"/>
          <w:szCs w:val="22"/>
        </w:rPr>
        <w:t>Нижнеингашского</w:t>
      </w:r>
      <w:proofErr w:type="spellEnd"/>
      <w:r w:rsidRPr="0001490D">
        <w:rPr>
          <w:color w:val="000000"/>
          <w:sz w:val="22"/>
          <w:szCs w:val="22"/>
        </w:rPr>
        <w:t xml:space="preserve"> района Красноярского края</w:t>
      </w:r>
    </w:p>
    <w:p w:rsidR="00FC0BD8" w:rsidRPr="0001490D" w:rsidRDefault="00FC0BD8" w:rsidP="00FC0BD8">
      <w:pPr>
        <w:widowControl w:val="0"/>
        <w:jc w:val="center"/>
        <w:rPr>
          <w:sz w:val="22"/>
          <w:szCs w:val="22"/>
        </w:rPr>
      </w:pPr>
    </w:p>
    <w:p w:rsidR="00FC0BD8" w:rsidRPr="0001490D" w:rsidRDefault="00FC0BD8" w:rsidP="00FC0BD8">
      <w:pPr>
        <w:keepNext/>
        <w:widowControl w:val="0"/>
        <w:tabs>
          <w:tab w:val="left" w:pos="9356"/>
        </w:tabs>
        <w:suppressAutoHyphens/>
        <w:autoSpaceDE w:val="0"/>
        <w:autoSpaceDN w:val="0"/>
        <w:ind w:firstLine="567"/>
        <w:jc w:val="both"/>
        <w:textAlignment w:val="baseline"/>
        <w:rPr>
          <w:rFonts w:eastAsia="Times New Roman CYR"/>
          <w:color w:val="000000"/>
          <w:kern w:val="3"/>
          <w:sz w:val="22"/>
          <w:szCs w:val="22"/>
        </w:rPr>
      </w:pPr>
      <w:r w:rsidRPr="0001490D">
        <w:rPr>
          <w:rFonts w:eastAsia="Times New Roman CYR"/>
          <w:color w:val="000000"/>
          <w:kern w:val="3"/>
          <w:sz w:val="22"/>
          <w:szCs w:val="22"/>
        </w:rPr>
        <w:t>Прошу Вас разъяснить следующие положения конкурсной документации:</w:t>
      </w:r>
    </w:p>
    <w:p w:rsidR="00FC0BD8" w:rsidRPr="0001490D" w:rsidRDefault="00FC0BD8" w:rsidP="00FC0BD8">
      <w:pPr>
        <w:keepNext/>
        <w:widowControl w:val="0"/>
        <w:tabs>
          <w:tab w:val="left" w:pos="9356"/>
        </w:tabs>
        <w:suppressAutoHyphens/>
        <w:autoSpaceDE w:val="0"/>
        <w:autoSpaceDN w:val="0"/>
        <w:ind w:firstLine="284"/>
        <w:jc w:val="both"/>
        <w:textAlignment w:val="baseline"/>
        <w:rPr>
          <w:rFonts w:eastAsia="Times New Roman CYR"/>
          <w:color w:val="000000"/>
          <w:kern w:val="3"/>
          <w:sz w:val="22"/>
          <w:szCs w:val="22"/>
        </w:rPr>
      </w:pPr>
    </w:p>
    <w:tbl>
      <w:tblPr>
        <w:tblW w:w="9356" w:type="dxa"/>
        <w:tblInd w:w="40" w:type="dxa"/>
        <w:tblLayout w:type="fixed"/>
        <w:tblCellMar>
          <w:left w:w="10" w:type="dxa"/>
          <w:right w:w="10" w:type="dxa"/>
        </w:tblCellMar>
        <w:tblLook w:val="0000" w:firstRow="0" w:lastRow="0" w:firstColumn="0" w:lastColumn="0" w:noHBand="0" w:noVBand="0"/>
      </w:tblPr>
      <w:tblGrid>
        <w:gridCol w:w="709"/>
        <w:gridCol w:w="2368"/>
        <w:gridCol w:w="6279"/>
      </w:tblGrid>
      <w:tr w:rsidR="00FC0BD8" w:rsidRPr="0001490D" w:rsidTr="00B85D82">
        <w:trPr>
          <w:trHeight w:val="905"/>
        </w:trPr>
        <w:tc>
          <w:tcPr>
            <w:tcW w:w="709" w:type="dxa"/>
            <w:tcBorders>
              <w:top w:val="single" w:sz="2" w:space="0" w:color="000000"/>
              <w:left w:val="single" w:sz="2" w:space="0" w:color="000000"/>
              <w:bottom w:val="single" w:sz="2" w:space="0" w:color="000000"/>
              <w:right w:val="single" w:sz="2" w:space="0" w:color="000000"/>
            </w:tcBorders>
            <w:shd w:val="clear" w:color="auto" w:fill="D8D8D8"/>
            <w:tcMar>
              <w:top w:w="0" w:type="dxa"/>
              <w:left w:w="40" w:type="dxa"/>
              <w:bottom w:w="0" w:type="dxa"/>
              <w:right w:w="40" w:type="dxa"/>
            </w:tcMar>
            <w:vAlign w:val="center"/>
          </w:tcPr>
          <w:p w:rsidR="00FC0BD8" w:rsidRPr="0001490D" w:rsidRDefault="00FC0BD8" w:rsidP="00B85D82">
            <w:pPr>
              <w:keepNext/>
              <w:widowControl w:val="0"/>
              <w:tabs>
                <w:tab w:val="left" w:pos="9356"/>
              </w:tabs>
              <w:suppressAutoHyphens/>
              <w:autoSpaceDE w:val="0"/>
              <w:autoSpaceDN w:val="0"/>
              <w:jc w:val="center"/>
              <w:textAlignment w:val="baseline"/>
              <w:rPr>
                <w:color w:val="000000"/>
                <w:sz w:val="22"/>
                <w:szCs w:val="22"/>
                <w:lang w:val="en-US"/>
              </w:rPr>
            </w:pPr>
            <w:r w:rsidRPr="0001490D">
              <w:rPr>
                <w:color w:val="000000"/>
                <w:sz w:val="22"/>
                <w:szCs w:val="22"/>
                <w:lang w:val="en-US"/>
              </w:rPr>
              <w:t>№</w:t>
            </w:r>
          </w:p>
          <w:p w:rsidR="00FC0BD8" w:rsidRPr="0001490D" w:rsidRDefault="00FC0BD8" w:rsidP="00B85D82">
            <w:pPr>
              <w:keepNext/>
              <w:widowControl w:val="0"/>
              <w:tabs>
                <w:tab w:val="left" w:pos="9356"/>
              </w:tabs>
              <w:suppressAutoHyphens/>
              <w:autoSpaceDE w:val="0"/>
              <w:autoSpaceDN w:val="0"/>
              <w:jc w:val="center"/>
              <w:textAlignment w:val="baseline"/>
              <w:rPr>
                <w:rFonts w:eastAsia="Times New Roman CYR"/>
                <w:color w:val="000000"/>
                <w:kern w:val="3"/>
                <w:sz w:val="22"/>
                <w:szCs w:val="22"/>
              </w:rPr>
            </w:pPr>
            <w:proofErr w:type="gramStart"/>
            <w:r w:rsidRPr="0001490D">
              <w:rPr>
                <w:rFonts w:eastAsia="Times New Roman CYR"/>
                <w:color w:val="000000"/>
                <w:kern w:val="3"/>
                <w:sz w:val="22"/>
                <w:szCs w:val="22"/>
              </w:rPr>
              <w:t>п</w:t>
            </w:r>
            <w:proofErr w:type="gramEnd"/>
            <w:r w:rsidRPr="0001490D">
              <w:rPr>
                <w:rFonts w:eastAsia="Times New Roman CYR"/>
                <w:color w:val="000000"/>
                <w:kern w:val="3"/>
                <w:sz w:val="22"/>
                <w:szCs w:val="22"/>
              </w:rPr>
              <w:t>/п</w:t>
            </w:r>
          </w:p>
        </w:tc>
        <w:tc>
          <w:tcPr>
            <w:tcW w:w="2368" w:type="dxa"/>
            <w:tcBorders>
              <w:top w:val="single" w:sz="2" w:space="0" w:color="000000"/>
              <w:left w:val="single" w:sz="2" w:space="0" w:color="000000"/>
              <w:bottom w:val="single" w:sz="2" w:space="0" w:color="000000"/>
              <w:right w:val="single" w:sz="2" w:space="0" w:color="000000"/>
            </w:tcBorders>
            <w:shd w:val="clear" w:color="auto" w:fill="D8D8D8"/>
            <w:tcMar>
              <w:top w:w="0" w:type="dxa"/>
              <w:left w:w="40" w:type="dxa"/>
              <w:bottom w:w="0" w:type="dxa"/>
              <w:right w:w="40" w:type="dxa"/>
            </w:tcMar>
            <w:vAlign w:val="center"/>
          </w:tcPr>
          <w:p w:rsidR="00FC0BD8" w:rsidRPr="0001490D" w:rsidRDefault="00FC0BD8" w:rsidP="00B85D82">
            <w:pPr>
              <w:keepNext/>
              <w:widowControl w:val="0"/>
              <w:tabs>
                <w:tab w:val="left" w:pos="9356"/>
              </w:tabs>
              <w:suppressAutoHyphens/>
              <w:autoSpaceDE w:val="0"/>
              <w:autoSpaceDN w:val="0"/>
              <w:jc w:val="center"/>
              <w:textAlignment w:val="baseline"/>
              <w:rPr>
                <w:rFonts w:eastAsia="Times New Roman CYR"/>
                <w:color w:val="000000"/>
                <w:kern w:val="3"/>
                <w:sz w:val="22"/>
                <w:szCs w:val="22"/>
              </w:rPr>
            </w:pPr>
            <w:r w:rsidRPr="0001490D">
              <w:rPr>
                <w:rFonts w:eastAsia="Times New Roman CYR"/>
                <w:color w:val="000000"/>
                <w:kern w:val="3"/>
                <w:sz w:val="22"/>
                <w:szCs w:val="22"/>
              </w:rPr>
              <w:t>Раздел, пункт конкурсной документации</w:t>
            </w:r>
          </w:p>
        </w:tc>
        <w:tc>
          <w:tcPr>
            <w:tcW w:w="6279" w:type="dxa"/>
            <w:tcBorders>
              <w:top w:val="single" w:sz="2" w:space="0" w:color="000000"/>
              <w:left w:val="single" w:sz="2" w:space="0" w:color="000000"/>
              <w:bottom w:val="single" w:sz="2" w:space="0" w:color="000000"/>
              <w:right w:val="single" w:sz="2" w:space="0" w:color="000000"/>
            </w:tcBorders>
            <w:shd w:val="clear" w:color="auto" w:fill="D8D8D8"/>
            <w:tcMar>
              <w:top w:w="0" w:type="dxa"/>
              <w:left w:w="40" w:type="dxa"/>
              <w:bottom w:w="0" w:type="dxa"/>
              <w:right w:w="40" w:type="dxa"/>
            </w:tcMar>
            <w:vAlign w:val="center"/>
          </w:tcPr>
          <w:p w:rsidR="00FC0BD8" w:rsidRPr="0001490D" w:rsidRDefault="00FC0BD8" w:rsidP="00B85D82">
            <w:pPr>
              <w:keepNext/>
              <w:widowControl w:val="0"/>
              <w:tabs>
                <w:tab w:val="left" w:pos="9356"/>
              </w:tabs>
              <w:suppressAutoHyphens/>
              <w:autoSpaceDE w:val="0"/>
              <w:autoSpaceDN w:val="0"/>
              <w:jc w:val="center"/>
              <w:textAlignment w:val="baseline"/>
              <w:rPr>
                <w:rFonts w:eastAsia="Times New Roman CYR"/>
                <w:color w:val="000000"/>
                <w:kern w:val="3"/>
                <w:sz w:val="22"/>
                <w:szCs w:val="22"/>
              </w:rPr>
            </w:pPr>
            <w:r w:rsidRPr="0001490D">
              <w:rPr>
                <w:rFonts w:eastAsia="Times New Roman CYR"/>
                <w:color w:val="000000"/>
                <w:kern w:val="3"/>
                <w:sz w:val="22"/>
                <w:szCs w:val="22"/>
              </w:rPr>
              <w:t>Содержание запроса</w:t>
            </w:r>
          </w:p>
          <w:p w:rsidR="00FC0BD8" w:rsidRPr="0001490D" w:rsidRDefault="00FC0BD8" w:rsidP="00B85D82">
            <w:pPr>
              <w:keepNext/>
              <w:widowControl w:val="0"/>
              <w:tabs>
                <w:tab w:val="left" w:pos="9356"/>
              </w:tabs>
              <w:suppressAutoHyphens/>
              <w:autoSpaceDE w:val="0"/>
              <w:autoSpaceDN w:val="0"/>
              <w:jc w:val="center"/>
              <w:textAlignment w:val="baseline"/>
              <w:rPr>
                <w:rFonts w:eastAsia="Times New Roman CYR"/>
                <w:color w:val="000000"/>
                <w:kern w:val="3"/>
                <w:sz w:val="22"/>
                <w:szCs w:val="22"/>
              </w:rPr>
            </w:pPr>
            <w:r w:rsidRPr="0001490D">
              <w:rPr>
                <w:rFonts w:eastAsia="Times New Roman CYR"/>
                <w:color w:val="000000"/>
                <w:kern w:val="3"/>
                <w:sz w:val="22"/>
                <w:szCs w:val="22"/>
              </w:rPr>
              <w:t>на разъяснение положений конкурсной документации</w:t>
            </w:r>
          </w:p>
        </w:tc>
      </w:tr>
      <w:tr w:rsidR="00FC0BD8" w:rsidRPr="0001490D" w:rsidTr="00B85D82">
        <w:trPr>
          <w:trHeight w:val="506"/>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FC0BD8" w:rsidRPr="0001490D" w:rsidRDefault="00FC0BD8" w:rsidP="00B85D82">
            <w:pPr>
              <w:keepNext/>
              <w:widowControl w:val="0"/>
              <w:tabs>
                <w:tab w:val="left" w:pos="9356"/>
              </w:tabs>
              <w:suppressAutoHyphens/>
              <w:autoSpaceDE w:val="0"/>
              <w:autoSpaceDN w:val="0"/>
              <w:jc w:val="both"/>
              <w:textAlignment w:val="baseline"/>
              <w:rPr>
                <w:color w:val="000000"/>
                <w:kern w:val="3"/>
                <w:sz w:val="22"/>
                <w:szCs w:val="22"/>
              </w:rPr>
            </w:pPr>
          </w:p>
          <w:p w:rsidR="00FC0BD8" w:rsidRPr="0001490D" w:rsidRDefault="00FC0BD8" w:rsidP="00B85D82">
            <w:pPr>
              <w:keepNext/>
              <w:widowControl w:val="0"/>
              <w:tabs>
                <w:tab w:val="left" w:pos="9356"/>
              </w:tabs>
              <w:suppressAutoHyphens/>
              <w:autoSpaceDE w:val="0"/>
              <w:autoSpaceDN w:val="0"/>
              <w:jc w:val="both"/>
              <w:textAlignment w:val="baseline"/>
              <w:rPr>
                <w:rFonts w:eastAsia="Calibri"/>
                <w:color w:val="000000"/>
                <w:kern w:val="3"/>
                <w:sz w:val="22"/>
                <w:szCs w:val="22"/>
              </w:rPr>
            </w:pPr>
          </w:p>
        </w:tc>
        <w:tc>
          <w:tcPr>
            <w:tcW w:w="2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FC0BD8" w:rsidRPr="0001490D" w:rsidRDefault="00FC0BD8" w:rsidP="00B85D82">
            <w:pPr>
              <w:keepNext/>
              <w:widowControl w:val="0"/>
              <w:tabs>
                <w:tab w:val="left" w:pos="9356"/>
              </w:tabs>
              <w:suppressAutoHyphens/>
              <w:autoSpaceDE w:val="0"/>
              <w:autoSpaceDN w:val="0"/>
              <w:jc w:val="both"/>
              <w:textAlignment w:val="baseline"/>
              <w:rPr>
                <w:color w:val="000000"/>
                <w:kern w:val="3"/>
                <w:sz w:val="22"/>
                <w:szCs w:val="22"/>
              </w:rPr>
            </w:pPr>
          </w:p>
          <w:p w:rsidR="00FC0BD8" w:rsidRPr="0001490D" w:rsidRDefault="00FC0BD8" w:rsidP="00B85D82">
            <w:pPr>
              <w:keepNext/>
              <w:widowControl w:val="0"/>
              <w:tabs>
                <w:tab w:val="left" w:pos="9356"/>
              </w:tabs>
              <w:suppressAutoHyphens/>
              <w:autoSpaceDE w:val="0"/>
              <w:autoSpaceDN w:val="0"/>
              <w:jc w:val="both"/>
              <w:textAlignment w:val="baseline"/>
              <w:rPr>
                <w:rFonts w:eastAsia="Calibri"/>
                <w:color w:val="000000"/>
                <w:kern w:val="3"/>
                <w:sz w:val="22"/>
                <w:szCs w:val="22"/>
              </w:rPr>
            </w:pPr>
          </w:p>
        </w:tc>
        <w:tc>
          <w:tcPr>
            <w:tcW w:w="627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FC0BD8" w:rsidRPr="0001490D" w:rsidRDefault="00FC0BD8" w:rsidP="00B85D82">
            <w:pPr>
              <w:keepNext/>
              <w:widowControl w:val="0"/>
              <w:tabs>
                <w:tab w:val="left" w:pos="9356"/>
              </w:tabs>
              <w:suppressAutoHyphens/>
              <w:autoSpaceDE w:val="0"/>
              <w:autoSpaceDN w:val="0"/>
              <w:jc w:val="both"/>
              <w:textAlignment w:val="baseline"/>
              <w:rPr>
                <w:color w:val="000000"/>
                <w:kern w:val="3"/>
                <w:sz w:val="22"/>
                <w:szCs w:val="22"/>
              </w:rPr>
            </w:pPr>
          </w:p>
          <w:p w:rsidR="00FC0BD8" w:rsidRPr="0001490D" w:rsidRDefault="00FC0BD8" w:rsidP="00B85D82">
            <w:pPr>
              <w:keepNext/>
              <w:widowControl w:val="0"/>
              <w:tabs>
                <w:tab w:val="left" w:pos="9356"/>
              </w:tabs>
              <w:suppressAutoHyphens/>
              <w:autoSpaceDE w:val="0"/>
              <w:autoSpaceDN w:val="0"/>
              <w:jc w:val="both"/>
              <w:textAlignment w:val="baseline"/>
              <w:rPr>
                <w:rFonts w:eastAsia="Calibri"/>
                <w:color w:val="000000"/>
                <w:kern w:val="3"/>
                <w:sz w:val="22"/>
                <w:szCs w:val="22"/>
              </w:rPr>
            </w:pPr>
          </w:p>
        </w:tc>
      </w:tr>
      <w:tr w:rsidR="00FC0BD8" w:rsidRPr="0001490D" w:rsidTr="00B85D82">
        <w:trPr>
          <w:trHeight w:val="295"/>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FC0BD8" w:rsidRPr="0001490D" w:rsidRDefault="00FC0BD8" w:rsidP="00B85D82">
            <w:pPr>
              <w:keepNext/>
              <w:widowControl w:val="0"/>
              <w:tabs>
                <w:tab w:val="left" w:pos="9356"/>
              </w:tabs>
              <w:suppressAutoHyphens/>
              <w:autoSpaceDE w:val="0"/>
              <w:autoSpaceDN w:val="0"/>
              <w:jc w:val="both"/>
              <w:textAlignment w:val="baseline"/>
              <w:rPr>
                <w:color w:val="000000"/>
                <w:kern w:val="3"/>
                <w:sz w:val="22"/>
                <w:szCs w:val="22"/>
              </w:rPr>
            </w:pPr>
          </w:p>
          <w:p w:rsidR="00FC0BD8" w:rsidRPr="0001490D" w:rsidRDefault="00FC0BD8" w:rsidP="00B85D82">
            <w:pPr>
              <w:keepNext/>
              <w:widowControl w:val="0"/>
              <w:tabs>
                <w:tab w:val="left" w:pos="9356"/>
              </w:tabs>
              <w:suppressAutoHyphens/>
              <w:autoSpaceDE w:val="0"/>
              <w:autoSpaceDN w:val="0"/>
              <w:jc w:val="both"/>
              <w:textAlignment w:val="baseline"/>
              <w:rPr>
                <w:rFonts w:eastAsia="Calibri"/>
                <w:color w:val="000000"/>
                <w:kern w:val="3"/>
                <w:sz w:val="22"/>
                <w:szCs w:val="22"/>
              </w:rPr>
            </w:pPr>
          </w:p>
        </w:tc>
        <w:tc>
          <w:tcPr>
            <w:tcW w:w="2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FC0BD8" w:rsidRPr="0001490D" w:rsidRDefault="00FC0BD8" w:rsidP="00B85D82">
            <w:pPr>
              <w:keepNext/>
              <w:widowControl w:val="0"/>
              <w:tabs>
                <w:tab w:val="left" w:pos="9356"/>
              </w:tabs>
              <w:suppressAutoHyphens/>
              <w:autoSpaceDE w:val="0"/>
              <w:autoSpaceDN w:val="0"/>
              <w:jc w:val="both"/>
              <w:textAlignment w:val="baseline"/>
              <w:rPr>
                <w:color w:val="000000"/>
                <w:kern w:val="3"/>
                <w:sz w:val="22"/>
                <w:szCs w:val="22"/>
              </w:rPr>
            </w:pPr>
          </w:p>
          <w:p w:rsidR="00FC0BD8" w:rsidRPr="0001490D" w:rsidRDefault="00FC0BD8" w:rsidP="00B85D82">
            <w:pPr>
              <w:keepNext/>
              <w:widowControl w:val="0"/>
              <w:tabs>
                <w:tab w:val="left" w:pos="9356"/>
              </w:tabs>
              <w:suppressAutoHyphens/>
              <w:autoSpaceDE w:val="0"/>
              <w:autoSpaceDN w:val="0"/>
              <w:jc w:val="both"/>
              <w:textAlignment w:val="baseline"/>
              <w:rPr>
                <w:rFonts w:eastAsia="Calibri"/>
                <w:color w:val="000000"/>
                <w:kern w:val="3"/>
                <w:sz w:val="22"/>
                <w:szCs w:val="22"/>
              </w:rPr>
            </w:pPr>
          </w:p>
        </w:tc>
        <w:tc>
          <w:tcPr>
            <w:tcW w:w="627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FC0BD8" w:rsidRPr="0001490D" w:rsidRDefault="00FC0BD8" w:rsidP="00B85D82">
            <w:pPr>
              <w:keepNext/>
              <w:widowControl w:val="0"/>
              <w:tabs>
                <w:tab w:val="left" w:pos="9356"/>
              </w:tabs>
              <w:suppressAutoHyphens/>
              <w:autoSpaceDE w:val="0"/>
              <w:autoSpaceDN w:val="0"/>
              <w:jc w:val="both"/>
              <w:textAlignment w:val="baseline"/>
              <w:rPr>
                <w:color w:val="000000"/>
                <w:kern w:val="3"/>
                <w:sz w:val="22"/>
                <w:szCs w:val="22"/>
              </w:rPr>
            </w:pPr>
          </w:p>
          <w:p w:rsidR="00FC0BD8" w:rsidRPr="0001490D" w:rsidRDefault="00FC0BD8" w:rsidP="00B85D82">
            <w:pPr>
              <w:keepNext/>
              <w:widowControl w:val="0"/>
              <w:tabs>
                <w:tab w:val="left" w:pos="9356"/>
              </w:tabs>
              <w:suppressAutoHyphens/>
              <w:autoSpaceDE w:val="0"/>
              <w:autoSpaceDN w:val="0"/>
              <w:jc w:val="both"/>
              <w:textAlignment w:val="baseline"/>
              <w:rPr>
                <w:rFonts w:eastAsia="Calibri"/>
                <w:color w:val="000000"/>
                <w:kern w:val="3"/>
                <w:sz w:val="22"/>
                <w:szCs w:val="22"/>
              </w:rPr>
            </w:pPr>
          </w:p>
        </w:tc>
      </w:tr>
      <w:tr w:rsidR="00FC0BD8" w:rsidRPr="0001490D" w:rsidTr="00B85D82">
        <w:trPr>
          <w:trHeight w:val="295"/>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FC0BD8" w:rsidRPr="0001490D" w:rsidRDefault="00FC0BD8" w:rsidP="00B85D82">
            <w:pPr>
              <w:keepNext/>
              <w:widowControl w:val="0"/>
              <w:tabs>
                <w:tab w:val="left" w:pos="9356"/>
              </w:tabs>
              <w:suppressAutoHyphens/>
              <w:autoSpaceDE w:val="0"/>
              <w:autoSpaceDN w:val="0"/>
              <w:jc w:val="both"/>
              <w:textAlignment w:val="baseline"/>
              <w:rPr>
                <w:color w:val="000000"/>
                <w:kern w:val="3"/>
                <w:sz w:val="22"/>
                <w:szCs w:val="22"/>
              </w:rPr>
            </w:pPr>
          </w:p>
          <w:p w:rsidR="00FC0BD8" w:rsidRPr="0001490D" w:rsidRDefault="00FC0BD8" w:rsidP="00B85D82">
            <w:pPr>
              <w:keepNext/>
              <w:widowControl w:val="0"/>
              <w:tabs>
                <w:tab w:val="left" w:pos="9356"/>
              </w:tabs>
              <w:suppressAutoHyphens/>
              <w:autoSpaceDE w:val="0"/>
              <w:autoSpaceDN w:val="0"/>
              <w:jc w:val="both"/>
              <w:textAlignment w:val="baseline"/>
              <w:rPr>
                <w:rFonts w:eastAsia="Calibri"/>
                <w:color w:val="000000"/>
                <w:kern w:val="3"/>
                <w:sz w:val="22"/>
                <w:szCs w:val="22"/>
              </w:rPr>
            </w:pPr>
          </w:p>
        </w:tc>
        <w:tc>
          <w:tcPr>
            <w:tcW w:w="2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FC0BD8" w:rsidRPr="0001490D" w:rsidRDefault="00FC0BD8" w:rsidP="00B85D82">
            <w:pPr>
              <w:keepNext/>
              <w:widowControl w:val="0"/>
              <w:tabs>
                <w:tab w:val="left" w:pos="9356"/>
              </w:tabs>
              <w:suppressAutoHyphens/>
              <w:autoSpaceDE w:val="0"/>
              <w:autoSpaceDN w:val="0"/>
              <w:jc w:val="both"/>
              <w:textAlignment w:val="baseline"/>
              <w:rPr>
                <w:color w:val="000000"/>
                <w:kern w:val="3"/>
                <w:sz w:val="22"/>
                <w:szCs w:val="22"/>
              </w:rPr>
            </w:pPr>
          </w:p>
          <w:p w:rsidR="00FC0BD8" w:rsidRPr="0001490D" w:rsidRDefault="00FC0BD8" w:rsidP="00B85D82">
            <w:pPr>
              <w:keepNext/>
              <w:widowControl w:val="0"/>
              <w:tabs>
                <w:tab w:val="left" w:pos="9356"/>
              </w:tabs>
              <w:suppressAutoHyphens/>
              <w:autoSpaceDE w:val="0"/>
              <w:autoSpaceDN w:val="0"/>
              <w:jc w:val="both"/>
              <w:textAlignment w:val="baseline"/>
              <w:rPr>
                <w:rFonts w:eastAsia="Calibri"/>
                <w:color w:val="000000"/>
                <w:kern w:val="3"/>
                <w:sz w:val="22"/>
                <w:szCs w:val="22"/>
              </w:rPr>
            </w:pPr>
          </w:p>
        </w:tc>
        <w:tc>
          <w:tcPr>
            <w:tcW w:w="627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FC0BD8" w:rsidRPr="0001490D" w:rsidRDefault="00FC0BD8" w:rsidP="00B85D82">
            <w:pPr>
              <w:keepNext/>
              <w:widowControl w:val="0"/>
              <w:tabs>
                <w:tab w:val="left" w:pos="9356"/>
              </w:tabs>
              <w:suppressAutoHyphens/>
              <w:autoSpaceDE w:val="0"/>
              <w:autoSpaceDN w:val="0"/>
              <w:jc w:val="both"/>
              <w:textAlignment w:val="baseline"/>
              <w:rPr>
                <w:color w:val="000000"/>
                <w:kern w:val="3"/>
                <w:sz w:val="22"/>
                <w:szCs w:val="22"/>
              </w:rPr>
            </w:pPr>
          </w:p>
          <w:p w:rsidR="00FC0BD8" w:rsidRPr="0001490D" w:rsidRDefault="00FC0BD8" w:rsidP="00B85D82">
            <w:pPr>
              <w:keepNext/>
              <w:widowControl w:val="0"/>
              <w:tabs>
                <w:tab w:val="left" w:pos="9356"/>
              </w:tabs>
              <w:suppressAutoHyphens/>
              <w:autoSpaceDE w:val="0"/>
              <w:autoSpaceDN w:val="0"/>
              <w:jc w:val="both"/>
              <w:textAlignment w:val="baseline"/>
              <w:rPr>
                <w:rFonts w:eastAsia="Calibri"/>
                <w:color w:val="000000"/>
                <w:kern w:val="3"/>
                <w:sz w:val="22"/>
                <w:szCs w:val="22"/>
              </w:rPr>
            </w:pPr>
          </w:p>
        </w:tc>
      </w:tr>
      <w:tr w:rsidR="00FC0BD8" w:rsidRPr="0001490D" w:rsidTr="00B85D82">
        <w:trPr>
          <w:trHeight w:val="295"/>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FC0BD8" w:rsidRPr="0001490D" w:rsidRDefault="00FC0BD8" w:rsidP="00B85D82">
            <w:pPr>
              <w:keepNext/>
              <w:widowControl w:val="0"/>
              <w:tabs>
                <w:tab w:val="left" w:pos="9356"/>
              </w:tabs>
              <w:suppressAutoHyphens/>
              <w:autoSpaceDE w:val="0"/>
              <w:autoSpaceDN w:val="0"/>
              <w:jc w:val="both"/>
              <w:textAlignment w:val="baseline"/>
              <w:rPr>
                <w:color w:val="000000"/>
                <w:kern w:val="3"/>
                <w:sz w:val="22"/>
                <w:szCs w:val="22"/>
              </w:rPr>
            </w:pPr>
          </w:p>
          <w:p w:rsidR="00FC0BD8" w:rsidRPr="0001490D" w:rsidRDefault="00FC0BD8" w:rsidP="00B85D82">
            <w:pPr>
              <w:keepNext/>
              <w:widowControl w:val="0"/>
              <w:tabs>
                <w:tab w:val="left" w:pos="9356"/>
              </w:tabs>
              <w:suppressAutoHyphens/>
              <w:autoSpaceDE w:val="0"/>
              <w:autoSpaceDN w:val="0"/>
              <w:jc w:val="both"/>
              <w:textAlignment w:val="baseline"/>
              <w:rPr>
                <w:rFonts w:eastAsia="Calibri"/>
                <w:color w:val="000000"/>
                <w:kern w:val="3"/>
                <w:sz w:val="22"/>
                <w:szCs w:val="22"/>
              </w:rPr>
            </w:pPr>
          </w:p>
        </w:tc>
        <w:tc>
          <w:tcPr>
            <w:tcW w:w="2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FC0BD8" w:rsidRPr="0001490D" w:rsidRDefault="00FC0BD8" w:rsidP="00B85D82">
            <w:pPr>
              <w:keepNext/>
              <w:widowControl w:val="0"/>
              <w:tabs>
                <w:tab w:val="left" w:pos="9356"/>
              </w:tabs>
              <w:suppressAutoHyphens/>
              <w:autoSpaceDE w:val="0"/>
              <w:autoSpaceDN w:val="0"/>
              <w:jc w:val="both"/>
              <w:textAlignment w:val="baseline"/>
              <w:rPr>
                <w:color w:val="000000"/>
                <w:kern w:val="3"/>
                <w:sz w:val="22"/>
                <w:szCs w:val="22"/>
              </w:rPr>
            </w:pPr>
          </w:p>
          <w:p w:rsidR="00FC0BD8" w:rsidRPr="0001490D" w:rsidRDefault="00FC0BD8" w:rsidP="00B85D82">
            <w:pPr>
              <w:keepNext/>
              <w:widowControl w:val="0"/>
              <w:tabs>
                <w:tab w:val="left" w:pos="9356"/>
              </w:tabs>
              <w:suppressAutoHyphens/>
              <w:autoSpaceDE w:val="0"/>
              <w:autoSpaceDN w:val="0"/>
              <w:jc w:val="both"/>
              <w:textAlignment w:val="baseline"/>
              <w:rPr>
                <w:rFonts w:eastAsia="Calibri"/>
                <w:color w:val="000000"/>
                <w:kern w:val="3"/>
                <w:sz w:val="22"/>
                <w:szCs w:val="22"/>
              </w:rPr>
            </w:pPr>
          </w:p>
        </w:tc>
        <w:tc>
          <w:tcPr>
            <w:tcW w:w="627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FC0BD8" w:rsidRPr="0001490D" w:rsidRDefault="00FC0BD8" w:rsidP="00B85D82">
            <w:pPr>
              <w:keepNext/>
              <w:widowControl w:val="0"/>
              <w:tabs>
                <w:tab w:val="left" w:pos="9356"/>
              </w:tabs>
              <w:suppressAutoHyphens/>
              <w:autoSpaceDE w:val="0"/>
              <w:autoSpaceDN w:val="0"/>
              <w:jc w:val="both"/>
              <w:textAlignment w:val="baseline"/>
              <w:rPr>
                <w:color w:val="000000"/>
                <w:kern w:val="3"/>
                <w:sz w:val="22"/>
                <w:szCs w:val="22"/>
              </w:rPr>
            </w:pPr>
          </w:p>
          <w:p w:rsidR="00FC0BD8" w:rsidRPr="0001490D" w:rsidRDefault="00FC0BD8" w:rsidP="00B85D82">
            <w:pPr>
              <w:keepNext/>
              <w:widowControl w:val="0"/>
              <w:tabs>
                <w:tab w:val="left" w:pos="9356"/>
              </w:tabs>
              <w:suppressAutoHyphens/>
              <w:autoSpaceDE w:val="0"/>
              <w:autoSpaceDN w:val="0"/>
              <w:jc w:val="both"/>
              <w:textAlignment w:val="baseline"/>
              <w:rPr>
                <w:rFonts w:eastAsia="Calibri"/>
                <w:color w:val="000000"/>
                <w:kern w:val="3"/>
                <w:sz w:val="22"/>
                <w:szCs w:val="22"/>
              </w:rPr>
            </w:pPr>
          </w:p>
        </w:tc>
      </w:tr>
    </w:tbl>
    <w:p w:rsidR="00FC0BD8" w:rsidRPr="0001490D" w:rsidRDefault="00FC0BD8" w:rsidP="00FC0BD8">
      <w:pPr>
        <w:keepNext/>
        <w:widowControl w:val="0"/>
        <w:tabs>
          <w:tab w:val="left" w:pos="9356"/>
        </w:tabs>
        <w:suppressAutoHyphens/>
        <w:autoSpaceDE w:val="0"/>
        <w:autoSpaceDN w:val="0"/>
        <w:jc w:val="both"/>
        <w:textAlignment w:val="baseline"/>
        <w:rPr>
          <w:color w:val="000000"/>
          <w:kern w:val="3"/>
          <w:sz w:val="22"/>
          <w:szCs w:val="22"/>
        </w:rPr>
      </w:pPr>
    </w:p>
    <w:p w:rsidR="00FC0BD8" w:rsidRPr="0001490D" w:rsidRDefault="00FC0BD8" w:rsidP="00FC0BD8">
      <w:pPr>
        <w:keepNext/>
        <w:widowControl w:val="0"/>
        <w:tabs>
          <w:tab w:val="left" w:pos="9356"/>
        </w:tabs>
        <w:suppressAutoHyphens/>
        <w:autoSpaceDE w:val="0"/>
        <w:autoSpaceDN w:val="0"/>
        <w:ind w:firstLine="567"/>
        <w:jc w:val="both"/>
        <w:textAlignment w:val="baseline"/>
        <w:rPr>
          <w:color w:val="000000"/>
          <w:sz w:val="22"/>
          <w:szCs w:val="22"/>
        </w:rPr>
      </w:pPr>
      <w:r w:rsidRPr="0001490D">
        <w:rPr>
          <w:rFonts w:eastAsia="Times New Roman CYR"/>
          <w:color w:val="000000"/>
          <w:kern w:val="3"/>
          <w:sz w:val="22"/>
          <w:szCs w:val="22"/>
        </w:rPr>
        <w:t xml:space="preserve">Ответ на запрос прошу направить по </w:t>
      </w:r>
      <w:r w:rsidRPr="0001490D">
        <w:rPr>
          <w:rFonts w:eastAsia="Times New Roman CYR"/>
          <w:color w:val="000000"/>
          <w:kern w:val="3"/>
          <w:sz w:val="22"/>
          <w:szCs w:val="22"/>
          <w:lang w:val="en-US"/>
        </w:rPr>
        <w:t>e</w:t>
      </w:r>
      <w:r w:rsidRPr="0001490D">
        <w:rPr>
          <w:rFonts w:eastAsia="Times New Roman CYR"/>
          <w:color w:val="000000"/>
          <w:kern w:val="3"/>
          <w:sz w:val="22"/>
          <w:szCs w:val="22"/>
        </w:rPr>
        <w:t>-</w:t>
      </w:r>
      <w:r w:rsidRPr="0001490D">
        <w:rPr>
          <w:rFonts w:eastAsia="Times New Roman CYR"/>
          <w:color w:val="000000"/>
          <w:kern w:val="3"/>
          <w:sz w:val="22"/>
          <w:szCs w:val="22"/>
          <w:lang w:val="en-US"/>
        </w:rPr>
        <w:t>mail</w:t>
      </w:r>
      <w:r w:rsidRPr="0001490D">
        <w:rPr>
          <w:rFonts w:eastAsia="Times New Roman CYR"/>
          <w:color w:val="000000"/>
          <w:kern w:val="3"/>
          <w:sz w:val="22"/>
          <w:szCs w:val="22"/>
        </w:rPr>
        <w:t xml:space="preserve">: </w:t>
      </w:r>
      <w:r w:rsidRPr="0001490D">
        <w:rPr>
          <w:color w:val="000000"/>
          <w:kern w:val="3"/>
          <w:sz w:val="22"/>
          <w:szCs w:val="22"/>
        </w:rPr>
        <w:t>(e-</w:t>
      </w:r>
      <w:proofErr w:type="spellStart"/>
      <w:r w:rsidRPr="0001490D">
        <w:rPr>
          <w:color w:val="000000"/>
          <w:kern w:val="3"/>
          <w:sz w:val="22"/>
          <w:szCs w:val="22"/>
        </w:rPr>
        <w:t>mail</w:t>
      </w:r>
      <w:proofErr w:type="spellEnd"/>
      <w:r w:rsidRPr="0001490D">
        <w:rPr>
          <w:rFonts w:eastAsia="Times New Roman CYR"/>
          <w:color w:val="000000"/>
          <w:kern w:val="3"/>
          <w:sz w:val="22"/>
          <w:szCs w:val="22"/>
        </w:rPr>
        <w:t xml:space="preserve"> участника открытого конкурса).</w:t>
      </w:r>
    </w:p>
    <w:p w:rsidR="00FC0BD8" w:rsidRPr="0001490D" w:rsidRDefault="00FC0BD8" w:rsidP="00FC0BD8">
      <w:pPr>
        <w:keepNext/>
        <w:widowControl w:val="0"/>
        <w:suppressAutoHyphens/>
        <w:autoSpaceDE w:val="0"/>
        <w:autoSpaceDN w:val="0"/>
        <w:jc w:val="both"/>
        <w:textAlignment w:val="baseline"/>
        <w:rPr>
          <w:color w:val="000000"/>
          <w:kern w:val="3"/>
          <w:sz w:val="22"/>
          <w:szCs w:val="22"/>
        </w:rPr>
      </w:pPr>
    </w:p>
    <w:p w:rsidR="00FC0BD8" w:rsidRPr="0001490D" w:rsidRDefault="00FC0BD8" w:rsidP="00FC0BD8">
      <w:pPr>
        <w:keepNext/>
        <w:widowControl w:val="0"/>
        <w:suppressAutoHyphens/>
        <w:autoSpaceDE w:val="0"/>
        <w:autoSpaceDN w:val="0"/>
        <w:jc w:val="both"/>
        <w:textAlignment w:val="baseline"/>
        <w:rPr>
          <w:color w:val="000000"/>
          <w:kern w:val="3"/>
          <w:sz w:val="22"/>
          <w:szCs w:val="22"/>
        </w:rPr>
      </w:pPr>
    </w:p>
    <w:p w:rsidR="00FC0BD8" w:rsidRPr="0001490D" w:rsidRDefault="00FC0BD8" w:rsidP="00FC0BD8">
      <w:pPr>
        <w:keepNext/>
        <w:widowControl w:val="0"/>
        <w:suppressAutoHyphens/>
        <w:autoSpaceDE w:val="0"/>
        <w:autoSpaceDN w:val="0"/>
        <w:jc w:val="both"/>
        <w:textAlignment w:val="baseline"/>
        <w:rPr>
          <w:color w:val="000000"/>
          <w:kern w:val="3"/>
          <w:sz w:val="22"/>
          <w:szCs w:val="22"/>
        </w:rPr>
      </w:pPr>
    </w:p>
    <w:p w:rsidR="00FC0BD8" w:rsidRPr="0001490D" w:rsidRDefault="00FC0BD8" w:rsidP="00FC0BD8">
      <w:pPr>
        <w:keepNext/>
        <w:widowControl w:val="0"/>
        <w:suppressAutoHyphens/>
        <w:autoSpaceDE w:val="0"/>
        <w:autoSpaceDN w:val="0"/>
        <w:jc w:val="both"/>
        <w:textAlignment w:val="baseline"/>
        <w:rPr>
          <w:rFonts w:eastAsia="Times New Roman CYR"/>
          <w:color w:val="000000"/>
          <w:kern w:val="3"/>
          <w:sz w:val="22"/>
          <w:szCs w:val="22"/>
        </w:rPr>
      </w:pPr>
      <w:r w:rsidRPr="0001490D">
        <w:rPr>
          <w:color w:val="000000"/>
          <w:kern w:val="3"/>
          <w:sz w:val="22"/>
          <w:szCs w:val="22"/>
        </w:rPr>
        <w:t>Заявитель (руководитель Заявителя)</w:t>
      </w:r>
      <w:r w:rsidRPr="0001490D">
        <w:rPr>
          <w:rFonts w:eastAsia="Times New Roman CYR"/>
          <w:color w:val="000000"/>
          <w:kern w:val="3"/>
          <w:sz w:val="22"/>
          <w:szCs w:val="22"/>
        </w:rPr>
        <w:tab/>
      </w:r>
      <w:r w:rsidRPr="0001490D">
        <w:rPr>
          <w:rFonts w:eastAsia="Times New Roman CYR"/>
          <w:color w:val="000000"/>
          <w:kern w:val="3"/>
          <w:sz w:val="22"/>
          <w:szCs w:val="22"/>
        </w:rPr>
        <w:tab/>
        <w:t>___________________        _____________________</w:t>
      </w:r>
    </w:p>
    <w:p w:rsidR="00FC0BD8" w:rsidRPr="0001490D" w:rsidRDefault="00FC0BD8" w:rsidP="00FC0BD8">
      <w:pPr>
        <w:keepNext/>
        <w:widowControl w:val="0"/>
        <w:suppressAutoHyphens/>
        <w:autoSpaceDE w:val="0"/>
        <w:autoSpaceDN w:val="0"/>
        <w:jc w:val="both"/>
        <w:textAlignment w:val="baseline"/>
        <w:rPr>
          <w:color w:val="000000"/>
          <w:kern w:val="3"/>
          <w:sz w:val="22"/>
          <w:szCs w:val="22"/>
        </w:rPr>
      </w:pPr>
      <w:r w:rsidRPr="0001490D">
        <w:rPr>
          <w:color w:val="000000"/>
          <w:kern w:val="3"/>
          <w:sz w:val="22"/>
          <w:szCs w:val="22"/>
        </w:rPr>
        <w:t xml:space="preserve">                                                                                         (подпись)                                (Ф.И.О.)</w:t>
      </w:r>
    </w:p>
    <w:p w:rsidR="00FC0BD8" w:rsidRPr="0001490D" w:rsidRDefault="00FC0BD8" w:rsidP="00FC0BD8">
      <w:pPr>
        <w:widowControl w:val="0"/>
        <w:suppressAutoHyphens/>
        <w:autoSpaceDE w:val="0"/>
        <w:autoSpaceDN w:val="0"/>
        <w:jc w:val="both"/>
        <w:textAlignment w:val="baseline"/>
        <w:rPr>
          <w:i/>
          <w:color w:val="000000"/>
          <w:kern w:val="3"/>
          <w:sz w:val="22"/>
          <w:szCs w:val="22"/>
        </w:rPr>
      </w:pPr>
    </w:p>
    <w:p w:rsidR="00FC0BD8" w:rsidRPr="0001490D" w:rsidRDefault="00FC0BD8" w:rsidP="00FC0BD8">
      <w:pPr>
        <w:widowControl w:val="0"/>
        <w:suppressAutoHyphens/>
        <w:autoSpaceDE w:val="0"/>
        <w:autoSpaceDN w:val="0"/>
        <w:jc w:val="both"/>
        <w:textAlignment w:val="baseline"/>
        <w:rPr>
          <w:rFonts w:eastAsia="Times New Roman CYR"/>
          <w:b/>
          <w:color w:val="000000"/>
          <w:kern w:val="3"/>
          <w:sz w:val="22"/>
          <w:szCs w:val="22"/>
        </w:rPr>
      </w:pPr>
      <w:r w:rsidRPr="0001490D">
        <w:rPr>
          <w:rFonts w:eastAsia="Times New Roman CYR"/>
          <w:b/>
          <w:color w:val="000000"/>
          <w:kern w:val="3"/>
          <w:sz w:val="22"/>
          <w:szCs w:val="22"/>
        </w:rPr>
        <w:t>М.П.</w:t>
      </w:r>
    </w:p>
    <w:p w:rsidR="00FC0BD8" w:rsidRPr="0001490D" w:rsidRDefault="00FC0BD8" w:rsidP="00FC0BD8">
      <w:pPr>
        <w:widowControl w:val="0"/>
        <w:suppressAutoHyphens/>
        <w:autoSpaceDE w:val="0"/>
        <w:autoSpaceDN w:val="0"/>
        <w:spacing w:before="120" w:after="120"/>
        <w:jc w:val="both"/>
        <w:textAlignment w:val="baseline"/>
        <w:rPr>
          <w:b/>
          <w:color w:val="000000"/>
          <w:kern w:val="3"/>
          <w:sz w:val="26"/>
        </w:rPr>
      </w:pPr>
    </w:p>
    <w:p w:rsidR="00FC0BD8" w:rsidRPr="0001490D" w:rsidRDefault="00FC0BD8" w:rsidP="00FC0BD8">
      <w:pPr>
        <w:widowControl w:val="0"/>
        <w:suppressAutoHyphens/>
        <w:autoSpaceDE w:val="0"/>
        <w:autoSpaceDN w:val="0"/>
        <w:spacing w:after="120"/>
        <w:ind w:left="792"/>
        <w:jc w:val="both"/>
        <w:textAlignment w:val="baseline"/>
        <w:rPr>
          <w:color w:val="000000"/>
          <w:kern w:val="3"/>
          <w:sz w:val="22"/>
          <w:szCs w:val="22"/>
          <w:lang w:eastAsia="ja-JP" w:bidi="fa-IR"/>
        </w:rPr>
        <w:sectPr w:rsidR="00FC0BD8" w:rsidRPr="0001490D" w:rsidSect="001175F3">
          <w:pgSz w:w="11906" w:h="16838"/>
          <w:pgMar w:top="1134" w:right="851" w:bottom="1134" w:left="1134" w:header="709" w:footer="709" w:gutter="567"/>
          <w:cols w:space="708"/>
          <w:docGrid w:linePitch="360"/>
        </w:sectPr>
      </w:pPr>
    </w:p>
    <w:p w:rsidR="00FC0BD8" w:rsidRPr="0001490D" w:rsidRDefault="00FC0BD8" w:rsidP="00FC0BD8">
      <w:pPr>
        <w:keepNext/>
        <w:widowControl w:val="0"/>
        <w:ind w:left="6381"/>
        <w:jc w:val="right"/>
        <w:outlineLvl w:val="0"/>
        <w:rPr>
          <w:rFonts w:eastAsia="Times New Roman CYR"/>
          <w:kern w:val="28"/>
          <w:sz w:val="22"/>
          <w:szCs w:val="22"/>
        </w:rPr>
      </w:pPr>
      <w:bookmarkStart w:id="272" w:name="_Ref432156565"/>
      <w:bookmarkStart w:id="273" w:name="_Toc432162739"/>
      <w:bookmarkStart w:id="274" w:name="_Toc452665351"/>
      <w:r w:rsidRPr="0001490D">
        <w:rPr>
          <w:rFonts w:eastAsia="Times New Roman CYR"/>
          <w:kern w:val="28"/>
          <w:sz w:val="22"/>
          <w:szCs w:val="22"/>
        </w:rPr>
        <w:lastRenderedPageBreak/>
        <w:t>Приложение № 9</w:t>
      </w:r>
      <w:bookmarkEnd w:id="272"/>
      <w:bookmarkEnd w:id="273"/>
      <w:bookmarkEnd w:id="274"/>
    </w:p>
    <w:p w:rsidR="00FC0BD8" w:rsidRPr="0001490D" w:rsidRDefault="00FC0BD8" w:rsidP="00FC0BD8">
      <w:pPr>
        <w:widowControl w:val="0"/>
        <w:suppressAutoHyphens/>
        <w:autoSpaceDE w:val="0"/>
        <w:autoSpaceDN w:val="0"/>
        <w:ind w:left="6381"/>
        <w:jc w:val="right"/>
        <w:textAlignment w:val="baseline"/>
        <w:rPr>
          <w:color w:val="000000"/>
          <w:kern w:val="3"/>
          <w:sz w:val="22"/>
          <w:szCs w:val="22"/>
          <w:lang w:eastAsia="ja-JP" w:bidi="fa-IR"/>
        </w:rPr>
      </w:pPr>
      <w:r w:rsidRPr="0001490D">
        <w:rPr>
          <w:color w:val="000000"/>
          <w:kern w:val="3"/>
          <w:sz w:val="22"/>
          <w:szCs w:val="22"/>
          <w:lang w:eastAsia="ja-JP" w:bidi="fa-IR"/>
        </w:rPr>
        <w:t>к Конкурсной документации</w:t>
      </w:r>
    </w:p>
    <w:p w:rsidR="00FC0BD8" w:rsidRPr="0001490D" w:rsidRDefault="00FC0BD8" w:rsidP="00FC0BD8">
      <w:pPr>
        <w:widowControl w:val="0"/>
        <w:suppressAutoHyphens/>
        <w:autoSpaceDE w:val="0"/>
        <w:autoSpaceDN w:val="0"/>
        <w:jc w:val="center"/>
        <w:textAlignment w:val="baseline"/>
        <w:rPr>
          <w:color w:val="000000"/>
          <w:kern w:val="3"/>
          <w:sz w:val="22"/>
          <w:szCs w:val="22"/>
          <w:lang w:eastAsia="ja-JP" w:bidi="fa-IR"/>
        </w:rPr>
      </w:pPr>
    </w:p>
    <w:p w:rsidR="00FC0BD8" w:rsidRPr="0001490D" w:rsidRDefault="00FC0BD8" w:rsidP="00FC0BD8">
      <w:pPr>
        <w:widowControl w:val="0"/>
        <w:suppressAutoHyphens/>
        <w:autoSpaceDE w:val="0"/>
        <w:autoSpaceDN w:val="0"/>
        <w:jc w:val="center"/>
        <w:textAlignment w:val="baseline"/>
        <w:rPr>
          <w:color w:val="000000"/>
          <w:kern w:val="3"/>
          <w:sz w:val="22"/>
          <w:szCs w:val="22"/>
          <w:lang w:eastAsia="ja-JP" w:bidi="fa-IR"/>
        </w:rPr>
      </w:pPr>
    </w:p>
    <w:p w:rsidR="00FC0BD8" w:rsidRPr="0001490D" w:rsidRDefault="00FC0BD8" w:rsidP="00FC0BD8">
      <w:pPr>
        <w:widowControl w:val="0"/>
        <w:suppressAutoHyphens/>
        <w:autoSpaceDE w:val="0"/>
        <w:autoSpaceDN w:val="0"/>
        <w:jc w:val="center"/>
        <w:textAlignment w:val="baseline"/>
        <w:rPr>
          <w:rFonts w:eastAsia="Andale Sans UI"/>
          <w:color w:val="000000"/>
          <w:kern w:val="3"/>
          <w:sz w:val="22"/>
          <w:szCs w:val="22"/>
          <w:lang w:val="de-DE" w:eastAsia="ja-JP" w:bidi="fa-IR"/>
        </w:rPr>
      </w:pPr>
      <w:r w:rsidRPr="0001490D">
        <w:rPr>
          <w:color w:val="000000"/>
          <w:kern w:val="3"/>
          <w:sz w:val="22"/>
          <w:szCs w:val="22"/>
          <w:lang w:eastAsia="ja-JP" w:bidi="fa-IR"/>
        </w:rPr>
        <w:t>К</w:t>
      </w:r>
      <w:r w:rsidRPr="0001490D">
        <w:rPr>
          <w:rFonts w:eastAsia="Andale Sans UI"/>
          <w:color w:val="000000"/>
          <w:kern w:val="3"/>
          <w:sz w:val="22"/>
          <w:szCs w:val="22"/>
          <w:lang w:val="de-DE" w:eastAsia="ja-JP" w:bidi="fa-IR"/>
        </w:rPr>
        <w:t xml:space="preserve">ОПИИ ГОДОВОЙ БУХГАЛТЕРСКОЙ (ФИНАНСОВОЙ) ОТЧЕТНОСТИ </w:t>
      </w:r>
    </w:p>
    <w:p w:rsidR="00FC0BD8" w:rsidRPr="0001490D" w:rsidRDefault="00FC0BD8" w:rsidP="00FC0BD8">
      <w:pPr>
        <w:widowControl w:val="0"/>
        <w:suppressAutoHyphens/>
        <w:autoSpaceDE w:val="0"/>
        <w:autoSpaceDN w:val="0"/>
        <w:jc w:val="center"/>
        <w:textAlignment w:val="baseline"/>
        <w:rPr>
          <w:rFonts w:eastAsia="Andale Sans UI"/>
          <w:color w:val="000000"/>
          <w:kern w:val="3"/>
          <w:sz w:val="22"/>
          <w:szCs w:val="22"/>
          <w:lang w:eastAsia="ja-JP" w:bidi="fa-IR"/>
        </w:rPr>
      </w:pPr>
    </w:p>
    <w:p w:rsidR="00FC0BD8" w:rsidRPr="0001490D" w:rsidRDefault="00FC0BD8" w:rsidP="00FC0BD8">
      <w:pPr>
        <w:widowControl w:val="0"/>
        <w:suppressAutoHyphens/>
        <w:autoSpaceDE w:val="0"/>
        <w:autoSpaceDN w:val="0"/>
        <w:textAlignment w:val="baseline"/>
        <w:rPr>
          <w:rFonts w:eastAsia="Andale Sans UI" w:cs="Tahoma"/>
          <w:b/>
          <w:color w:val="000000"/>
          <w:kern w:val="3"/>
          <w:sz w:val="22"/>
          <w:szCs w:val="22"/>
          <w:lang w:eastAsia="ja-JP" w:bidi="fa-IR"/>
        </w:rPr>
      </w:pPr>
    </w:p>
    <w:p w:rsidR="00FC0BD8" w:rsidRPr="0001490D" w:rsidRDefault="00FC0BD8" w:rsidP="00FC0BD8">
      <w:pPr>
        <w:widowControl w:val="0"/>
        <w:ind w:firstLine="567"/>
        <w:jc w:val="both"/>
        <w:rPr>
          <w:rFonts w:eastAsia="Times New Roman CYR"/>
          <w:sz w:val="22"/>
          <w:szCs w:val="22"/>
        </w:rPr>
      </w:pPr>
      <w:r w:rsidRPr="0001490D">
        <w:rPr>
          <w:sz w:val="22"/>
          <w:szCs w:val="22"/>
        </w:rPr>
        <w:t>См. файл «Бухгалтерская (финансовая) отчетность».</w:t>
      </w:r>
      <w:proofErr w:type="spellStart"/>
      <w:r w:rsidRPr="0001490D">
        <w:rPr>
          <w:sz w:val="22"/>
          <w:szCs w:val="22"/>
          <w:lang w:val="en-US"/>
        </w:rPr>
        <w:t>pdf</w:t>
      </w:r>
      <w:proofErr w:type="spellEnd"/>
      <w:r w:rsidRPr="0001490D">
        <w:rPr>
          <w:sz w:val="22"/>
          <w:szCs w:val="22"/>
        </w:rPr>
        <w:t>.</w:t>
      </w:r>
    </w:p>
    <w:p w:rsidR="00FC0BD8" w:rsidRPr="0001490D" w:rsidRDefault="00FC0BD8" w:rsidP="00FC0BD8">
      <w:pPr>
        <w:widowControl w:val="0"/>
        <w:suppressAutoHyphens/>
        <w:autoSpaceDE w:val="0"/>
        <w:autoSpaceDN w:val="0"/>
        <w:textAlignment w:val="baseline"/>
        <w:rPr>
          <w:rFonts w:eastAsia="Andale Sans UI" w:cs="Tahoma"/>
          <w:b/>
          <w:color w:val="000000"/>
          <w:kern w:val="3"/>
          <w:sz w:val="22"/>
          <w:lang w:eastAsia="ja-JP" w:bidi="fa-IR"/>
        </w:rPr>
      </w:pPr>
    </w:p>
    <w:p w:rsidR="00FC0BD8" w:rsidRPr="0001490D" w:rsidRDefault="00FC0BD8" w:rsidP="00FC0BD8">
      <w:pPr>
        <w:widowControl w:val="0"/>
        <w:suppressAutoHyphens/>
        <w:autoSpaceDE w:val="0"/>
        <w:autoSpaceDN w:val="0"/>
        <w:textAlignment w:val="baseline"/>
        <w:rPr>
          <w:rFonts w:eastAsia="Andale Sans UI" w:cs="Tahoma"/>
          <w:b/>
          <w:color w:val="000000"/>
          <w:kern w:val="3"/>
          <w:sz w:val="22"/>
          <w:lang w:eastAsia="ja-JP" w:bidi="fa-IR"/>
        </w:rPr>
        <w:sectPr w:rsidR="00FC0BD8" w:rsidRPr="0001490D" w:rsidSect="001175F3">
          <w:headerReference w:type="default" r:id="rId19"/>
          <w:pgSz w:w="11906" w:h="16838"/>
          <w:pgMar w:top="1134" w:right="851" w:bottom="1134" w:left="1134" w:header="709" w:footer="709" w:gutter="567"/>
          <w:cols w:space="708"/>
          <w:docGrid w:linePitch="360"/>
        </w:sectPr>
      </w:pPr>
    </w:p>
    <w:p w:rsidR="00FC0BD8" w:rsidRPr="0001490D" w:rsidRDefault="00FC0BD8" w:rsidP="00FC0BD8">
      <w:pPr>
        <w:keepNext/>
        <w:widowControl w:val="0"/>
        <w:ind w:left="12053"/>
        <w:jc w:val="right"/>
        <w:outlineLvl w:val="0"/>
        <w:rPr>
          <w:rFonts w:eastAsia="Times New Roman CYR"/>
          <w:kern w:val="28"/>
          <w:sz w:val="22"/>
        </w:rPr>
      </w:pPr>
      <w:bookmarkStart w:id="275" w:name="_Ref432156265"/>
      <w:bookmarkStart w:id="276" w:name="_Ref432156585"/>
      <w:bookmarkStart w:id="277" w:name="_Toc432162741"/>
      <w:bookmarkStart w:id="278" w:name="_Toc452665353"/>
      <w:r w:rsidRPr="0001490D">
        <w:rPr>
          <w:rFonts w:eastAsia="Times New Roman CYR"/>
          <w:kern w:val="28"/>
          <w:sz w:val="22"/>
          <w:szCs w:val="22"/>
        </w:rPr>
        <w:lastRenderedPageBreak/>
        <w:t>Приложение № 1</w:t>
      </w:r>
      <w:bookmarkEnd w:id="275"/>
      <w:bookmarkEnd w:id="276"/>
      <w:bookmarkEnd w:id="277"/>
      <w:bookmarkEnd w:id="278"/>
      <w:r w:rsidRPr="0001490D">
        <w:rPr>
          <w:rFonts w:eastAsia="Times New Roman CYR"/>
          <w:kern w:val="28"/>
          <w:sz w:val="22"/>
          <w:szCs w:val="22"/>
        </w:rPr>
        <w:t>0</w:t>
      </w:r>
    </w:p>
    <w:p w:rsidR="00FC0BD8" w:rsidRPr="0001490D" w:rsidRDefault="00FC0BD8" w:rsidP="00FC0BD8">
      <w:pPr>
        <w:widowControl w:val="0"/>
        <w:suppressAutoHyphens/>
        <w:autoSpaceDE w:val="0"/>
        <w:autoSpaceDN w:val="0"/>
        <w:ind w:left="12053"/>
        <w:jc w:val="right"/>
        <w:textAlignment w:val="baseline"/>
        <w:rPr>
          <w:rFonts w:eastAsia="Andale Sans UI"/>
          <w:color w:val="000000"/>
          <w:kern w:val="3"/>
          <w:sz w:val="22"/>
          <w:szCs w:val="22"/>
          <w:lang w:eastAsia="ja-JP" w:bidi="fa-IR"/>
        </w:rPr>
      </w:pPr>
      <w:r w:rsidRPr="0001490D">
        <w:rPr>
          <w:rFonts w:eastAsia="Andale Sans UI"/>
          <w:color w:val="000000"/>
          <w:kern w:val="3"/>
          <w:sz w:val="22"/>
          <w:szCs w:val="22"/>
          <w:lang w:eastAsia="ja-JP" w:bidi="fa-IR"/>
        </w:rPr>
        <w:t>к Конкурсной документации</w:t>
      </w:r>
    </w:p>
    <w:p w:rsidR="00FC0BD8" w:rsidRPr="0001490D" w:rsidRDefault="00FC0BD8" w:rsidP="00FC0BD8">
      <w:pPr>
        <w:widowControl w:val="0"/>
        <w:suppressAutoHyphens/>
        <w:autoSpaceDE w:val="0"/>
        <w:autoSpaceDN w:val="0"/>
        <w:spacing w:before="120" w:after="120"/>
        <w:ind w:left="720"/>
        <w:jc w:val="center"/>
        <w:textAlignment w:val="baseline"/>
        <w:rPr>
          <w:rFonts w:eastAsia="Andale Sans UI"/>
          <w:color w:val="000000"/>
          <w:kern w:val="3"/>
          <w:sz w:val="22"/>
          <w:szCs w:val="22"/>
          <w:lang w:eastAsia="ja-JP" w:bidi="fa-IR"/>
        </w:rPr>
      </w:pPr>
    </w:p>
    <w:p w:rsidR="00FC0BD8" w:rsidRPr="0001490D" w:rsidRDefault="00FC0BD8" w:rsidP="00FC0BD8">
      <w:pPr>
        <w:widowControl w:val="0"/>
        <w:jc w:val="center"/>
        <w:rPr>
          <w:sz w:val="22"/>
          <w:szCs w:val="22"/>
        </w:rPr>
      </w:pPr>
      <w:r w:rsidRPr="0001490D">
        <w:rPr>
          <w:sz w:val="22"/>
          <w:szCs w:val="22"/>
        </w:rPr>
        <w:t xml:space="preserve">ЗНАЧЕНИЯ ДОЛГОСРОЧНЫХ ПАРАМЕТРОВ РЕГУЛИРОВАНИЯ ДЕЯТЕЛЬНОСТИ КОНЦЕССИОНЕРА, </w:t>
      </w:r>
    </w:p>
    <w:p w:rsidR="00FC0BD8" w:rsidRPr="0001490D" w:rsidRDefault="00FC0BD8" w:rsidP="00FC0BD8">
      <w:pPr>
        <w:widowControl w:val="0"/>
        <w:jc w:val="center"/>
        <w:rPr>
          <w:sz w:val="22"/>
          <w:szCs w:val="22"/>
        </w:rPr>
      </w:pPr>
      <w:r w:rsidRPr="0001490D">
        <w:rPr>
          <w:sz w:val="22"/>
          <w:szCs w:val="22"/>
        </w:rPr>
        <w:t>НЕ УСТАНОВЛЕННЫХ В КАЧЕСТВЕ КРИТЕРИЕВ КОНКУРСА</w:t>
      </w:r>
    </w:p>
    <w:p w:rsidR="00FC0BD8" w:rsidRPr="0001490D" w:rsidRDefault="00FC0BD8" w:rsidP="00FC0BD8">
      <w:pPr>
        <w:widowControl w:val="0"/>
        <w:suppressAutoHyphens/>
        <w:autoSpaceDE w:val="0"/>
        <w:autoSpaceDN w:val="0"/>
        <w:spacing w:before="120" w:after="120"/>
        <w:jc w:val="center"/>
        <w:textAlignment w:val="baseline"/>
        <w:rPr>
          <w:rFonts w:eastAsia="Andale Sans UI" w:cs="Tahoma"/>
          <w:color w:val="000000"/>
          <w:kern w:val="3"/>
          <w:sz w:val="22"/>
          <w:lang w:eastAsia="ja-JP" w:bidi="fa-IR"/>
        </w:rPr>
      </w:pPr>
    </w:p>
    <w:tbl>
      <w:tblPr>
        <w:tblW w:w="4954" w:type="pct"/>
        <w:tblInd w:w="137" w:type="dxa"/>
        <w:tblLayout w:type="fixed"/>
        <w:tblLook w:val="04A0" w:firstRow="1" w:lastRow="0" w:firstColumn="1" w:lastColumn="0" w:noHBand="0" w:noVBand="1"/>
      </w:tblPr>
      <w:tblGrid>
        <w:gridCol w:w="3454"/>
        <w:gridCol w:w="1146"/>
        <w:gridCol w:w="1146"/>
        <w:gridCol w:w="1146"/>
        <w:gridCol w:w="1147"/>
        <w:gridCol w:w="1150"/>
        <w:gridCol w:w="1147"/>
        <w:gridCol w:w="1147"/>
        <w:gridCol w:w="1147"/>
        <w:gridCol w:w="1147"/>
        <w:gridCol w:w="1153"/>
      </w:tblGrid>
      <w:tr w:rsidR="00FC0BD8" w:rsidRPr="0001490D" w:rsidTr="00B85D82">
        <w:trPr>
          <w:trHeight w:val="630"/>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color w:val="000000"/>
                <w:sz w:val="22"/>
                <w:szCs w:val="22"/>
              </w:rPr>
            </w:pPr>
            <w:r w:rsidRPr="0001490D">
              <w:rPr>
                <w:color w:val="000000"/>
                <w:sz w:val="22"/>
                <w:szCs w:val="22"/>
              </w:rPr>
              <w:t>Долгосрочный параметр, ед. изм.</w:t>
            </w:r>
          </w:p>
        </w:tc>
        <w:tc>
          <w:tcPr>
            <w:tcW w:w="3843" w:type="pct"/>
            <w:gridSpan w:val="10"/>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color w:val="000000"/>
                <w:sz w:val="22"/>
                <w:szCs w:val="22"/>
              </w:rPr>
            </w:pPr>
            <w:r w:rsidRPr="0001490D">
              <w:rPr>
                <w:color w:val="000000"/>
                <w:sz w:val="22"/>
                <w:szCs w:val="22"/>
              </w:rPr>
              <w:t>Значения по годам срока действия Концессионного соглашения</w:t>
            </w:r>
          </w:p>
        </w:tc>
      </w:tr>
      <w:tr w:rsidR="00FC0BD8" w:rsidRPr="0001490D" w:rsidTr="00B85D82">
        <w:trPr>
          <w:trHeight w:val="210"/>
        </w:trPr>
        <w:tc>
          <w:tcPr>
            <w:tcW w:w="1157" w:type="pct"/>
            <w:vMerge w:val="restart"/>
            <w:tcBorders>
              <w:top w:val="single" w:sz="4" w:space="0" w:color="auto"/>
              <w:left w:val="single" w:sz="4" w:space="0" w:color="auto"/>
              <w:right w:val="single" w:sz="4" w:space="0" w:color="auto"/>
            </w:tcBorders>
            <w:shd w:val="clear" w:color="auto" w:fill="auto"/>
            <w:vAlign w:val="center"/>
          </w:tcPr>
          <w:p w:rsidR="00FC0BD8" w:rsidRPr="0001490D" w:rsidRDefault="00FC0BD8" w:rsidP="00B85D82">
            <w:pPr>
              <w:widowControl w:val="0"/>
              <w:rPr>
                <w:bCs/>
                <w:i/>
                <w:color w:val="000000"/>
                <w:sz w:val="22"/>
                <w:szCs w:val="22"/>
              </w:rPr>
            </w:pPr>
            <w:r w:rsidRPr="0001490D">
              <w:rPr>
                <w:sz w:val="22"/>
                <w:szCs w:val="22"/>
              </w:rPr>
              <w:t>Индекс эффективности операционных расходов, %</w:t>
            </w:r>
          </w:p>
        </w:tc>
        <w:tc>
          <w:tcPr>
            <w:tcW w:w="384"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widowControl w:val="0"/>
              <w:spacing w:before="120" w:after="120"/>
              <w:jc w:val="center"/>
              <w:rPr>
                <w:bCs/>
                <w:color w:val="000000"/>
                <w:sz w:val="22"/>
                <w:szCs w:val="22"/>
              </w:rPr>
            </w:pPr>
            <w:r w:rsidRPr="0001490D">
              <w:rPr>
                <w:rFonts w:eastAsia="Calibri"/>
                <w:bCs/>
                <w:lang w:eastAsia="en-US"/>
              </w:rPr>
              <w:t>2024</w:t>
            </w:r>
          </w:p>
        </w:tc>
        <w:tc>
          <w:tcPr>
            <w:tcW w:w="384"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spacing w:before="120" w:after="120"/>
              <w:jc w:val="center"/>
              <w:rPr>
                <w:bCs/>
                <w:color w:val="000000"/>
                <w:sz w:val="22"/>
                <w:szCs w:val="22"/>
              </w:rPr>
            </w:pPr>
            <w:r w:rsidRPr="0001490D">
              <w:rPr>
                <w:rFonts w:eastAsia="Calibri"/>
                <w:bCs/>
                <w:lang w:eastAsia="en-US"/>
              </w:rPr>
              <w:t>2025</w:t>
            </w:r>
          </w:p>
        </w:tc>
        <w:tc>
          <w:tcPr>
            <w:tcW w:w="384"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widowControl w:val="0"/>
              <w:spacing w:before="120" w:after="120"/>
              <w:jc w:val="center"/>
              <w:rPr>
                <w:bCs/>
                <w:color w:val="000000"/>
                <w:sz w:val="22"/>
                <w:szCs w:val="22"/>
              </w:rPr>
            </w:pPr>
            <w:r w:rsidRPr="0001490D">
              <w:rPr>
                <w:rFonts w:eastAsia="Calibri"/>
                <w:bCs/>
                <w:lang w:eastAsia="en-US"/>
              </w:rPr>
              <w:t>2026</w:t>
            </w:r>
          </w:p>
        </w:tc>
        <w:tc>
          <w:tcPr>
            <w:tcW w:w="384"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widowControl w:val="0"/>
              <w:spacing w:before="120" w:after="120"/>
              <w:jc w:val="center"/>
              <w:rPr>
                <w:bCs/>
                <w:color w:val="000000"/>
                <w:sz w:val="22"/>
                <w:szCs w:val="22"/>
              </w:rPr>
            </w:pPr>
            <w:r w:rsidRPr="0001490D">
              <w:rPr>
                <w:rFonts w:eastAsia="Calibri"/>
                <w:bCs/>
                <w:lang w:eastAsia="en-US"/>
              </w:rPr>
              <w:t>2027</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widowControl w:val="0"/>
              <w:spacing w:before="120" w:after="120"/>
              <w:jc w:val="center"/>
              <w:rPr>
                <w:bCs/>
                <w:color w:val="000000"/>
                <w:sz w:val="22"/>
                <w:szCs w:val="22"/>
              </w:rPr>
            </w:pPr>
            <w:r w:rsidRPr="0001490D">
              <w:rPr>
                <w:rFonts w:eastAsia="Calibri"/>
                <w:bCs/>
                <w:lang w:eastAsia="en-US"/>
              </w:rPr>
              <w:t>2028</w:t>
            </w:r>
          </w:p>
        </w:tc>
        <w:tc>
          <w:tcPr>
            <w:tcW w:w="384"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widowControl w:val="0"/>
              <w:spacing w:before="120" w:after="120"/>
              <w:jc w:val="center"/>
              <w:rPr>
                <w:bCs/>
                <w:color w:val="000000"/>
                <w:sz w:val="22"/>
                <w:szCs w:val="22"/>
              </w:rPr>
            </w:pPr>
            <w:r w:rsidRPr="0001490D">
              <w:rPr>
                <w:bCs/>
                <w:color w:val="000000"/>
              </w:rPr>
              <w:t>2029</w:t>
            </w:r>
          </w:p>
        </w:tc>
        <w:tc>
          <w:tcPr>
            <w:tcW w:w="384" w:type="pct"/>
            <w:tcBorders>
              <w:top w:val="single" w:sz="4" w:space="0" w:color="auto"/>
              <w:left w:val="nil"/>
              <w:bottom w:val="single" w:sz="4" w:space="0" w:color="auto"/>
              <w:right w:val="single" w:sz="4" w:space="0" w:color="auto"/>
            </w:tcBorders>
            <w:shd w:val="clear" w:color="auto" w:fill="auto"/>
          </w:tcPr>
          <w:p w:rsidR="00FC0BD8" w:rsidRPr="0001490D" w:rsidRDefault="00FC0BD8" w:rsidP="00B85D82">
            <w:pPr>
              <w:widowControl w:val="0"/>
              <w:spacing w:before="120" w:after="120"/>
              <w:jc w:val="center"/>
              <w:rPr>
                <w:bCs/>
                <w:color w:val="000000"/>
                <w:sz w:val="22"/>
                <w:szCs w:val="22"/>
              </w:rPr>
            </w:pPr>
            <w:r w:rsidRPr="0001490D">
              <w:rPr>
                <w:bCs/>
                <w:color w:val="000000"/>
              </w:rPr>
              <w:t>2030</w:t>
            </w:r>
          </w:p>
        </w:tc>
        <w:tc>
          <w:tcPr>
            <w:tcW w:w="384" w:type="pct"/>
            <w:tcBorders>
              <w:top w:val="single" w:sz="4" w:space="0" w:color="auto"/>
              <w:left w:val="nil"/>
              <w:bottom w:val="single" w:sz="4" w:space="0" w:color="auto"/>
              <w:right w:val="single" w:sz="4" w:space="0" w:color="auto"/>
            </w:tcBorders>
          </w:tcPr>
          <w:p w:rsidR="00FC0BD8" w:rsidRPr="0001490D" w:rsidRDefault="00FC0BD8" w:rsidP="00B85D82">
            <w:pPr>
              <w:widowControl w:val="0"/>
              <w:spacing w:before="120" w:after="120"/>
              <w:jc w:val="center"/>
              <w:rPr>
                <w:bCs/>
                <w:sz w:val="22"/>
                <w:szCs w:val="22"/>
              </w:rPr>
            </w:pPr>
            <w:r w:rsidRPr="0001490D">
              <w:rPr>
                <w:bCs/>
                <w:color w:val="000000"/>
              </w:rPr>
              <w:t>2031</w:t>
            </w:r>
          </w:p>
        </w:tc>
        <w:tc>
          <w:tcPr>
            <w:tcW w:w="384" w:type="pct"/>
            <w:tcBorders>
              <w:top w:val="single" w:sz="4" w:space="0" w:color="auto"/>
              <w:left w:val="nil"/>
              <w:bottom w:val="single" w:sz="4" w:space="0" w:color="auto"/>
              <w:right w:val="single" w:sz="4" w:space="0" w:color="auto"/>
            </w:tcBorders>
          </w:tcPr>
          <w:p w:rsidR="00FC0BD8" w:rsidRPr="0001490D" w:rsidRDefault="00FC0BD8" w:rsidP="00B85D82">
            <w:pPr>
              <w:widowControl w:val="0"/>
              <w:spacing w:before="120" w:after="120"/>
              <w:jc w:val="center"/>
              <w:rPr>
                <w:bCs/>
              </w:rPr>
            </w:pPr>
            <w:r w:rsidRPr="0001490D">
              <w:rPr>
                <w:bCs/>
              </w:rPr>
              <w:t>2032</w:t>
            </w:r>
          </w:p>
        </w:tc>
        <w:tc>
          <w:tcPr>
            <w:tcW w:w="385" w:type="pct"/>
            <w:tcBorders>
              <w:top w:val="single" w:sz="4" w:space="0" w:color="auto"/>
              <w:left w:val="nil"/>
              <w:bottom w:val="single" w:sz="4" w:space="0" w:color="auto"/>
              <w:right w:val="single" w:sz="4" w:space="0" w:color="auto"/>
            </w:tcBorders>
          </w:tcPr>
          <w:p w:rsidR="00FC0BD8" w:rsidRPr="0001490D" w:rsidRDefault="00FC0BD8" w:rsidP="00B85D82">
            <w:pPr>
              <w:widowControl w:val="0"/>
              <w:spacing w:before="120" w:after="120"/>
              <w:jc w:val="center"/>
              <w:rPr>
                <w:bCs/>
              </w:rPr>
            </w:pPr>
            <w:r w:rsidRPr="0001490D">
              <w:rPr>
                <w:bCs/>
              </w:rPr>
              <w:t>2033</w:t>
            </w:r>
          </w:p>
        </w:tc>
      </w:tr>
      <w:tr w:rsidR="00FC0BD8" w:rsidRPr="0001490D" w:rsidTr="00B85D82">
        <w:trPr>
          <w:trHeight w:val="265"/>
        </w:trPr>
        <w:tc>
          <w:tcPr>
            <w:tcW w:w="1157" w:type="pct"/>
            <w:vMerge/>
            <w:tcBorders>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i/>
                <w:color w:val="000000"/>
                <w:sz w:val="22"/>
                <w:szCs w:val="22"/>
              </w:rPr>
            </w:pPr>
          </w:p>
        </w:tc>
        <w:tc>
          <w:tcPr>
            <w:tcW w:w="384"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widowControl w:val="0"/>
              <w:spacing w:before="120" w:after="120"/>
              <w:jc w:val="center"/>
              <w:rPr>
                <w:color w:val="000000"/>
                <w:sz w:val="22"/>
                <w:szCs w:val="22"/>
              </w:rPr>
            </w:pPr>
            <w:r w:rsidRPr="0001490D">
              <w:rPr>
                <w:color w:val="000000"/>
                <w:sz w:val="22"/>
                <w:szCs w:val="22"/>
              </w:rPr>
              <w:t>1,0</w:t>
            </w:r>
          </w:p>
        </w:tc>
        <w:tc>
          <w:tcPr>
            <w:tcW w:w="384"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spacing w:before="120" w:after="120"/>
              <w:jc w:val="center"/>
              <w:rPr>
                <w:color w:val="000000"/>
                <w:sz w:val="22"/>
                <w:szCs w:val="22"/>
              </w:rPr>
            </w:pPr>
            <w:r w:rsidRPr="0001490D">
              <w:rPr>
                <w:color w:val="000000"/>
                <w:sz w:val="22"/>
                <w:szCs w:val="22"/>
              </w:rPr>
              <w:t>1,0</w:t>
            </w:r>
          </w:p>
        </w:tc>
        <w:tc>
          <w:tcPr>
            <w:tcW w:w="384"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widowControl w:val="0"/>
              <w:spacing w:before="120" w:after="120"/>
              <w:jc w:val="center"/>
              <w:rPr>
                <w:color w:val="000000"/>
                <w:sz w:val="22"/>
                <w:szCs w:val="22"/>
              </w:rPr>
            </w:pPr>
            <w:r w:rsidRPr="0001490D">
              <w:rPr>
                <w:color w:val="000000"/>
                <w:sz w:val="22"/>
                <w:szCs w:val="22"/>
              </w:rPr>
              <w:t>1,0</w:t>
            </w:r>
          </w:p>
        </w:tc>
        <w:tc>
          <w:tcPr>
            <w:tcW w:w="384"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widowControl w:val="0"/>
              <w:spacing w:before="120" w:after="120"/>
              <w:jc w:val="center"/>
              <w:rPr>
                <w:color w:val="000000"/>
                <w:sz w:val="22"/>
                <w:szCs w:val="22"/>
              </w:rPr>
            </w:pPr>
            <w:r w:rsidRPr="0001490D">
              <w:rPr>
                <w:color w:val="000000"/>
                <w:sz w:val="22"/>
                <w:szCs w:val="22"/>
              </w:rPr>
              <w:t>1,0</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widowControl w:val="0"/>
              <w:spacing w:before="120" w:after="120"/>
              <w:jc w:val="center"/>
              <w:rPr>
                <w:color w:val="000000"/>
                <w:sz w:val="22"/>
                <w:szCs w:val="22"/>
              </w:rPr>
            </w:pPr>
            <w:r w:rsidRPr="0001490D">
              <w:rPr>
                <w:color w:val="000000"/>
                <w:sz w:val="22"/>
                <w:szCs w:val="22"/>
              </w:rPr>
              <w:t>1,0</w:t>
            </w:r>
          </w:p>
        </w:tc>
        <w:tc>
          <w:tcPr>
            <w:tcW w:w="384"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widowControl w:val="0"/>
              <w:spacing w:before="120" w:after="120"/>
              <w:jc w:val="center"/>
              <w:rPr>
                <w:color w:val="000000"/>
                <w:sz w:val="22"/>
                <w:szCs w:val="22"/>
              </w:rPr>
            </w:pPr>
            <w:r w:rsidRPr="0001490D">
              <w:rPr>
                <w:color w:val="000000"/>
                <w:sz w:val="22"/>
                <w:szCs w:val="22"/>
              </w:rPr>
              <w:t>1,0</w:t>
            </w:r>
          </w:p>
        </w:tc>
        <w:tc>
          <w:tcPr>
            <w:tcW w:w="384"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spacing w:before="120" w:after="120"/>
              <w:jc w:val="center"/>
              <w:rPr>
                <w:color w:val="000000"/>
                <w:sz w:val="22"/>
                <w:szCs w:val="22"/>
              </w:rPr>
            </w:pPr>
            <w:r w:rsidRPr="0001490D">
              <w:rPr>
                <w:color w:val="000000"/>
                <w:sz w:val="22"/>
                <w:szCs w:val="22"/>
              </w:rPr>
              <w:t>1,0</w:t>
            </w:r>
          </w:p>
        </w:tc>
        <w:tc>
          <w:tcPr>
            <w:tcW w:w="384" w:type="pct"/>
            <w:tcBorders>
              <w:top w:val="single" w:sz="4" w:space="0" w:color="auto"/>
              <w:left w:val="nil"/>
              <w:bottom w:val="single" w:sz="4" w:space="0" w:color="auto"/>
              <w:right w:val="single" w:sz="4" w:space="0" w:color="auto"/>
            </w:tcBorders>
          </w:tcPr>
          <w:p w:rsidR="00FC0BD8" w:rsidRPr="0001490D" w:rsidRDefault="00FC0BD8" w:rsidP="00B85D82">
            <w:pPr>
              <w:widowControl w:val="0"/>
              <w:spacing w:before="120" w:after="120"/>
              <w:jc w:val="center"/>
              <w:rPr>
                <w:color w:val="000000"/>
                <w:sz w:val="22"/>
                <w:szCs w:val="22"/>
              </w:rPr>
            </w:pPr>
            <w:r w:rsidRPr="0001490D">
              <w:rPr>
                <w:color w:val="000000"/>
                <w:sz w:val="22"/>
                <w:szCs w:val="22"/>
              </w:rPr>
              <w:t>1,0</w:t>
            </w:r>
          </w:p>
        </w:tc>
        <w:tc>
          <w:tcPr>
            <w:tcW w:w="384" w:type="pct"/>
            <w:tcBorders>
              <w:top w:val="single" w:sz="4" w:space="0" w:color="auto"/>
              <w:left w:val="nil"/>
              <w:bottom w:val="single" w:sz="4" w:space="0" w:color="auto"/>
              <w:right w:val="single" w:sz="4" w:space="0" w:color="auto"/>
            </w:tcBorders>
            <w:vAlign w:val="center"/>
          </w:tcPr>
          <w:p w:rsidR="00FC0BD8" w:rsidRPr="0001490D" w:rsidRDefault="00FC0BD8" w:rsidP="00B85D82">
            <w:pPr>
              <w:widowControl w:val="0"/>
              <w:spacing w:before="120" w:after="120"/>
              <w:jc w:val="center"/>
              <w:rPr>
                <w:color w:val="000000"/>
                <w:sz w:val="22"/>
                <w:szCs w:val="22"/>
              </w:rPr>
            </w:pPr>
            <w:r w:rsidRPr="0001490D">
              <w:rPr>
                <w:color w:val="000000"/>
                <w:sz w:val="22"/>
                <w:szCs w:val="22"/>
              </w:rPr>
              <w:t>1,0</w:t>
            </w:r>
          </w:p>
        </w:tc>
        <w:tc>
          <w:tcPr>
            <w:tcW w:w="385" w:type="pct"/>
            <w:tcBorders>
              <w:top w:val="single" w:sz="4" w:space="0" w:color="auto"/>
              <w:left w:val="nil"/>
              <w:bottom w:val="single" w:sz="4" w:space="0" w:color="auto"/>
              <w:right w:val="single" w:sz="4" w:space="0" w:color="auto"/>
            </w:tcBorders>
          </w:tcPr>
          <w:p w:rsidR="00FC0BD8" w:rsidRPr="0001490D" w:rsidRDefault="00FC0BD8" w:rsidP="00B85D82">
            <w:pPr>
              <w:widowControl w:val="0"/>
              <w:spacing w:before="120" w:after="120"/>
              <w:jc w:val="center"/>
              <w:rPr>
                <w:color w:val="000000"/>
                <w:sz w:val="22"/>
                <w:szCs w:val="22"/>
              </w:rPr>
            </w:pPr>
            <w:r w:rsidRPr="0001490D">
              <w:rPr>
                <w:color w:val="000000"/>
                <w:sz w:val="22"/>
                <w:szCs w:val="22"/>
              </w:rPr>
              <w:t>1,0</w:t>
            </w:r>
          </w:p>
        </w:tc>
      </w:tr>
    </w:tbl>
    <w:p w:rsidR="00FC0BD8" w:rsidRPr="0001490D" w:rsidRDefault="00FC0BD8" w:rsidP="00FC0BD8">
      <w:pPr>
        <w:widowControl w:val="0"/>
        <w:spacing w:after="200" w:line="276" w:lineRule="auto"/>
        <w:rPr>
          <w:rFonts w:eastAsia="Calibri"/>
          <w:sz w:val="22"/>
          <w:szCs w:val="22"/>
          <w:lang w:eastAsia="en-US"/>
        </w:rPr>
      </w:pPr>
    </w:p>
    <w:p w:rsidR="00FC0BD8" w:rsidRPr="0001490D" w:rsidRDefault="00FC0BD8" w:rsidP="00FC0BD8">
      <w:pPr>
        <w:widowControl w:val="0"/>
        <w:suppressAutoHyphens/>
        <w:autoSpaceDE w:val="0"/>
        <w:autoSpaceDN w:val="0"/>
        <w:spacing w:before="120" w:after="120"/>
        <w:ind w:left="720"/>
        <w:jc w:val="center"/>
        <w:textAlignment w:val="baseline"/>
        <w:rPr>
          <w:rFonts w:eastAsia="Andale Sans UI" w:cs="Tahoma"/>
          <w:b/>
          <w:color w:val="000000"/>
          <w:kern w:val="3"/>
          <w:sz w:val="22"/>
          <w:lang w:eastAsia="ja-JP" w:bidi="fa-IR"/>
        </w:rPr>
        <w:sectPr w:rsidR="00FC0BD8" w:rsidRPr="0001490D" w:rsidSect="00213DF3">
          <w:pgSz w:w="16838" w:h="11906" w:orient="landscape"/>
          <w:pgMar w:top="425" w:right="851" w:bottom="1134" w:left="1134" w:header="709" w:footer="709" w:gutter="567"/>
          <w:cols w:space="708"/>
          <w:docGrid w:linePitch="360"/>
        </w:sectPr>
      </w:pPr>
    </w:p>
    <w:p w:rsidR="00FC0BD8" w:rsidRPr="0001490D" w:rsidRDefault="00FC0BD8" w:rsidP="00FC0BD8">
      <w:pPr>
        <w:keepNext/>
        <w:widowControl w:val="0"/>
        <w:ind w:left="12053"/>
        <w:jc w:val="right"/>
        <w:outlineLvl w:val="0"/>
        <w:rPr>
          <w:rFonts w:eastAsia="Times New Roman CYR"/>
          <w:kern w:val="28"/>
          <w:sz w:val="22"/>
        </w:rPr>
      </w:pPr>
      <w:bookmarkStart w:id="279" w:name="_Ref432156288"/>
      <w:bookmarkStart w:id="280" w:name="_Ref432156595"/>
      <w:bookmarkStart w:id="281" w:name="_Toc432162742"/>
      <w:bookmarkStart w:id="282" w:name="_Toc452665354"/>
      <w:r w:rsidRPr="0001490D">
        <w:rPr>
          <w:rFonts w:eastAsia="Times New Roman CYR"/>
          <w:kern w:val="28"/>
          <w:sz w:val="22"/>
          <w:szCs w:val="22"/>
        </w:rPr>
        <w:lastRenderedPageBreak/>
        <w:t>Приложение № 1</w:t>
      </w:r>
      <w:bookmarkEnd w:id="279"/>
      <w:bookmarkEnd w:id="280"/>
      <w:bookmarkEnd w:id="281"/>
      <w:bookmarkEnd w:id="282"/>
      <w:r w:rsidRPr="0001490D">
        <w:rPr>
          <w:rFonts w:eastAsia="Times New Roman CYR"/>
          <w:kern w:val="28"/>
          <w:sz w:val="22"/>
          <w:szCs w:val="22"/>
        </w:rPr>
        <w:t>1</w:t>
      </w:r>
    </w:p>
    <w:p w:rsidR="00FC0BD8" w:rsidRPr="0001490D" w:rsidRDefault="00FC0BD8" w:rsidP="00FC0BD8">
      <w:pPr>
        <w:widowControl w:val="0"/>
        <w:suppressAutoHyphens/>
        <w:autoSpaceDE w:val="0"/>
        <w:autoSpaceDN w:val="0"/>
        <w:ind w:left="12053"/>
        <w:jc w:val="right"/>
        <w:textAlignment w:val="baseline"/>
        <w:rPr>
          <w:rFonts w:eastAsia="Andale Sans UI"/>
          <w:color w:val="000000"/>
          <w:kern w:val="3"/>
          <w:sz w:val="22"/>
          <w:szCs w:val="22"/>
          <w:lang w:eastAsia="ja-JP" w:bidi="fa-IR"/>
        </w:rPr>
      </w:pPr>
      <w:r w:rsidRPr="0001490D">
        <w:rPr>
          <w:rFonts w:eastAsia="Andale Sans UI"/>
          <w:color w:val="000000"/>
          <w:kern w:val="3"/>
          <w:sz w:val="22"/>
          <w:szCs w:val="22"/>
          <w:lang w:eastAsia="ja-JP" w:bidi="fa-IR"/>
        </w:rPr>
        <w:t>к Конкурсной документации</w:t>
      </w:r>
    </w:p>
    <w:p w:rsidR="00FC0BD8" w:rsidRPr="0001490D" w:rsidRDefault="00FC0BD8" w:rsidP="00FC0BD8">
      <w:pPr>
        <w:widowControl w:val="0"/>
        <w:jc w:val="center"/>
        <w:rPr>
          <w:sz w:val="22"/>
          <w:szCs w:val="22"/>
        </w:rPr>
      </w:pPr>
    </w:p>
    <w:p w:rsidR="00FC0BD8" w:rsidRPr="0001490D" w:rsidRDefault="00FC0BD8" w:rsidP="00FC0BD8">
      <w:pPr>
        <w:widowControl w:val="0"/>
        <w:jc w:val="center"/>
        <w:rPr>
          <w:sz w:val="22"/>
          <w:szCs w:val="22"/>
        </w:rPr>
      </w:pPr>
    </w:p>
    <w:p w:rsidR="00FC0BD8" w:rsidRPr="0001490D" w:rsidRDefault="00FC0BD8" w:rsidP="00FC0BD8">
      <w:pPr>
        <w:widowControl w:val="0"/>
        <w:jc w:val="center"/>
        <w:rPr>
          <w:sz w:val="22"/>
          <w:szCs w:val="22"/>
        </w:rPr>
      </w:pPr>
      <w:r w:rsidRPr="0001490D">
        <w:rPr>
          <w:sz w:val="22"/>
          <w:szCs w:val="22"/>
        </w:rPr>
        <w:t>МИНИМАЛЬНО ДОПУСТИМЫЕ ПЛАНОВЫЕ ЗНАЧЕНИЯ ПОКАЗАТЕЛЕЙ ДЕЯТЕЛЬНОСТИ КОНЦЕССИОНЕРА</w:t>
      </w:r>
    </w:p>
    <w:p w:rsidR="00FC0BD8" w:rsidRPr="0001490D" w:rsidRDefault="00FC0BD8" w:rsidP="00FC0BD8">
      <w:pPr>
        <w:widowControl w:val="0"/>
        <w:ind w:firstLine="709"/>
        <w:jc w:val="both"/>
      </w:pPr>
      <w:bookmarkStart w:id="283" w:name="_Ref432156334"/>
      <w:bookmarkStart w:id="284" w:name="_Ref432156618"/>
      <w:bookmarkStart w:id="285" w:name="_Toc432162744"/>
      <w:bookmarkStart w:id="286" w:name="_Toc452665356"/>
    </w:p>
    <w:tbl>
      <w:tblPr>
        <w:tblW w:w="5010" w:type="pct"/>
        <w:tblInd w:w="-29" w:type="dxa"/>
        <w:tblLayout w:type="fixed"/>
        <w:tblLook w:val="00A0" w:firstRow="1" w:lastRow="0" w:firstColumn="1" w:lastColumn="0" w:noHBand="0" w:noVBand="0"/>
      </w:tblPr>
      <w:tblGrid>
        <w:gridCol w:w="1897"/>
        <w:gridCol w:w="3601"/>
        <w:gridCol w:w="864"/>
        <w:gridCol w:w="794"/>
        <w:gridCol w:w="794"/>
        <w:gridCol w:w="794"/>
        <w:gridCol w:w="794"/>
        <w:gridCol w:w="794"/>
        <w:gridCol w:w="794"/>
        <w:gridCol w:w="794"/>
        <w:gridCol w:w="794"/>
        <w:gridCol w:w="794"/>
        <w:gridCol w:w="794"/>
        <w:gridCol w:w="797"/>
      </w:tblGrid>
      <w:tr w:rsidR="00FC0BD8" w:rsidRPr="0001490D" w:rsidTr="00B85D82">
        <w:trPr>
          <w:trHeight w:val="640"/>
          <w:tblHeader/>
        </w:trPr>
        <w:tc>
          <w:tcPr>
            <w:tcW w:w="628" w:type="pct"/>
            <w:tcBorders>
              <w:top w:val="single" w:sz="4" w:space="0" w:color="auto"/>
              <w:left w:val="single" w:sz="4" w:space="0" w:color="auto"/>
              <w:bottom w:val="single" w:sz="4" w:space="0" w:color="auto"/>
              <w:right w:val="single" w:sz="4" w:space="0" w:color="auto"/>
            </w:tcBorders>
            <w:vAlign w:val="center"/>
          </w:tcPr>
          <w:p w:rsidR="00FC0BD8" w:rsidRPr="0001490D" w:rsidRDefault="00FC0BD8" w:rsidP="00B85D82">
            <w:pPr>
              <w:widowControl w:val="0"/>
              <w:jc w:val="center"/>
            </w:pPr>
            <w:r w:rsidRPr="0001490D">
              <w:t>Наименование показателя</w:t>
            </w:r>
          </w:p>
        </w:tc>
        <w:tc>
          <w:tcPr>
            <w:tcW w:w="1192" w:type="pct"/>
            <w:tcBorders>
              <w:top w:val="single" w:sz="4" w:space="0" w:color="auto"/>
              <w:left w:val="nil"/>
              <w:bottom w:val="single" w:sz="4" w:space="0" w:color="auto"/>
              <w:right w:val="single" w:sz="4" w:space="0" w:color="auto"/>
            </w:tcBorders>
            <w:vAlign w:val="center"/>
          </w:tcPr>
          <w:p w:rsidR="00FC0BD8" w:rsidRPr="0001490D" w:rsidRDefault="00FC0BD8" w:rsidP="00B85D82">
            <w:pPr>
              <w:widowControl w:val="0"/>
              <w:jc w:val="center"/>
            </w:pPr>
            <w:r w:rsidRPr="0001490D">
              <w:t>Данные, используемые для установления показателя</w:t>
            </w:r>
          </w:p>
        </w:tc>
        <w:tc>
          <w:tcPr>
            <w:tcW w:w="286" w:type="pct"/>
            <w:tcBorders>
              <w:top w:val="single" w:sz="4" w:space="0" w:color="auto"/>
              <w:left w:val="nil"/>
              <w:bottom w:val="single" w:sz="4" w:space="0" w:color="auto"/>
              <w:right w:val="single" w:sz="4" w:space="0" w:color="auto"/>
            </w:tcBorders>
            <w:vAlign w:val="center"/>
          </w:tcPr>
          <w:p w:rsidR="00FC0BD8" w:rsidRPr="0001490D" w:rsidRDefault="00FC0BD8" w:rsidP="00B85D82">
            <w:pPr>
              <w:widowControl w:val="0"/>
              <w:jc w:val="center"/>
            </w:pPr>
            <w:r w:rsidRPr="0001490D">
              <w:t>Ед. изм.</w:t>
            </w:r>
          </w:p>
        </w:tc>
        <w:tc>
          <w:tcPr>
            <w:tcW w:w="2893" w:type="pct"/>
            <w:gridSpan w:val="11"/>
            <w:tcBorders>
              <w:top w:val="single" w:sz="4" w:space="0" w:color="auto"/>
              <w:left w:val="nil"/>
              <w:bottom w:val="single" w:sz="4" w:space="0" w:color="auto"/>
              <w:right w:val="single" w:sz="4" w:space="0" w:color="auto"/>
            </w:tcBorders>
            <w:vAlign w:val="center"/>
          </w:tcPr>
          <w:p w:rsidR="00FC0BD8" w:rsidRPr="0001490D" w:rsidRDefault="00FC0BD8" w:rsidP="00B85D82">
            <w:pPr>
              <w:widowControl w:val="0"/>
              <w:jc w:val="center"/>
            </w:pPr>
            <w:r w:rsidRPr="0001490D">
              <w:t xml:space="preserve">Значение показателя на каждый год срока действия концессионного соглашения </w:t>
            </w:r>
          </w:p>
        </w:tc>
      </w:tr>
      <w:tr w:rsidR="00FC0BD8" w:rsidRPr="0001490D" w:rsidTr="00B85D82">
        <w:trPr>
          <w:trHeight w:val="255"/>
        </w:trPr>
        <w:tc>
          <w:tcPr>
            <w:tcW w:w="6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pPr>
            <w:r w:rsidRPr="0001490D">
              <w:t>Показатели энергосбережения и энергетической эффективности объектов водоснабжения</w:t>
            </w:r>
          </w:p>
        </w:tc>
        <w:tc>
          <w:tcPr>
            <w:tcW w:w="1192" w:type="pct"/>
            <w:vMerge w:val="restart"/>
            <w:tcBorders>
              <w:top w:val="single" w:sz="4" w:space="0" w:color="auto"/>
              <w:left w:val="single" w:sz="4" w:space="0" w:color="auto"/>
              <w:bottom w:val="single" w:sz="4" w:space="0" w:color="auto"/>
              <w:right w:val="single" w:sz="4" w:space="0" w:color="auto"/>
            </w:tcBorders>
          </w:tcPr>
          <w:p w:rsidR="00FC0BD8" w:rsidRPr="0001490D" w:rsidRDefault="00FC0BD8" w:rsidP="00B85D82">
            <w:pPr>
              <w:widowControl w:val="0"/>
              <w:autoSpaceDE w:val="0"/>
              <w:autoSpaceDN w:val="0"/>
              <w:adjustRightInd w:val="0"/>
            </w:pPr>
            <w:r w:rsidRPr="0001490D">
              <w:t>Доля потерь воды в централизованных системах водоснабжения при транспортировке в общем объеме воды, поданной в водопроводную сеть</w:t>
            </w:r>
          </w:p>
        </w:tc>
        <w:tc>
          <w:tcPr>
            <w:tcW w:w="286" w:type="pct"/>
            <w:vMerge w:val="restart"/>
            <w:tcBorders>
              <w:top w:val="single" w:sz="4" w:space="0" w:color="auto"/>
              <w:left w:val="single" w:sz="4" w:space="0" w:color="auto"/>
              <w:bottom w:val="single" w:sz="4" w:space="0" w:color="auto"/>
              <w:right w:val="single" w:sz="4" w:space="0" w:color="auto"/>
            </w:tcBorders>
            <w:vAlign w:val="center"/>
          </w:tcPr>
          <w:p w:rsidR="00FC0BD8" w:rsidRPr="0001490D" w:rsidRDefault="00FC0BD8" w:rsidP="00B85D82">
            <w:pPr>
              <w:widowControl w:val="0"/>
              <w:autoSpaceDE w:val="0"/>
              <w:autoSpaceDN w:val="0"/>
              <w:adjustRightInd w:val="0"/>
              <w:jc w:val="center"/>
            </w:pPr>
            <w:r w:rsidRPr="0001490D">
              <w:t>%</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2023</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2024</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2025</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2026</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2027</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2028</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2029</w:t>
            </w:r>
          </w:p>
        </w:tc>
        <w:tc>
          <w:tcPr>
            <w:tcW w:w="263" w:type="pct"/>
            <w:tcBorders>
              <w:top w:val="single" w:sz="4" w:space="0" w:color="auto"/>
              <w:left w:val="nil"/>
              <w:bottom w:val="single" w:sz="4" w:space="0" w:color="auto"/>
              <w:right w:val="single" w:sz="4" w:space="0" w:color="auto"/>
            </w:tcBorders>
            <w:shd w:val="clear" w:color="auto" w:fill="auto"/>
          </w:tcPr>
          <w:p w:rsidR="00FC0BD8" w:rsidRPr="0001490D" w:rsidRDefault="00FC0BD8" w:rsidP="00B85D82">
            <w:pPr>
              <w:widowControl w:val="0"/>
              <w:jc w:val="center"/>
              <w:rPr>
                <w:bCs/>
              </w:rPr>
            </w:pPr>
            <w:r w:rsidRPr="0001490D">
              <w:rPr>
                <w:bCs/>
              </w:rPr>
              <w:t>2030</w:t>
            </w:r>
          </w:p>
        </w:tc>
        <w:tc>
          <w:tcPr>
            <w:tcW w:w="263" w:type="pct"/>
            <w:tcBorders>
              <w:top w:val="single" w:sz="4" w:space="0" w:color="auto"/>
              <w:left w:val="nil"/>
              <w:bottom w:val="single" w:sz="4" w:space="0" w:color="auto"/>
              <w:right w:val="single" w:sz="4" w:space="0" w:color="auto"/>
            </w:tcBorders>
            <w:shd w:val="clear" w:color="auto" w:fill="auto"/>
          </w:tcPr>
          <w:p w:rsidR="00FC0BD8" w:rsidRPr="0001490D" w:rsidRDefault="00FC0BD8" w:rsidP="00B85D82">
            <w:pPr>
              <w:widowControl w:val="0"/>
              <w:jc w:val="center"/>
              <w:rPr>
                <w:bCs/>
              </w:rPr>
            </w:pPr>
            <w:r w:rsidRPr="0001490D">
              <w:rPr>
                <w:bCs/>
              </w:rPr>
              <w:t>2031</w:t>
            </w:r>
          </w:p>
        </w:tc>
        <w:tc>
          <w:tcPr>
            <w:tcW w:w="263" w:type="pct"/>
            <w:tcBorders>
              <w:top w:val="single" w:sz="4" w:space="0" w:color="auto"/>
              <w:left w:val="nil"/>
              <w:bottom w:val="single" w:sz="4" w:space="0" w:color="auto"/>
              <w:right w:val="single" w:sz="4" w:space="0" w:color="auto"/>
            </w:tcBorders>
          </w:tcPr>
          <w:p w:rsidR="00FC0BD8" w:rsidRPr="0001490D" w:rsidRDefault="00FC0BD8" w:rsidP="00B85D82">
            <w:pPr>
              <w:widowControl w:val="0"/>
              <w:jc w:val="center"/>
              <w:rPr>
                <w:bCs/>
              </w:rPr>
            </w:pPr>
            <w:r w:rsidRPr="0001490D">
              <w:rPr>
                <w:bCs/>
              </w:rPr>
              <w:t>2032</w:t>
            </w:r>
          </w:p>
        </w:tc>
        <w:tc>
          <w:tcPr>
            <w:tcW w:w="264" w:type="pct"/>
            <w:tcBorders>
              <w:top w:val="single" w:sz="4" w:space="0" w:color="auto"/>
              <w:left w:val="nil"/>
              <w:bottom w:val="single" w:sz="4" w:space="0" w:color="auto"/>
              <w:right w:val="single" w:sz="4" w:space="0" w:color="auto"/>
            </w:tcBorders>
          </w:tcPr>
          <w:p w:rsidR="00FC0BD8" w:rsidRPr="0001490D" w:rsidRDefault="00FC0BD8" w:rsidP="00B85D82">
            <w:pPr>
              <w:widowControl w:val="0"/>
              <w:jc w:val="center"/>
              <w:rPr>
                <w:bCs/>
              </w:rPr>
            </w:pPr>
            <w:r w:rsidRPr="0001490D">
              <w:rPr>
                <w:bCs/>
              </w:rPr>
              <w:t>2033</w:t>
            </w:r>
          </w:p>
        </w:tc>
      </w:tr>
      <w:tr w:rsidR="00FC0BD8" w:rsidRPr="0001490D" w:rsidTr="00B85D82">
        <w:trPr>
          <w:trHeight w:val="700"/>
        </w:trPr>
        <w:tc>
          <w:tcPr>
            <w:tcW w:w="6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pPr>
          </w:p>
        </w:tc>
        <w:tc>
          <w:tcPr>
            <w:tcW w:w="1192" w:type="pct"/>
            <w:vMerge/>
            <w:tcBorders>
              <w:top w:val="single" w:sz="4" w:space="0" w:color="auto"/>
              <w:left w:val="single" w:sz="4" w:space="0" w:color="auto"/>
              <w:bottom w:val="single" w:sz="4" w:space="0" w:color="auto"/>
              <w:right w:val="single" w:sz="4" w:space="0" w:color="auto"/>
            </w:tcBorders>
          </w:tcPr>
          <w:p w:rsidR="00FC0BD8" w:rsidRPr="0001490D" w:rsidRDefault="00FC0BD8" w:rsidP="00B85D82">
            <w:pPr>
              <w:widowControl w:val="0"/>
            </w:pPr>
          </w:p>
        </w:tc>
        <w:tc>
          <w:tcPr>
            <w:tcW w:w="286" w:type="pct"/>
            <w:vMerge/>
            <w:tcBorders>
              <w:top w:val="single" w:sz="4" w:space="0" w:color="auto"/>
              <w:left w:val="single" w:sz="4" w:space="0" w:color="auto"/>
              <w:bottom w:val="single" w:sz="4" w:space="0" w:color="auto"/>
              <w:right w:val="single" w:sz="4" w:space="0" w:color="auto"/>
            </w:tcBorders>
            <w:vAlign w:val="center"/>
          </w:tcPr>
          <w:p w:rsidR="00FC0BD8" w:rsidRPr="0001490D" w:rsidRDefault="00FC0BD8" w:rsidP="00B85D82">
            <w:pPr>
              <w:widowControl w:val="0"/>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t>7,93</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t>7,93</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t>7,93</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t>7,93</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t>7,93</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t>7,93</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t>7,93</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t>7,93</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t>7,93</w:t>
            </w:r>
          </w:p>
        </w:tc>
        <w:tc>
          <w:tcPr>
            <w:tcW w:w="263" w:type="pct"/>
            <w:tcBorders>
              <w:top w:val="single" w:sz="4" w:space="0" w:color="auto"/>
              <w:left w:val="nil"/>
              <w:bottom w:val="single" w:sz="4" w:space="0" w:color="auto"/>
              <w:right w:val="single" w:sz="4" w:space="0" w:color="auto"/>
            </w:tcBorders>
            <w:vAlign w:val="center"/>
          </w:tcPr>
          <w:p w:rsidR="00FC0BD8" w:rsidRPr="0001490D" w:rsidRDefault="00FC0BD8" w:rsidP="00B85D82">
            <w:pPr>
              <w:widowControl w:val="0"/>
              <w:jc w:val="center"/>
              <w:rPr>
                <w:bCs/>
              </w:rPr>
            </w:pPr>
            <w:r w:rsidRPr="0001490D">
              <w:t>7,93</w:t>
            </w:r>
          </w:p>
        </w:tc>
        <w:tc>
          <w:tcPr>
            <w:tcW w:w="264" w:type="pct"/>
            <w:tcBorders>
              <w:top w:val="single" w:sz="4" w:space="0" w:color="auto"/>
              <w:left w:val="nil"/>
              <w:bottom w:val="single" w:sz="4" w:space="0" w:color="auto"/>
              <w:right w:val="single" w:sz="4" w:space="0" w:color="auto"/>
            </w:tcBorders>
            <w:vAlign w:val="center"/>
          </w:tcPr>
          <w:p w:rsidR="00FC0BD8" w:rsidRPr="0001490D" w:rsidRDefault="00FC0BD8" w:rsidP="00B85D82">
            <w:pPr>
              <w:widowControl w:val="0"/>
              <w:jc w:val="center"/>
              <w:rPr>
                <w:bCs/>
              </w:rPr>
            </w:pPr>
            <w:r w:rsidRPr="0001490D">
              <w:t>7,93</w:t>
            </w:r>
          </w:p>
        </w:tc>
      </w:tr>
      <w:tr w:rsidR="00FC0BD8" w:rsidRPr="0001490D" w:rsidTr="00B85D82">
        <w:trPr>
          <w:trHeight w:val="280"/>
        </w:trPr>
        <w:tc>
          <w:tcPr>
            <w:tcW w:w="6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pPr>
          </w:p>
        </w:tc>
        <w:tc>
          <w:tcPr>
            <w:tcW w:w="1192" w:type="pct"/>
            <w:vMerge w:val="restart"/>
            <w:tcBorders>
              <w:top w:val="single" w:sz="4" w:space="0" w:color="auto"/>
              <w:left w:val="single" w:sz="4" w:space="0" w:color="auto"/>
              <w:bottom w:val="single" w:sz="4" w:space="0" w:color="auto"/>
              <w:right w:val="single" w:sz="4" w:space="0" w:color="auto"/>
            </w:tcBorders>
          </w:tcPr>
          <w:p w:rsidR="00FC0BD8" w:rsidRPr="0001490D" w:rsidRDefault="00FC0BD8" w:rsidP="00B85D82">
            <w:pPr>
              <w:widowControl w:val="0"/>
            </w:pPr>
            <w:r w:rsidRPr="0001490D">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286" w:type="pct"/>
            <w:vMerge w:val="restart"/>
            <w:tcBorders>
              <w:top w:val="single" w:sz="4" w:space="0" w:color="auto"/>
              <w:left w:val="single" w:sz="4" w:space="0" w:color="auto"/>
              <w:bottom w:val="single" w:sz="4" w:space="0" w:color="auto"/>
              <w:right w:val="single" w:sz="4" w:space="0" w:color="auto"/>
            </w:tcBorders>
            <w:vAlign w:val="center"/>
          </w:tcPr>
          <w:p w:rsidR="00FC0BD8" w:rsidRPr="0001490D" w:rsidRDefault="00FC0BD8" w:rsidP="00B85D82">
            <w:pPr>
              <w:widowControl w:val="0"/>
              <w:jc w:val="center"/>
            </w:pPr>
            <w:proofErr w:type="spellStart"/>
            <w:r w:rsidRPr="0001490D">
              <w:t>кВч</w:t>
            </w:r>
            <w:proofErr w:type="spellEnd"/>
            <w:r w:rsidRPr="0001490D">
              <w:t xml:space="preserve"> /</w:t>
            </w:r>
            <w:proofErr w:type="spellStart"/>
            <w:r w:rsidRPr="0001490D">
              <w:t>м</w:t>
            </w:r>
            <w:proofErr w:type="gramStart"/>
            <w:r w:rsidRPr="0001490D">
              <w:t>.к</w:t>
            </w:r>
            <w:proofErr w:type="gramEnd"/>
            <w:r w:rsidRPr="0001490D">
              <w:t>уб</w:t>
            </w:r>
            <w:proofErr w:type="spellEnd"/>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2023</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2024</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2025</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2026</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2027</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2028</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2029</w:t>
            </w:r>
          </w:p>
        </w:tc>
        <w:tc>
          <w:tcPr>
            <w:tcW w:w="263" w:type="pct"/>
            <w:tcBorders>
              <w:top w:val="single" w:sz="4" w:space="0" w:color="auto"/>
              <w:left w:val="nil"/>
              <w:bottom w:val="single" w:sz="4" w:space="0" w:color="auto"/>
              <w:right w:val="single" w:sz="4" w:space="0" w:color="auto"/>
            </w:tcBorders>
            <w:shd w:val="clear" w:color="auto" w:fill="auto"/>
          </w:tcPr>
          <w:p w:rsidR="00FC0BD8" w:rsidRPr="0001490D" w:rsidRDefault="00FC0BD8" w:rsidP="00B85D82">
            <w:pPr>
              <w:widowControl w:val="0"/>
              <w:jc w:val="center"/>
              <w:rPr>
                <w:bCs/>
              </w:rPr>
            </w:pPr>
            <w:r w:rsidRPr="0001490D">
              <w:rPr>
                <w:bCs/>
              </w:rPr>
              <w:t>2030</w:t>
            </w:r>
          </w:p>
        </w:tc>
        <w:tc>
          <w:tcPr>
            <w:tcW w:w="263" w:type="pct"/>
            <w:tcBorders>
              <w:top w:val="single" w:sz="4" w:space="0" w:color="auto"/>
              <w:left w:val="nil"/>
              <w:bottom w:val="single" w:sz="4" w:space="0" w:color="auto"/>
              <w:right w:val="single" w:sz="4" w:space="0" w:color="auto"/>
            </w:tcBorders>
            <w:shd w:val="clear" w:color="auto" w:fill="auto"/>
          </w:tcPr>
          <w:p w:rsidR="00FC0BD8" w:rsidRPr="0001490D" w:rsidRDefault="00FC0BD8" w:rsidP="00B85D82">
            <w:pPr>
              <w:widowControl w:val="0"/>
              <w:jc w:val="center"/>
              <w:rPr>
                <w:bCs/>
              </w:rPr>
            </w:pPr>
            <w:r w:rsidRPr="0001490D">
              <w:rPr>
                <w:bCs/>
              </w:rPr>
              <w:t>2031</w:t>
            </w:r>
          </w:p>
        </w:tc>
        <w:tc>
          <w:tcPr>
            <w:tcW w:w="263" w:type="pct"/>
            <w:tcBorders>
              <w:top w:val="single" w:sz="4" w:space="0" w:color="auto"/>
              <w:left w:val="nil"/>
              <w:bottom w:val="single" w:sz="4" w:space="0" w:color="auto"/>
              <w:right w:val="single" w:sz="4" w:space="0" w:color="auto"/>
            </w:tcBorders>
          </w:tcPr>
          <w:p w:rsidR="00FC0BD8" w:rsidRPr="0001490D" w:rsidRDefault="00FC0BD8" w:rsidP="00B85D82">
            <w:pPr>
              <w:widowControl w:val="0"/>
              <w:jc w:val="center"/>
            </w:pPr>
            <w:r w:rsidRPr="0001490D">
              <w:rPr>
                <w:bCs/>
              </w:rPr>
              <w:t>2032</w:t>
            </w:r>
          </w:p>
        </w:tc>
        <w:tc>
          <w:tcPr>
            <w:tcW w:w="264" w:type="pct"/>
            <w:tcBorders>
              <w:top w:val="single" w:sz="4" w:space="0" w:color="auto"/>
              <w:left w:val="nil"/>
              <w:bottom w:val="single" w:sz="4" w:space="0" w:color="auto"/>
              <w:right w:val="single" w:sz="4" w:space="0" w:color="auto"/>
            </w:tcBorders>
          </w:tcPr>
          <w:p w:rsidR="00FC0BD8" w:rsidRPr="0001490D" w:rsidRDefault="00FC0BD8" w:rsidP="00B85D82">
            <w:pPr>
              <w:widowControl w:val="0"/>
              <w:jc w:val="center"/>
            </w:pPr>
            <w:r w:rsidRPr="0001490D">
              <w:rPr>
                <w:bCs/>
              </w:rPr>
              <w:t>2033</w:t>
            </w:r>
          </w:p>
        </w:tc>
      </w:tr>
      <w:tr w:rsidR="00FC0BD8" w:rsidRPr="0001490D" w:rsidTr="00B85D82">
        <w:trPr>
          <w:trHeight w:val="980"/>
        </w:trPr>
        <w:tc>
          <w:tcPr>
            <w:tcW w:w="6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pPr>
          </w:p>
        </w:tc>
        <w:tc>
          <w:tcPr>
            <w:tcW w:w="1192" w:type="pct"/>
            <w:vMerge/>
            <w:tcBorders>
              <w:top w:val="single" w:sz="4" w:space="0" w:color="auto"/>
              <w:left w:val="single" w:sz="4" w:space="0" w:color="auto"/>
              <w:bottom w:val="single" w:sz="4" w:space="0" w:color="auto"/>
              <w:right w:val="single" w:sz="4" w:space="0" w:color="auto"/>
            </w:tcBorders>
          </w:tcPr>
          <w:p w:rsidR="00FC0BD8" w:rsidRPr="0001490D" w:rsidRDefault="00FC0BD8" w:rsidP="00B85D82">
            <w:pPr>
              <w:widowControl w:val="0"/>
            </w:pPr>
          </w:p>
        </w:tc>
        <w:tc>
          <w:tcPr>
            <w:tcW w:w="286" w:type="pct"/>
            <w:vMerge/>
            <w:tcBorders>
              <w:top w:val="single" w:sz="4" w:space="0" w:color="auto"/>
              <w:left w:val="single" w:sz="4" w:space="0" w:color="auto"/>
              <w:bottom w:val="single" w:sz="4" w:space="0" w:color="auto"/>
              <w:right w:val="single" w:sz="4" w:space="0" w:color="auto"/>
            </w:tcBorders>
            <w:vAlign w:val="center"/>
          </w:tcPr>
          <w:p w:rsidR="00FC0BD8" w:rsidRPr="0001490D" w:rsidRDefault="00FC0BD8" w:rsidP="00B85D82">
            <w:pPr>
              <w:widowControl w:val="0"/>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pPr>
            <w:r w:rsidRPr="0001490D">
              <w:rPr>
                <w:bCs/>
              </w:rPr>
              <w:t>0,63</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pPr>
            <w:r w:rsidRPr="0001490D">
              <w:rPr>
                <w:color w:val="000000"/>
              </w:rPr>
              <w:t>0,63</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pPr>
            <w:r w:rsidRPr="0001490D">
              <w:rPr>
                <w:color w:val="000000"/>
              </w:rPr>
              <w:t>0,63</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pPr>
            <w:r w:rsidRPr="0001490D">
              <w:rPr>
                <w:color w:val="000000"/>
              </w:rPr>
              <w:t>0,61</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pPr>
            <w:r w:rsidRPr="0001490D">
              <w:rPr>
                <w:color w:val="000000"/>
              </w:rPr>
              <w:t>0,61</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pPr>
            <w:r w:rsidRPr="0001490D">
              <w:rPr>
                <w:color w:val="000000"/>
              </w:rPr>
              <w:t>0,59</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pPr>
            <w:r w:rsidRPr="0001490D">
              <w:rPr>
                <w:color w:val="000000"/>
              </w:rPr>
              <w:t>0,59</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pPr>
            <w:r w:rsidRPr="0001490D">
              <w:rPr>
                <w:color w:val="000000"/>
              </w:rPr>
              <w:t>0,57</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pPr>
            <w:r w:rsidRPr="0001490D">
              <w:rPr>
                <w:color w:val="000000"/>
              </w:rPr>
              <w:t>0,57</w:t>
            </w:r>
          </w:p>
        </w:tc>
        <w:tc>
          <w:tcPr>
            <w:tcW w:w="263" w:type="pct"/>
            <w:tcBorders>
              <w:top w:val="single" w:sz="4" w:space="0" w:color="auto"/>
              <w:left w:val="nil"/>
              <w:bottom w:val="single" w:sz="4" w:space="0" w:color="auto"/>
              <w:right w:val="single" w:sz="4" w:space="0" w:color="auto"/>
            </w:tcBorders>
            <w:vAlign w:val="center"/>
          </w:tcPr>
          <w:p w:rsidR="00FC0BD8" w:rsidRPr="0001490D" w:rsidRDefault="00FC0BD8" w:rsidP="00B85D82">
            <w:pPr>
              <w:widowControl w:val="0"/>
              <w:jc w:val="center"/>
            </w:pPr>
            <w:r w:rsidRPr="0001490D">
              <w:rPr>
                <w:color w:val="000000"/>
              </w:rPr>
              <w:t>0,55</w:t>
            </w:r>
          </w:p>
        </w:tc>
        <w:tc>
          <w:tcPr>
            <w:tcW w:w="264" w:type="pct"/>
            <w:tcBorders>
              <w:top w:val="single" w:sz="4" w:space="0" w:color="auto"/>
              <w:left w:val="nil"/>
              <w:bottom w:val="single" w:sz="4" w:space="0" w:color="auto"/>
              <w:right w:val="single" w:sz="4" w:space="0" w:color="auto"/>
            </w:tcBorders>
            <w:vAlign w:val="center"/>
          </w:tcPr>
          <w:p w:rsidR="00FC0BD8" w:rsidRPr="0001490D" w:rsidRDefault="00FC0BD8" w:rsidP="00B85D82">
            <w:pPr>
              <w:widowControl w:val="0"/>
              <w:jc w:val="center"/>
            </w:pPr>
            <w:r w:rsidRPr="0001490D">
              <w:rPr>
                <w:color w:val="000000"/>
              </w:rPr>
              <w:t>0,55</w:t>
            </w:r>
          </w:p>
        </w:tc>
      </w:tr>
      <w:tr w:rsidR="00FC0BD8" w:rsidRPr="0001490D" w:rsidTr="00B85D82">
        <w:trPr>
          <w:trHeight w:val="255"/>
        </w:trPr>
        <w:tc>
          <w:tcPr>
            <w:tcW w:w="6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pPr>
          </w:p>
        </w:tc>
        <w:tc>
          <w:tcPr>
            <w:tcW w:w="1192" w:type="pct"/>
            <w:vMerge w:val="restart"/>
            <w:tcBorders>
              <w:top w:val="single" w:sz="4" w:space="0" w:color="auto"/>
              <w:left w:val="single" w:sz="4" w:space="0" w:color="auto"/>
              <w:right w:val="single" w:sz="4" w:space="0" w:color="auto"/>
            </w:tcBorders>
          </w:tcPr>
          <w:p w:rsidR="00FC0BD8" w:rsidRPr="0001490D" w:rsidRDefault="00FC0BD8" w:rsidP="00B85D82">
            <w:pPr>
              <w:widowControl w:val="0"/>
            </w:pPr>
            <w:r w:rsidRPr="0001490D">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tc>
        <w:tc>
          <w:tcPr>
            <w:tcW w:w="286" w:type="pct"/>
            <w:vMerge w:val="restart"/>
            <w:tcBorders>
              <w:top w:val="single" w:sz="4" w:space="0" w:color="auto"/>
              <w:left w:val="single" w:sz="4" w:space="0" w:color="auto"/>
              <w:right w:val="single" w:sz="4" w:space="0" w:color="auto"/>
            </w:tcBorders>
            <w:vAlign w:val="center"/>
          </w:tcPr>
          <w:p w:rsidR="00FC0BD8" w:rsidRPr="0001490D" w:rsidRDefault="00FC0BD8" w:rsidP="00B85D82">
            <w:pPr>
              <w:widowControl w:val="0"/>
              <w:jc w:val="center"/>
            </w:pPr>
          </w:p>
          <w:p w:rsidR="00FC0BD8" w:rsidRPr="0001490D" w:rsidRDefault="00FC0BD8" w:rsidP="00B85D82">
            <w:pPr>
              <w:widowControl w:val="0"/>
              <w:jc w:val="center"/>
            </w:pPr>
            <w:proofErr w:type="spellStart"/>
            <w:r w:rsidRPr="0001490D">
              <w:t>кВч</w:t>
            </w:r>
            <w:proofErr w:type="spellEnd"/>
            <w:r w:rsidRPr="0001490D">
              <w:t xml:space="preserve"> /</w:t>
            </w:r>
            <w:proofErr w:type="spellStart"/>
            <w:r w:rsidRPr="0001490D">
              <w:t>м</w:t>
            </w:r>
            <w:proofErr w:type="gramStart"/>
            <w:r w:rsidRPr="0001490D">
              <w:t>.к</w:t>
            </w:r>
            <w:proofErr w:type="gramEnd"/>
            <w:r w:rsidRPr="0001490D">
              <w:t>уб</w:t>
            </w:r>
            <w:proofErr w:type="spellEnd"/>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2023</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2024</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2025</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2026</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2027</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2028</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2029</w:t>
            </w:r>
          </w:p>
        </w:tc>
        <w:tc>
          <w:tcPr>
            <w:tcW w:w="263" w:type="pct"/>
            <w:tcBorders>
              <w:top w:val="single" w:sz="4" w:space="0" w:color="auto"/>
              <w:left w:val="nil"/>
              <w:bottom w:val="single" w:sz="4" w:space="0" w:color="auto"/>
              <w:right w:val="single" w:sz="4" w:space="0" w:color="auto"/>
            </w:tcBorders>
            <w:shd w:val="clear" w:color="auto" w:fill="auto"/>
          </w:tcPr>
          <w:p w:rsidR="00FC0BD8" w:rsidRPr="0001490D" w:rsidRDefault="00FC0BD8" w:rsidP="00B85D82">
            <w:pPr>
              <w:widowControl w:val="0"/>
              <w:jc w:val="center"/>
              <w:rPr>
                <w:bCs/>
              </w:rPr>
            </w:pPr>
            <w:r w:rsidRPr="0001490D">
              <w:rPr>
                <w:bCs/>
              </w:rPr>
              <w:t>2030</w:t>
            </w:r>
          </w:p>
        </w:tc>
        <w:tc>
          <w:tcPr>
            <w:tcW w:w="263" w:type="pct"/>
            <w:tcBorders>
              <w:top w:val="single" w:sz="4" w:space="0" w:color="auto"/>
              <w:left w:val="nil"/>
              <w:bottom w:val="single" w:sz="4" w:space="0" w:color="auto"/>
              <w:right w:val="single" w:sz="4" w:space="0" w:color="auto"/>
            </w:tcBorders>
            <w:shd w:val="clear" w:color="auto" w:fill="auto"/>
          </w:tcPr>
          <w:p w:rsidR="00FC0BD8" w:rsidRPr="0001490D" w:rsidRDefault="00FC0BD8" w:rsidP="00B85D82">
            <w:pPr>
              <w:widowControl w:val="0"/>
              <w:jc w:val="center"/>
              <w:rPr>
                <w:bCs/>
              </w:rPr>
            </w:pPr>
            <w:r w:rsidRPr="0001490D">
              <w:rPr>
                <w:bCs/>
              </w:rPr>
              <w:t>2031</w:t>
            </w:r>
          </w:p>
        </w:tc>
        <w:tc>
          <w:tcPr>
            <w:tcW w:w="263" w:type="pct"/>
            <w:tcBorders>
              <w:top w:val="single" w:sz="4" w:space="0" w:color="auto"/>
              <w:left w:val="nil"/>
              <w:bottom w:val="single" w:sz="4" w:space="0" w:color="auto"/>
              <w:right w:val="single" w:sz="4" w:space="0" w:color="auto"/>
            </w:tcBorders>
          </w:tcPr>
          <w:p w:rsidR="00FC0BD8" w:rsidRPr="0001490D" w:rsidRDefault="00FC0BD8" w:rsidP="00B85D82">
            <w:pPr>
              <w:widowControl w:val="0"/>
              <w:jc w:val="center"/>
            </w:pPr>
            <w:r w:rsidRPr="0001490D">
              <w:rPr>
                <w:bCs/>
              </w:rPr>
              <w:t>2032</w:t>
            </w:r>
          </w:p>
        </w:tc>
        <w:tc>
          <w:tcPr>
            <w:tcW w:w="264" w:type="pct"/>
            <w:tcBorders>
              <w:top w:val="single" w:sz="4" w:space="0" w:color="auto"/>
              <w:left w:val="nil"/>
              <w:bottom w:val="single" w:sz="4" w:space="0" w:color="auto"/>
              <w:right w:val="single" w:sz="4" w:space="0" w:color="auto"/>
            </w:tcBorders>
          </w:tcPr>
          <w:p w:rsidR="00FC0BD8" w:rsidRPr="0001490D" w:rsidRDefault="00FC0BD8" w:rsidP="00B85D82">
            <w:pPr>
              <w:widowControl w:val="0"/>
              <w:jc w:val="center"/>
            </w:pPr>
            <w:r w:rsidRPr="0001490D">
              <w:rPr>
                <w:bCs/>
              </w:rPr>
              <w:t>2033</w:t>
            </w:r>
          </w:p>
        </w:tc>
      </w:tr>
      <w:tr w:rsidR="00FC0BD8" w:rsidRPr="0001490D" w:rsidTr="00B85D82">
        <w:trPr>
          <w:trHeight w:val="430"/>
        </w:trPr>
        <w:tc>
          <w:tcPr>
            <w:tcW w:w="6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pPr>
          </w:p>
        </w:tc>
        <w:tc>
          <w:tcPr>
            <w:tcW w:w="1192" w:type="pct"/>
            <w:vMerge/>
            <w:tcBorders>
              <w:left w:val="single" w:sz="4" w:space="0" w:color="auto"/>
              <w:bottom w:val="single" w:sz="4" w:space="0" w:color="auto"/>
              <w:right w:val="single" w:sz="4" w:space="0" w:color="auto"/>
            </w:tcBorders>
            <w:vAlign w:val="center"/>
          </w:tcPr>
          <w:p w:rsidR="00FC0BD8" w:rsidRPr="0001490D" w:rsidRDefault="00FC0BD8" w:rsidP="00B85D82">
            <w:pPr>
              <w:widowControl w:val="0"/>
            </w:pPr>
          </w:p>
        </w:tc>
        <w:tc>
          <w:tcPr>
            <w:tcW w:w="286" w:type="pct"/>
            <w:vMerge/>
            <w:tcBorders>
              <w:left w:val="single" w:sz="4" w:space="0" w:color="auto"/>
              <w:bottom w:val="single" w:sz="4" w:space="0" w:color="auto"/>
              <w:right w:val="single" w:sz="4" w:space="0" w:color="auto"/>
            </w:tcBorders>
            <w:vAlign w:val="center"/>
          </w:tcPr>
          <w:p w:rsidR="00FC0BD8" w:rsidRPr="0001490D" w:rsidRDefault="00FC0BD8" w:rsidP="00B85D82">
            <w:pPr>
              <w:widowControl w:val="0"/>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0,00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0,00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0,00</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0,00</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0,00</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0,00</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0,00</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0,00</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0,00</w:t>
            </w:r>
          </w:p>
        </w:tc>
        <w:tc>
          <w:tcPr>
            <w:tcW w:w="263" w:type="pct"/>
            <w:tcBorders>
              <w:top w:val="single" w:sz="4" w:space="0" w:color="auto"/>
              <w:left w:val="nil"/>
              <w:bottom w:val="single" w:sz="4" w:space="0" w:color="auto"/>
              <w:right w:val="single" w:sz="4" w:space="0" w:color="auto"/>
            </w:tcBorders>
            <w:vAlign w:val="center"/>
          </w:tcPr>
          <w:p w:rsidR="00FC0BD8" w:rsidRPr="0001490D" w:rsidRDefault="00FC0BD8" w:rsidP="00B85D82">
            <w:pPr>
              <w:widowControl w:val="0"/>
              <w:jc w:val="center"/>
              <w:rPr>
                <w:bCs/>
              </w:rPr>
            </w:pPr>
            <w:r w:rsidRPr="0001490D">
              <w:rPr>
                <w:bCs/>
              </w:rPr>
              <w:t>0,00</w:t>
            </w:r>
          </w:p>
        </w:tc>
        <w:tc>
          <w:tcPr>
            <w:tcW w:w="264" w:type="pct"/>
            <w:tcBorders>
              <w:top w:val="single" w:sz="4" w:space="0" w:color="auto"/>
              <w:left w:val="nil"/>
              <w:bottom w:val="single" w:sz="4" w:space="0" w:color="auto"/>
              <w:right w:val="single" w:sz="4" w:space="0" w:color="auto"/>
            </w:tcBorders>
            <w:vAlign w:val="center"/>
          </w:tcPr>
          <w:p w:rsidR="00FC0BD8" w:rsidRPr="0001490D" w:rsidRDefault="00FC0BD8" w:rsidP="00B85D82">
            <w:pPr>
              <w:widowControl w:val="0"/>
              <w:jc w:val="center"/>
              <w:rPr>
                <w:bCs/>
              </w:rPr>
            </w:pPr>
            <w:r w:rsidRPr="0001490D">
              <w:rPr>
                <w:bCs/>
              </w:rPr>
              <w:t>0,00</w:t>
            </w:r>
          </w:p>
        </w:tc>
      </w:tr>
    </w:tbl>
    <w:p w:rsidR="00FC0BD8" w:rsidRPr="0001490D" w:rsidRDefault="00FC0BD8" w:rsidP="00FC0BD8">
      <w:pPr>
        <w:widowControl w:val="0"/>
        <w:suppressAutoHyphens/>
        <w:autoSpaceDE w:val="0"/>
        <w:autoSpaceDN w:val="0"/>
        <w:jc w:val="both"/>
        <w:textAlignment w:val="baseline"/>
        <w:rPr>
          <w:rFonts w:eastAsia="Andale Sans UI" w:cs="Tahoma"/>
          <w:color w:val="000000"/>
          <w:kern w:val="3"/>
          <w:sz w:val="22"/>
          <w:lang w:eastAsia="ja-JP" w:bidi="fa-IR"/>
        </w:rPr>
      </w:pPr>
    </w:p>
    <w:tbl>
      <w:tblPr>
        <w:tblW w:w="5010" w:type="pct"/>
        <w:tblInd w:w="-29" w:type="dxa"/>
        <w:tblLayout w:type="fixed"/>
        <w:tblLook w:val="00A0" w:firstRow="1" w:lastRow="0" w:firstColumn="1" w:lastColumn="0" w:noHBand="0" w:noVBand="0"/>
      </w:tblPr>
      <w:tblGrid>
        <w:gridCol w:w="1897"/>
        <w:gridCol w:w="3601"/>
        <w:gridCol w:w="864"/>
        <w:gridCol w:w="794"/>
        <w:gridCol w:w="794"/>
        <w:gridCol w:w="794"/>
        <w:gridCol w:w="794"/>
        <w:gridCol w:w="794"/>
        <w:gridCol w:w="794"/>
        <w:gridCol w:w="794"/>
        <w:gridCol w:w="794"/>
        <w:gridCol w:w="794"/>
        <w:gridCol w:w="794"/>
        <w:gridCol w:w="797"/>
      </w:tblGrid>
      <w:tr w:rsidR="00FC0BD8" w:rsidRPr="0001490D" w:rsidTr="00B85D82">
        <w:trPr>
          <w:trHeight w:val="640"/>
          <w:tblHeader/>
        </w:trPr>
        <w:tc>
          <w:tcPr>
            <w:tcW w:w="628" w:type="pct"/>
            <w:tcBorders>
              <w:top w:val="single" w:sz="4" w:space="0" w:color="auto"/>
              <w:left w:val="single" w:sz="4" w:space="0" w:color="auto"/>
              <w:bottom w:val="single" w:sz="4" w:space="0" w:color="auto"/>
              <w:right w:val="single" w:sz="4" w:space="0" w:color="auto"/>
            </w:tcBorders>
            <w:vAlign w:val="center"/>
          </w:tcPr>
          <w:p w:rsidR="00FC0BD8" w:rsidRPr="0001490D" w:rsidRDefault="00FC0BD8" w:rsidP="00B85D82">
            <w:pPr>
              <w:widowControl w:val="0"/>
              <w:jc w:val="center"/>
            </w:pPr>
            <w:r w:rsidRPr="0001490D">
              <w:t>Наименование показателя</w:t>
            </w:r>
          </w:p>
        </w:tc>
        <w:tc>
          <w:tcPr>
            <w:tcW w:w="1192" w:type="pct"/>
            <w:tcBorders>
              <w:top w:val="single" w:sz="4" w:space="0" w:color="auto"/>
              <w:left w:val="nil"/>
              <w:bottom w:val="single" w:sz="4" w:space="0" w:color="auto"/>
              <w:right w:val="single" w:sz="4" w:space="0" w:color="auto"/>
            </w:tcBorders>
            <w:vAlign w:val="center"/>
          </w:tcPr>
          <w:p w:rsidR="00FC0BD8" w:rsidRPr="0001490D" w:rsidRDefault="00FC0BD8" w:rsidP="00B85D82">
            <w:pPr>
              <w:widowControl w:val="0"/>
              <w:jc w:val="center"/>
            </w:pPr>
            <w:r w:rsidRPr="0001490D">
              <w:t>Данные, используемые для установления показателя</w:t>
            </w:r>
          </w:p>
        </w:tc>
        <w:tc>
          <w:tcPr>
            <w:tcW w:w="286" w:type="pct"/>
            <w:tcBorders>
              <w:top w:val="single" w:sz="4" w:space="0" w:color="auto"/>
              <w:left w:val="nil"/>
              <w:bottom w:val="single" w:sz="4" w:space="0" w:color="auto"/>
              <w:right w:val="single" w:sz="4" w:space="0" w:color="auto"/>
            </w:tcBorders>
            <w:vAlign w:val="center"/>
          </w:tcPr>
          <w:p w:rsidR="00FC0BD8" w:rsidRPr="0001490D" w:rsidRDefault="00FC0BD8" w:rsidP="00B85D82">
            <w:pPr>
              <w:widowControl w:val="0"/>
              <w:jc w:val="center"/>
            </w:pPr>
            <w:r w:rsidRPr="0001490D">
              <w:t>Ед. изм.</w:t>
            </w:r>
          </w:p>
        </w:tc>
        <w:tc>
          <w:tcPr>
            <w:tcW w:w="2893" w:type="pct"/>
            <w:gridSpan w:val="11"/>
            <w:tcBorders>
              <w:top w:val="single" w:sz="4" w:space="0" w:color="auto"/>
              <w:left w:val="nil"/>
              <w:bottom w:val="single" w:sz="4" w:space="0" w:color="auto"/>
              <w:right w:val="single" w:sz="4" w:space="0" w:color="auto"/>
            </w:tcBorders>
            <w:vAlign w:val="center"/>
          </w:tcPr>
          <w:p w:rsidR="00FC0BD8" w:rsidRPr="0001490D" w:rsidRDefault="00FC0BD8" w:rsidP="00B85D82">
            <w:pPr>
              <w:widowControl w:val="0"/>
              <w:jc w:val="center"/>
            </w:pPr>
            <w:r w:rsidRPr="0001490D">
              <w:t xml:space="preserve">Значение показателя на каждый год срока действия концессионного соглашения </w:t>
            </w:r>
          </w:p>
        </w:tc>
      </w:tr>
      <w:tr w:rsidR="00FC0BD8" w:rsidRPr="0001490D" w:rsidTr="00B85D82">
        <w:trPr>
          <w:trHeight w:val="255"/>
        </w:trPr>
        <w:tc>
          <w:tcPr>
            <w:tcW w:w="6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pPr>
            <w:r w:rsidRPr="0001490D">
              <w:t>Показатели надежности объектов водоснабжения и качества питьевой воды</w:t>
            </w:r>
          </w:p>
        </w:tc>
        <w:tc>
          <w:tcPr>
            <w:tcW w:w="1192" w:type="pct"/>
            <w:vMerge w:val="restart"/>
            <w:tcBorders>
              <w:top w:val="single" w:sz="4" w:space="0" w:color="auto"/>
              <w:left w:val="single" w:sz="4" w:space="0" w:color="auto"/>
              <w:bottom w:val="single" w:sz="4" w:space="0" w:color="auto"/>
              <w:right w:val="single" w:sz="4" w:space="0" w:color="auto"/>
            </w:tcBorders>
          </w:tcPr>
          <w:p w:rsidR="00FC0BD8" w:rsidRPr="0001490D" w:rsidRDefault="00FC0BD8" w:rsidP="00B85D82">
            <w:pPr>
              <w:widowControl w:val="0"/>
              <w:autoSpaceDE w:val="0"/>
              <w:autoSpaceDN w:val="0"/>
              <w:adjustRightInd w:val="0"/>
            </w:pPr>
            <w:r w:rsidRPr="0001490D">
              <w:t>Количество прекращений подачи питьевой воды в результате технологических нарушений на водопроводных сетях</w:t>
            </w:r>
          </w:p>
        </w:tc>
        <w:tc>
          <w:tcPr>
            <w:tcW w:w="286" w:type="pct"/>
            <w:vMerge w:val="restart"/>
            <w:tcBorders>
              <w:top w:val="single" w:sz="4" w:space="0" w:color="auto"/>
              <w:left w:val="single" w:sz="4" w:space="0" w:color="auto"/>
              <w:bottom w:val="single" w:sz="4" w:space="0" w:color="auto"/>
              <w:right w:val="single" w:sz="4" w:space="0" w:color="auto"/>
            </w:tcBorders>
            <w:vAlign w:val="center"/>
          </w:tcPr>
          <w:p w:rsidR="00FC0BD8" w:rsidRPr="0001490D" w:rsidRDefault="00FC0BD8" w:rsidP="00B85D82">
            <w:pPr>
              <w:widowControl w:val="0"/>
              <w:autoSpaceDE w:val="0"/>
              <w:autoSpaceDN w:val="0"/>
              <w:adjustRightInd w:val="0"/>
              <w:jc w:val="center"/>
            </w:pPr>
            <w:r w:rsidRPr="0001490D">
              <w:t>Ед./</w:t>
            </w:r>
            <w:proofErr w:type="gramStart"/>
            <w:r w:rsidRPr="0001490D">
              <w:t>км</w:t>
            </w:r>
            <w:proofErr w:type="gramEnd"/>
            <w:r w:rsidRPr="0001490D">
              <w:t>.</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2023</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2024</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2025</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2026</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2027</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2028</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2029</w:t>
            </w:r>
          </w:p>
        </w:tc>
        <w:tc>
          <w:tcPr>
            <w:tcW w:w="263" w:type="pct"/>
            <w:tcBorders>
              <w:top w:val="single" w:sz="4" w:space="0" w:color="auto"/>
              <w:left w:val="nil"/>
              <w:bottom w:val="single" w:sz="4" w:space="0" w:color="auto"/>
              <w:right w:val="single" w:sz="4" w:space="0" w:color="auto"/>
            </w:tcBorders>
            <w:shd w:val="clear" w:color="auto" w:fill="auto"/>
          </w:tcPr>
          <w:p w:rsidR="00FC0BD8" w:rsidRPr="0001490D" w:rsidRDefault="00FC0BD8" w:rsidP="00B85D82">
            <w:pPr>
              <w:widowControl w:val="0"/>
              <w:jc w:val="center"/>
              <w:rPr>
                <w:bCs/>
              </w:rPr>
            </w:pPr>
            <w:r w:rsidRPr="0001490D">
              <w:rPr>
                <w:bCs/>
              </w:rPr>
              <w:t>2030</w:t>
            </w:r>
          </w:p>
        </w:tc>
        <w:tc>
          <w:tcPr>
            <w:tcW w:w="263" w:type="pct"/>
            <w:tcBorders>
              <w:top w:val="single" w:sz="4" w:space="0" w:color="auto"/>
              <w:left w:val="nil"/>
              <w:bottom w:val="single" w:sz="4" w:space="0" w:color="auto"/>
              <w:right w:val="single" w:sz="4" w:space="0" w:color="auto"/>
            </w:tcBorders>
            <w:shd w:val="clear" w:color="auto" w:fill="auto"/>
          </w:tcPr>
          <w:p w:rsidR="00FC0BD8" w:rsidRPr="0001490D" w:rsidRDefault="00FC0BD8" w:rsidP="00B85D82">
            <w:pPr>
              <w:widowControl w:val="0"/>
              <w:jc w:val="center"/>
              <w:rPr>
                <w:bCs/>
              </w:rPr>
            </w:pPr>
            <w:r w:rsidRPr="0001490D">
              <w:rPr>
                <w:bCs/>
              </w:rPr>
              <w:t>2031</w:t>
            </w:r>
          </w:p>
        </w:tc>
        <w:tc>
          <w:tcPr>
            <w:tcW w:w="263" w:type="pct"/>
            <w:tcBorders>
              <w:top w:val="single" w:sz="4" w:space="0" w:color="auto"/>
              <w:left w:val="nil"/>
              <w:bottom w:val="single" w:sz="4" w:space="0" w:color="auto"/>
              <w:right w:val="single" w:sz="4" w:space="0" w:color="auto"/>
            </w:tcBorders>
          </w:tcPr>
          <w:p w:rsidR="00FC0BD8" w:rsidRPr="0001490D" w:rsidRDefault="00FC0BD8" w:rsidP="00B85D82">
            <w:pPr>
              <w:widowControl w:val="0"/>
              <w:jc w:val="center"/>
              <w:rPr>
                <w:bCs/>
              </w:rPr>
            </w:pPr>
            <w:r w:rsidRPr="0001490D">
              <w:rPr>
                <w:bCs/>
              </w:rPr>
              <w:t>2032</w:t>
            </w:r>
          </w:p>
        </w:tc>
        <w:tc>
          <w:tcPr>
            <w:tcW w:w="264" w:type="pct"/>
            <w:tcBorders>
              <w:top w:val="single" w:sz="4" w:space="0" w:color="auto"/>
              <w:left w:val="nil"/>
              <w:bottom w:val="single" w:sz="4" w:space="0" w:color="auto"/>
              <w:right w:val="single" w:sz="4" w:space="0" w:color="auto"/>
            </w:tcBorders>
          </w:tcPr>
          <w:p w:rsidR="00FC0BD8" w:rsidRPr="0001490D" w:rsidRDefault="00FC0BD8" w:rsidP="00B85D82">
            <w:pPr>
              <w:widowControl w:val="0"/>
              <w:jc w:val="center"/>
              <w:rPr>
                <w:bCs/>
              </w:rPr>
            </w:pPr>
            <w:r w:rsidRPr="0001490D">
              <w:rPr>
                <w:bCs/>
              </w:rPr>
              <w:t>2033</w:t>
            </w:r>
          </w:p>
        </w:tc>
      </w:tr>
      <w:tr w:rsidR="00FC0BD8" w:rsidRPr="0001490D" w:rsidTr="00B85D82">
        <w:trPr>
          <w:trHeight w:val="724"/>
        </w:trPr>
        <w:tc>
          <w:tcPr>
            <w:tcW w:w="6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pPr>
          </w:p>
        </w:tc>
        <w:tc>
          <w:tcPr>
            <w:tcW w:w="1192" w:type="pct"/>
            <w:vMerge/>
            <w:tcBorders>
              <w:top w:val="single" w:sz="4" w:space="0" w:color="auto"/>
              <w:left w:val="single" w:sz="4" w:space="0" w:color="auto"/>
              <w:bottom w:val="single" w:sz="4" w:space="0" w:color="auto"/>
              <w:right w:val="single" w:sz="4" w:space="0" w:color="auto"/>
            </w:tcBorders>
          </w:tcPr>
          <w:p w:rsidR="00FC0BD8" w:rsidRPr="0001490D" w:rsidRDefault="00FC0BD8" w:rsidP="00B85D82">
            <w:pPr>
              <w:widowControl w:val="0"/>
            </w:pPr>
          </w:p>
        </w:tc>
        <w:tc>
          <w:tcPr>
            <w:tcW w:w="286" w:type="pct"/>
            <w:vMerge/>
            <w:tcBorders>
              <w:top w:val="single" w:sz="4" w:space="0" w:color="auto"/>
              <w:left w:val="single" w:sz="4" w:space="0" w:color="auto"/>
              <w:bottom w:val="single" w:sz="4" w:space="0" w:color="auto"/>
              <w:right w:val="single" w:sz="4" w:space="0" w:color="auto"/>
            </w:tcBorders>
            <w:vAlign w:val="center"/>
          </w:tcPr>
          <w:p w:rsidR="00FC0BD8" w:rsidRPr="0001490D" w:rsidRDefault="00FC0BD8" w:rsidP="00B85D82">
            <w:pPr>
              <w:widowControl w:val="0"/>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0,418</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0,418</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0,418</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0,418</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0,418</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0,418</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0,418</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0,418</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0,418</w:t>
            </w:r>
          </w:p>
        </w:tc>
        <w:tc>
          <w:tcPr>
            <w:tcW w:w="263" w:type="pct"/>
            <w:tcBorders>
              <w:top w:val="single" w:sz="4" w:space="0" w:color="auto"/>
              <w:left w:val="nil"/>
              <w:bottom w:val="single" w:sz="4" w:space="0" w:color="auto"/>
              <w:right w:val="single" w:sz="4" w:space="0" w:color="auto"/>
            </w:tcBorders>
            <w:vAlign w:val="center"/>
          </w:tcPr>
          <w:p w:rsidR="00FC0BD8" w:rsidRPr="0001490D" w:rsidRDefault="00FC0BD8" w:rsidP="00B85D82">
            <w:pPr>
              <w:widowControl w:val="0"/>
              <w:jc w:val="center"/>
              <w:rPr>
                <w:bCs/>
              </w:rPr>
            </w:pPr>
            <w:r w:rsidRPr="0001490D">
              <w:rPr>
                <w:bCs/>
              </w:rPr>
              <w:t>0,418</w:t>
            </w:r>
          </w:p>
        </w:tc>
        <w:tc>
          <w:tcPr>
            <w:tcW w:w="264" w:type="pct"/>
            <w:tcBorders>
              <w:top w:val="single" w:sz="4" w:space="0" w:color="auto"/>
              <w:left w:val="nil"/>
              <w:bottom w:val="single" w:sz="4" w:space="0" w:color="auto"/>
              <w:right w:val="single" w:sz="4" w:space="0" w:color="auto"/>
            </w:tcBorders>
            <w:vAlign w:val="center"/>
          </w:tcPr>
          <w:p w:rsidR="00FC0BD8" w:rsidRPr="0001490D" w:rsidRDefault="00FC0BD8" w:rsidP="00B85D82">
            <w:pPr>
              <w:widowControl w:val="0"/>
              <w:jc w:val="center"/>
              <w:rPr>
                <w:bCs/>
              </w:rPr>
            </w:pPr>
            <w:r w:rsidRPr="0001490D">
              <w:rPr>
                <w:bCs/>
              </w:rPr>
              <w:t>0,418</w:t>
            </w:r>
          </w:p>
        </w:tc>
      </w:tr>
      <w:tr w:rsidR="00FC0BD8" w:rsidRPr="0001490D" w:rsidTr="00B85D82">
        <w:trPr>
          <w:trHeight w:val="280"/>
        </w:trPr>
        <w:tc>
          <w:tcPr>
            <w:tcW w:w="6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pPr>
          </w:p>
        </w:tc>
        <w:tc>
          <w:tcPr>
            <w:tcW w:w="1192" w:type="pct"/>
            <w:vMerge w:val="restart"/>
            <w:tcBorders>
              <w:top w:val="single" w:sz="4" w:space="0" w:color="auto"/>
              <w:left w:val="single" w:sz="4" w:space="0" w:color="auto"/>
              <w:bottom w:val="single" w:sz="4" w:space="0" w:color="auto"/>
              <w:right w:val="single" w:sz="4" w:space="0" w:color="auto"/>
            </w:tcBorders>
          </w:tcPr>
          <w:p w:rsidR="00FC0BD8" w:rsidRPr="0001490D" w:rsidRDefault="00FC0BD8" w:rsidP="00B85D82">
            <w:pPr>
              <w:widowControl w:val="0"/>
            </w:pPr>
            <w:r w:rsidRPr="0001490D">
              <w:t xml:space="preserve">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w:t>
            </w:r>
            <w:r w:rsidRPr="0001490D">
              <w:lastRenderedPageBreak/>
              <w:t>отобранных по результатам производственного контроля качества питьевой воды</w:t>
            </w:r>
          </w:p>
        </w:tc>
        <w:tc>
          <w:tcPr>
            <w:tcW w:w="286" w:type="pct"/>
            <w:vMerge w:val="restart"/>
            <w:tcBorders>
              <w:top w:val="single" w:sz="4" w:space="0" w:color="auto"/>
              <w:left w:val="single" w:sz="4" w:space="0" w:color="auto"/>
              <w:bottom w:val="single" w:sz="4" w:space="0" w:color="auto"/>
              <w:right w:val="single" w:sz="4" w:space="0" w:color="auto"/>
            </w:tcBorders>
            <w:vAlign w:val="center"/>
          </w:tcPr>
          <w:p w:rsidR="00FC0BD8" w:rsidRPr="0001490D" w:rsidRDefault="00FC0BD8" w:rsidP="00B85D82">
            <w:pPr>
              <w:widowControl w:val="0"/>
              <w:jc w:val="center"/>
            </w:pPr>
            <w:r w:rsidRPr="0001490D">
              <w:lastRenderedPageBreak/>
              <w:t>%</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2023</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2024</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2025</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2026</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2027</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2028</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2029</w:t>
            </w:r>
          </w:p>
        </w:tc>
        <w:tc>
          <w:tcPr>
            <w:tcW w:w="263" w:type="pct"/>
            <w:tcBorders>
              <w:top w:val="single" w:sz="4" w:space="0" w:color="auto"/>
              <w:left w:val="nil"/>
              <w:bottom w:val="single" w:sz="4" w:space="0" w:color="auto"/>
              <w:right w:val="single" w:sz="4" w:space="0" w:color="auto"/>
            </w:tcBorders>
            <w:shd w:val="clear" w:color="auto" w:fill="auto"/>
          </w:tcPr>
          <w:p w:rsidR="00FC0BD8" w:rsidRPr="0001490D" w:rsidRDefault="00FC0BD8" w:rsidP="00B85D82">
            <w:pPr>
              <w:widowControl w:val="0"/>
              <w:jc w:val="center"/>
              <w:rPr>
                <w:bCs/>
              </w:rPr>
            </w:pPr>
            <w:r w:rsidRPr="0001490D">
              <w:rPr>
                <w:bCs/>
              </w:rPr>
              <w:t>2030</w:t>
            </w:r>
          </w:p>
        </w:tc>
        <w:tc>
          <w:tcPr>
            <w:tcW w:w="263" w:type="pct"/>
            <w:tcBorders>
              <w:top w:val="single" w:sz="4" w:space="0" w:color="auto"/>
              <w:left w:val="nil"/>
              <w:bottom w:val="single" w:sz="4" w:space="0" w:color="auto"/>
              <w:right w:val="single" w:sz="4" w:space="0" w:color="auto"/>
            </w:tcBorders>
            <w:shd w:val="clear" w:color="auto" w:fill="auto"/>
          </w:tcPr>
          <w:p w:rsidR="00FC0BD8" w:rsidRPr="0001490D" w:rsidRDefault="00FC0BD8" w:rsidP="00B85D82">
            <w:pPr>
              <w:widowControl w:val="0"/>
              <w:jc w:val="center"/>
              <w:rPr>
                <w:bCs/>
              </w:rPr>
            </w:pPr>
            <w:r w:rsidRPr="0001490D">
              <w:rPr>
                <w:bCs/>
              </w:rPr>
              <w:t>2031</w:t>
            </w:r>
          </w:p>
        </w:tc>
        <w:tc>
          <w:tcPr>
            <w:tcW w:w="263" w:type="pct"/>
            <w:tcBorders>
              <w:top w:val="single" w:sz="4" w:space="0" w:color="auto"/>
              <w:left w:val="nil"/>
              <w:bottom w:val="single" w:sz="4" w:space="0" w:color="auto"/>
              <w:right w:val="single" w:sz="4" w:space="0" w:color="auto"/>
            </w:tcBorders>
          </w:tcPr>
          <w:p w:rsidR="00FC0BD8" w:rsidRPr="0001490D" w:rsidRDefault="00FC0BD8" w:rsidP="00B85D82">
            <w:pPr>
              <w:widowControl w:val="0"/>
              <w:jc w:val="center"/>
            </w:pPr>
            <w:r w:rsidRPr="0001490D">
              <w:rPr>
                <w:bCs/>
              </w:rPr>
              <w:t>2032</w:t>
            </w:r>
          </w:p>
        </w:tc>
        <w:tc>
          <w:tcPr>
            <w:tcW w:w="264" w:type="pct"/>
            <w:tcBorders>
              <w:top w:val="single" w:sz="4" w:space="0" w:color="auto"/>
              <w:left w:val="nil"/>
              <w:bottom w:val="single" w:sz="4" w:space="0" w:color="auto"/>
              <w:right w:val="single" w:sz="4" w:space="0" w:color="auto"/>
            </w:tcBorders>
          </w:tcPr>
          <w:p w:rsidR="00FC0BD8" w:rsidRPr="0001490D" w:rsidRDefault="00FC0BD8" w:rsidP="00B85D82">
            <w:pPr>
              <w:widowControl w:val="0"/>
              <w:jc w:val="center"/>
            </w:pPr>
            <w:r w:rsidRPr="0001490D">
              <w:rPr>
                <w:bCs/>
              </w:rPr>
              <w:t>2033</w:t>
            </w:r>
          </w:p>
        </w:tc>
      </w:tr>
      <w:tr w:rsidR="00FC0BD8" w:rsidRPr="0001490D" w:rsidTr="00B85D82">
        <w:trPr>
          <w:trHeight w:val="980"/>
        </w:trPr>
        <w:tc>
          <w:tcPr>
            <w:tcW w:w="6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pPr>
          </w:p>
        </w:tc>
        <w:tc>
          <w:tcPr>
            <w:tcW w:w="1192" w:type="pct"/>
            <w:vMerge/>
            <w:tcBorders>
              <w:top w:val="single" w:sz="4" w:space="0" w:color="auto"/>
              <w:left w:val="single" w:sz="4" w:space="0" w:color="auto"/>
              <w:bottom w:val="single" w:sz="4" w:space="0" w:color="auto"/>
              <w:right w:val="single" w:sz="4" w:space="0" w:color="auto"/>
            </w:tcBorders>
          </w:tcPr>
          <w:p w:rsidR="00FC0BD8" w:rsidRPr="0001490D" w:rsidRDefault="00FC0BD8" w:rsidP="00B85D82">
            <w:pPr>
              <w:widowControl w:val="0"/>
            </w:pPr>
          </w:p>
        </w:tc>
        <w:tc>
          <w:tcPr>
            <w:tcW w:w="286" w:type="pct"/>
            <w:vMerge/>
            <w:tcBorders>
              <w:top w:val="single" w:sz="4" w:space="0" w:color="auto"/>
              <w:left w:val="single" w:sz="4" w:space="0" w:color="auto"/>
              <w:bottom w:val="single" w:sz="4" w:space="0" w:color="auto"/>
              <w:right w:val="single" w:sz="4" w:space="0" w:color="auto"/>
            </w:tcBorders>
            <w:vAlign w:val="center"/>
          </w:tcPr>
          <w:p w:rsidR="00FC0BD8" w:rsidRPr="0001490D" w:rsidRDefault="00FC0BD8" w:rsidP="00B85D82">
            <w:pPr>
              <w:widowControl w:val="0"/>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pPr>
            <w:r w:rsidRPr="0001490D">
              <w:t>0,00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pPr>
            <w:r w:rsidRPr="0001490D">
              <w:t>0,00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pPr>
            <w:r w:rsidRPr="0001490D">
              <w:t>0,00</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pPr>
            <w:r w:rsidRPr="0001490D">
              <w:t>0,00</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pPr>
            <w:r w:rsidRPr="0001490D">
              <w:t>0,00</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pPr>
            <w:r w:rsidRPr="0001490D">
              <w:t>0,00</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pPr>
            <w:r w:rsidRPr="0001490D">
              <w:t>0,00</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pPr>
            <w:r w:rsidRPr="0001490D">
              <w:t>0,00</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pPr>
            <w:r w:rsidRPr="0001490D">
              <w:t>0,00</w:t>
            </w:r>
          </w:p>
        </w:tc>
        <w:tc>
          <w:tcPr>
            <w:tcW w:w="263" w:type="pct"/>
            <w:tcBorders>
              <w:top w:val="single" w:sz="4" w:space="0" w:color="auto"/>
              <w:left w:val="nil"/>
              <w:bottom w:val="single" w:sz="4" w:space="0" w:color="auto"/>
              <w:right w:val="single" w:sz="4" w:space="0" w:color="auto"/>
            </w:tcBorders>
            <w:vAlign w:val="center"/>
          </w:tcPr>
          <w:p w:rsidR="00FC0BD8" w:rsidRPr="0001490D" w:rsidRDefault="00FC0BD8" w:rsidP="00B85D82">
            <w:pPr>
              <w:widowControl w:val="0"/>
              <w:jc w:val="center"/>
            </w:pPr>
            <w:r w:rsidRPr="0001490D">
              <w:t>0,00</w:t>
            </w:r>
          </w:p>
        </w:tc>
        <w:tc>
          <w:tcPr>
            <w:tcW w:w="264" w:type="pct"/>
            <w:tcBorders>
              <w:top w:val="single" w:sz="4" w:space="0" w:color="auto"/>
              <w:left w:val="nil"/>
              <w:bottom w:val="single" w:sz="4" w:space="0" w:color="auto"/>
              <w:right w:val="single" w:sz="4" w:space="0" w:color="auto"/>
            </w:tcBorders>
            <w:vAlign w:val="center"/>
          </w:tcPr>
          <w:p w:rsidR="00FC0BD8" w:rsidRPr="0001490D" w:rsidRDefault="00FC0BD8" w:rsidP="00B85D82">
            <w:pPr>
              <w:widowControl w:val="0"/>
              <w:jc w:val="center"/>
            </w:pPr>
            <w:r w:rsidRPr="0001490D">
              <w:t>0,00</w:t>
            </w:r>
          </w:p>
        </w:tc>
      </w:tr>
      <w:tr w:rsidR="00FC0BD8" w:rsidRPr="0001490D" w:rsidTr="00B85D82">
        <w:trPr>
          <w:trHeight w:val="255"/>
        </w:trPr>
        <w:tc>
          <w:tcPr>
            <w:tcW w:w="6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pPr>
          </w:p>
        </w:tc>
        <w:tc>
          <w:tcPr>
            <w:tcW w:w="1192" w:type="pct"/>
            <w:vMerge w:val="restart"/>
            <w:tcBorders>
              <w:top w:val="single" w:sz="4" w:space="0" w:color="auto"/>
              <w:left w:val="single" w:sz="4" w:space="0" w:color="auto"/>
              <w:bottom w:val="single" w:sz="4" w:space="0" w:color="auto"/>
              <w:right w:val="single" w:sz="4" w:space="0" w:color="auto"/>
            </w:tcBorders>
          </w:tcPr>
          <w:p w:rsidR="00FC0BD8" w:rsidRPr="0001490D" w:rsidRDefault="00FC0BD8" w:rsidP="00B85D82">
            <w:pPr>
              <w:widowControl w:val="0"/>
            </w:pPr>
            <w:r w:rsidRPr="0001490D">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286" w:type="pct"/>
            <w:vMerge w:val="restart"/>
            <w:tcBorders>
              <w:top w:val="single" w:sz="4" w:space="0" w:color="auto"/>
              <w:left w:val="single" w:sz="4" w:space="0" w:color="auto"/>
              <w:bottom w:val="single" w:sz="4" w:space="0" w:color="auto"/>
              <w:right w:val="single" w:sz="4" w:space="0" w:color="auto"/>
            </w:tcBorders>
            <w:vAlign w:val="center"/>
          </w:tcPr>
          <w:p w:rsidR="00FC0BD8" w:rsidRPr="0001490D" w:rsidRDefault="00FC0BD8" w:rsidP="00B85D82">
            <w:pPr>
              <w:widowControl w:val="0"/>
              <w:jc w:val="center"/>
            </w:pPr>
            <w:r w:rsidRPr="0001490D">
              <w:t>%</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2023</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2024</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2025</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2026</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2027</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2028</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rPr>
                <w:bCs/>
              </w:rPr>
              <w:t>2029</w:t>
            </w:r>
          </w:p>
        </w:tc>
        <w:tc>
          <w:tcPr>
            <w:tcW w:w="263" w:type="pct"/>
            <w:tcBorders>
              <w:top w:val="single" w:sz="4" w:space="0" w:color="auto"/>
              <w:left w:val="nil"/>
              <w:bottom w:val="single" w:sz="4" w:space="0" w:color="auto"/>
              <w:right w:val="single" w:sz="4" w:space="0" w:color="auto"/>
            </w:tcBorders>
            <w:shd w:val="clear" w:color="auto" w:fill="auto"/>
          </w:tcPr>
          <w:p w:rsidR="00FC0BD8" w:rsidRPr="0001490D" w:rsidRDefault="00FC0BD8" w:rsidP="00B85D82">
            <w:pPr>
              <w:widowControl w:val="0"/>
              <w:jc w:val="center"/>
              <w:rPr>
                <w:bCs/>
              </w:rPr>
            </w:pPr>
            <w:r w:rsidRPr="0001490D">
              <w:rPr>
                <w:bCs/>
              </w:rPr>
              <w:t>2030</w:t>
            </w:r>
          </w:p>
        </w:tc>
        <w:tc>
          <w:tcPr>
            <w:tcW w:w="263" w:type="pct"/>
            <w:tcBorders>
              <w:top w:val="single" w:sz="4" w:space="0" w:color="auto"/>
              <w:left w:val="nil"/>
              <w:bottom w:val="single" w:sz="4" w:space="0" w:color="auto"/>
              <w:right w:val="single" w:sz="4" w:space="0" w:color="auto"/>
            </w:tcBorders>
            <w:shd w:val="clear" w:color="auto" w:fill="auto"/>
          </w:tcPr>
          <w:p w:rsidR="00FC0BD8" w:rsidRPr="0001490D" w:rsidRDefault="00FC0BD8" w:rsidP="00B85D82">
            <w:pPr>
              <w:widowControl w:val="0"/>
              <w:jc w:val="center"/>
              <w:rPr>
                <w:bCs/>
              </w:rPr>
            </w:pPr>
            <w:r w:rsidRPr="0001490D">
              <w:rPr>
                <w:bCs/>
              </w:rPr>
              <w:t>2031</w:t>
            </w:r>
          </w:p>
        </w:tc>
        <w:tc>
          <w:tcPr>
            <w:tcW w:w="263" w:type="pct"/>
            <w:tcBorders>
              <w:top w:val="single" w:sz="4" w:space="0" w:color="auto"/>
              <w:left w:val="nil"/>
              <w:bottom w:val="single" w:sz="4" w:space="0" w:color="auto"/>
              <w:right w:val="single" w:sz="4" w:space="0" w:color="auto"/>
            </w:tcBorders>
          </w:tcPr>
          <w:p w:rsidR="00FC0BD8" w:rsidRPr="0001490D" w:rsidRDefault="00FC0BD8" w:rsidP="00B85D82">
            <w:pPr>
              <w:widowControl w:val="0"/>
              <w:jc w:val="center"/>
            </w:pPr>
            <w:r w:rsidRPr="0001490D">
              <w:rPr>
                <w:bCs/>
              </w:rPr>
              <w:t>2032</w:t>
            </w:r>
          </w:p>
        </w:tc>
        <w:tc>
          <w:tcPr>
            <w:tcW w:w="264" w:type="pct"/>
            <w:tcBorders>
              <w:top w:val="single" w:sz="4" w:space="0" w:color="auto"/>
              <w:left w:val="nil"/>
              <w:bottom w:val="single" w:sz="4" w:space="0" w:color="auto"/>
              <w:right w:val="single" w:sz="4" w:space="0" w:color="auto"/>
            </w:tcBorders>
          </w:tcPr>
          <w:p w:rsidR="00FC0BD8" w:rsidRPr="0001490D" w:rsidRDefault="00FC0BD8" w:rsidP="00B85D82">
            <w:pPr>
              <w:widowControl w:val="0"/>
              <w:jc w:val="center"/>
            </w:pPr>
            <w:r w:rsidRPr="0001490D">
              <w:rPr>
                <w:bCs/>
              </w:rPr>
              <w:t>2033</w:t>
            </w:r>
          </w:p>
        </w:tc>
      </w:tr>
      <w:tr w:rsidR="00FC0BD8" w:rsidRPr="0001490D" w:rsidTr="00B85D82">
        <w:trPr>
          <w:trHeight w:val="430"/>
        </w:trPr>
        <w:tc>
          <w:tcPr>
            <w:tcW w:w="6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pPr>
          </w:p>
        </w:tc>
        <w:tc>
          <w:tcPr>
            <w:tcW w:w="1192" w:type="pct"/>
            <w:vMerge/>
            <w:tcBorders>
              <w:left w:val="single" w:sz="4" w:space="0" w:color="auto"/>
              <w:bottom w:val="single" w:sz="4" w:space="0" w:color="auto"/>
              <w:right w:val="single" w:sz="4" w:space="0" w:color="auto"/>
            </w:tcBorders>
            <w:vAlign w:val="center"/>
          </w:tcPr>
          <w:p w:rsidR="00FC0BD8" w:rsidRPr="0001490D" w:rsidRDefault="00FC0BD8" w:rsidP="00B85D82">
            <w:pPr>
              <w:widowControl w:val="0"/>
            </w:pPr>
          </w:p>
        </w:tc>
        <w:tc>
          <w:tcPr>
            <w:tcW w:w="286" w:type="pct"/>
            <w:vMerge/>
            <w:tcBorders>
              <w:left w:val="single" w:sz="4" w:space="0" w:color="auto"/>
              <w:bottom w:val="single" w:sz="4" w:space="0" w:color="auto"/>
              <w:right w:val="single" w:sz="4" w:space="0" w:color="auto"/>
            </w:tcBorders>
            <w:vAlign w:val="center"/>
          </w:tcPr>
          <w:p w:rsidR="00FC0BD8" w:rsidRPr="0001490D" w:rsidRDefault="00FC0BD8" w:rsidP="00B85D82">
            <w:pPr>
              <w:widowControl w:val="0"/>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t>0,00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t>0,00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t>0,00</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t>0,00</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t>0,00</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t>0,00</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t>0,00</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t>0,00</w:t>
            </w:r>
          </w:p>
        </w:tc>
        <w:tc>
          <w:tcPr>
            <w:tcW w:w="263"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bCs/>
              </w:rPr>
            </w:pPr>
            <w:r w:rsidRPr="0001490D">
              <w:t>0,00</w:t>
            </w:r>
          </w:p>
        </w:tc>
        <w:tc>
          <w:tcPr>
            <w:tcW w:w="263" w:type="pct"/>
            <w:tcBorders>
              <w:top w:val="single" w:sz="4" w:space="0" w:color="auto"/>
              <w:left w:val="nil"/>
              <w:bottom w:val="single" w:sz="4" w:space="0" w:color="auto"/>
              <w:right w:val="single" w:sz="4" w:space="0" w:color="auto"/>
            </w:tcBorders>
            <w:vAlign w:val="center"/>
          </w:tcPr>
          <w:p w:rsidR="00FC0BD8" w:rsidRPr="0001490D" w:rsidRDefault="00FC0BD8" w:rsidP="00B85D82">
            <w:pPr>
              <w:widowControl w:val="0"/>
              <w:jc w:val="center"/>
              <w:rPr>
                <w:bCs/>
              </w:rPr>
            </w:pPr>
            <w:r w:rsidRPr="0001490D">
              <w:t>0,00</w:t>
            </w:r>
          </w:p>
        </w:tc>
        <w:tc>
          <w:tcPr>
            <w:tcW w:w="264" w:type="pct"/>
            <w:tcBorders>
              <w:top w:val="single" w:sz="4" w:space="0" w:color="auto"/>
              <w:left w:val="nil"/>
              <w:bottom w:val="single" w:sz="4" w:space="0" w:color="auto"/>
              <w:right w:val="single" w:sz="4" w:space="0" w:color="auto"/>
            </w:tcBorders>
            <w:vAlign w:val="center"/>
          </w:tcPr>
          <w:p w:rsidR="00FC0BD8" w:rsidRPr="0001490D" w:rsidRDefault="00FC0BD8" w:rsidP="00B85D82">
            <w:pPr>
              <w:widowControl w:val="0"/>
              <w:jc w:val="center"/>
              <w:rPr>
                <w:bCs/>
              </w:rPr>
            </w:pPr>
            <w:r w:rsidRPr="0001490D">
              <w:t>0,00</w:t>
            </w:r>
          </w:p>
        </w:tc>
      </w:tr>
    </w:tbl>
    <w:p w:rsidR="00FC0BD8" w:rsidRPr="0001490D" w:rsidRDefault="00FC0BD8" w:rsidP="00FC0BD8">
      <w:pPr>
        <w:widowControl w:val="0"/>
        <w:suppressAutoHyphens/>
        <w:autoSpaceDE w:val="0"/>
        <w:autoSpaceDN w:val="0"/>
        <w:jc w:val="both"/>
        <w:textAlignment w:val="baseline"/>
        <w:rPr>
          <w:rFonts w:eastAsia="Andale Sans UI" w:cs="Tahoma"/>
          <w:color w:val="000000"/>
          <w:kern w:val="3"/>
          <w:sz w:val="22"/>
          <w:lang w:eastAsia="ja-JP" w:bidi="fa-IR"/>
        </w:rPr>
      </w:pPr>
    </w:p>
    <w:p w:rsidR="00FC0BD8" w:rsidRPr="0001490D" w:rsidRDefault="00FC0BD8" w:rsidP="00FC0BD8">
      <w:pPr>
        <w:keepNext/>
        <w:widowControl w:val="0"/>
        <w:jc w:val="both"/>
        <w:outlineLvl w:val="0"/>
        <w:rPr>
          <w:rFonts w:eastAsia="Times New Roman CYR"/>
          <w:kern w:val="28"/>
          <w:sz w:val="22"/>
          <w:szCs w:val="22"/>
        </w:rPr>
      </w:pPr>
    </w:p>
    <w:p w:rsidR="00FC0BD8" w:rsidRPr="0001490D" w:rsidRDefault="00FC0BD8" w:rsidP="00FC0BD8">
      <w:pPr>
        <w:keepNext/>
        <w:widowControl w:val="0"/>
        <w:jc w:val="both"/>
        <w:outlineLvl w:val="0"/>
        <w:rPr>
          <w:rFonts w:eastAsia="Times New Roman CYR"/>
          <w:kern w:val="28"/>
          <w:sz w:val="22"/>
          <w:szCs w:val="22"/>
        </w:rPr>
      </w:pPr>
    </w:p>
    <w:p w:rsidR="00FC0BD8" w:rsidRPr="0001490D" w:rsidRDefault="00FC0BD8" w:rsidP="00FC0BD8">
      <w:pPr>
        <w:keepNext/>
        <w:widowControl w:val="0"/>
        <w:ind w:right="-31"/>
        <w:jc w:val="both"/>
        <w:outlineLvl w:val="0"/>
        <w:rPr>
          <w:rFonts w:eastAsia="Times New Roman CYR"/>
          <w:kern w:val="28"/>
          <w:sz w:val="22"/>
          <w:szCs w:val="22"/>
        </w:rPr>
        <w:sectPr w:rsidR="00FC0BD8" w:rsidRPr="0001490D" w:rsidSect="00522011">
          <w:pgSz w:w="16838" w:h="11906" w:orient="landscape"/>
          <w:pgMar w:top="855" w:right="851" w:bottom="851" w:left="1134" w:header="426" w:footer="709" w:gutter="567"/>
          <w:cols w:space="708"/>
          <w:docGrid w:linePitch="360"/>
        </w:sectPr>
      </w:pPr>
    </w:p>
    <w:p w:rsidR="00FC0BD8" w:rsidRPr="0001490D" w:rsidRDefault="00FC0BD8" w:rsidP="00FC0BD8">
      <w:pPr>
        <w:keepNext/>
        <w:widowControl w:val="0"/>
        <w:ind w:left="12053"/>
        <w:jc w:val="right"/>
        <w:outlineLvl w:val="0"/>
        <w:rPr>
          <w:rFonts w:eastAsia="Times New Roman CYR"/>
          <w:kern w:val="28"/>
          <w:sz w:val="22"/>
        </w:rPr>
      </w:pPr>
      <w:r w:rsidRPr="0001490D">
        <w:rPr>
          <w:rFonts w:eastAsia="Times New Roman CYR"/>
          <w:kern w:val="28"/>
          <w:sz w:val="22"/>
          <w:szCs w:val="22"/>
        </w:rPr>
        <w:lastRenderedPageBreak/>
        <w:t>Приложение № 12</w:t>
      </w:r>
    </w:p>
    <w:p w:rsidR="00FC0BD8" w:rsidRPr="0001490D" w:rsidRDefault="00FC0BD8" w:rsidP="00FC0BD8">
      <w:pPr>
        <w:widowControl w:val="0"/>
        <w:suppressAutoHyphens/>
        <w:autoSpaceDE w:val="0"/>
        <w:autoSpaceDN w:val="0"/>
        <w:ind w:left="12053"/>
        <w:jc w:val="right"/>
        <w:textAlignment w:val="baseline"/>
        <w:rPr>
          <w:rFonts w:eastAsia="Andale Sans UI"/>
          <w:color w:val="000000"/>
          <w:kern w:val="3"/>
          <w:sz w:val="22"/>
          <w:szCs w:val="22"/>
          <w:lang w:eastAsia="ja-JP" w:bidi="fa-IR"/>
        </w:rPr>
      </w:pPr>
      <w:r w:rsidRPr="0001490D">
        <w:rPr>
          <w:rFonts w:eastAsia="Andale Sans UI"/>
          <w:color w:val="000000"/>
          <w:kern w:val="3"/>
          <w:sz w:val="22"/>
          <w:szCs w:val="22"/>
          <w:lang w:eastAsia="ja-JP" w:bidi="fa-IR"/>
        </w:rPr>
        <w:t>к Конкурсной документации</w:t>
      </w:r>
    </w:p>
    <w:p w:rsidR="00FC0BD8" w:rsidRPr="0001490D" w:rsidRDefault="00FC0BD8" w:rsidP="00FC0BD8">
      <w:pPr>
        <w:keepNext/>
        <w:widowControl w:val="0"/>
        <w:ind w:left="12053"/>
        <w:jc w:val="right"/>
        <w:outlineLvl w:val="0"/>
        <w:rPr>
          <w:rFonts w:eastAsia="Times New Roman CYR"/>
          <w:kern w:val="28"/>
          <w:sz w:val="22"/>
          <w:szCs w:val="22"/>
        </w:rPr>
      </w:pPr>
    </w:p>
    <w:p w:rsidR="00FC0BD8" w:rsidRPr="0001490D" w:rsidRDefault="00FC0BD8" w:rsidP="00FC0BD8">
      <w:pPr>
        <w:keepNext/>
        <w:widowControl w:val="0"/>
        <w:ind w:left="12053"/>
        <w:jc w:val="right"/>
        <w:outlineLvl w:val="0"/>
        <w:rPr>
          <w:rFonts w:eastAsia="Times New Roman CYR"/>
          <w:kern w:val="28"/>
          <w:sz w:val="22"/>
          <w:szCs w:val="22"/>
        </w:rPr>
      </w:pPr>
    </w:p>
    <w:p w:rsidR="00FC0BD8" w:rsidRPr="0001490D" w:rsidRDefault="00FC0BD8" w:rsidP="00FC0BD8">
      <w:pPr>
        <w:keepNext/>
        <w:widowControl w:val="0"/>
        <w:tabs>
          <w:tab w:val="left" w:pos="9356"/>
        </w:tabs>
        <w:suppressAutoHyphens/>
        <w:autoSpaceDE w:val="0"/>
        <w:autoSpaceDN w:val="0"/>
        <w:jc w:val="center"/>
        <w:textAlignment w:val="baseline"/>
        <w:rPr>
          <w:color w:val="000000"/>
          <w:kern w:val="3"/>
          <w:sz w:val="22"/>
          <w:szCs w:val="22"/>
          <w:lang w:eastAsia="zh-CN" w:bidi="hi-IN"/>
        </w:rPr>
      </w:pPr>
      <w:r w:rsidRPr="0001490D">
        <w:rPr>
          <w:color w:val="000000"/>
          <w:kern w:val="3"/>
          <w:sz w:val="22"/>
          <w:szCs w:val="22"/>
          <w:lang w:eastAsia="zh-CN" w:bidi="hi-IN"/>
        </w:rPr>
        <w:t>ОБЪЕМ ОТПУСКА ВОДЫ В ГОДУ, ПРЕДШЕСТВУЮЩЕМУ ПЕРВОМУ ГОДУ ДЕЙСТВИЯ КОНЦЕССИОННОГО СОГЛАШЕНИЯ,</w:t>
      </w:r>
    </w:p>
    <w:p w:rsidR="00FC0BD8" w:rsidRPr="0001490D" w:rsidRDefault="00FC0BD8" w:rsidP="00FC0BD8">
      <w:pPr>
        <w:keepNext/>
        <w:widowControl w:val="0"/>
        <w:tabs>
          <w:tab w:val="left" w:pos="9356"/>
        </w:tabs>
        <w:suppressAutoHyphens/>
        <w:autoSpaceDE w:val="0"/>
        <w:autoSpaceDN w:val="0"/>
        <w:jc w:val="center"/>
        <w:textAlignment w:val="baseline"/>
        <w:rPr>
          <w:color w:val="000000"/>
          <w:sz w:val="22"/>
        </w:rPr>
      </w:pPr>
      <w:r w:rsidRPr="0001490D">
        <w:rPr>
          <w:color w:val="000000"/>
          <w:kern w:val="3"/>
          <w:sz w:val="22"/>
          <w:szCs w:val="22"/>
          <w:lang w:eastAsia="zh-CN" w:bidi="hi-IN"/>
        </w:rPr>
        <w:t>ПРОГНОЗ ОБЪЕМА ОТПУСКА ВОДЫ НА СРОК ДЕЙСТВИЯ КОНЦЕССИОННОГО СОГЛАШЕНИЯ</w:t>
      </w:r>
    </w:p>
    <w:p w:rsidR="00FC0BD8" w:rsidRPr="0001490D" w:rsidRDefault="00FC0BD8" w:rsidP="00FC0BD8">
      <w:pPr>
        <w:widowControl w:val="0"/>
        <w:autoSpaceDE w:val="0"/>
        <w:autoSpaceDN w:val="0"/>
        <w:adjustRightInd w:val="0"/>
        <w:jc w:val="both"/>
        <w:rPr>
          <w:color w:val="000000"/>
          <w:kern w:val="3"/>
          <w:sz w:val="22"/>
        </w:rPr>
      </w:pPr>
    </w:p>
    <w:p w:rsidR="00FC0BD8" w:rsidRPr="0001490D" w:rsidRDefault="00FC0BD8" w:rsidP="00FC0BD8">
      <w:pPr>
        <w:widowControl w:val="0"/>
        <w:autoSpaceDE w:val="0"/>
        <w:autoSpaceDN w:val="0"/>
        <w:adjustRightInd w:val="0"/>
        <w:ind w:firstLine="709"/>
        <w:jc w:val="both"/>
        <w:rPr>
          <w:sz w:val="22"/>
          <w:szCs w:val="22"/>
        </w:rPr>
      </w:pPr>
      <w:r w:rsidRPr="0001490D">
        <w:rPr>
          <w:sz w:val="22"/>
          <w:szCs w:val="22"/>
        </w:rPr>
        <w:t>Объем отпуска воды в 2023 году равен 12,77 тыс. м</w:t>
      </w:r>
      <w:r w:rsidRPr="0001490D">
        <w:rPr>
          <w:sz w:val="22"/>
          <w:szCs w:val="22"/>
          <w:vertAlign w:val="superscript"/>
        </w:rPr>
        <w:t>3</w:t>
      </w:r>
      <w:r w:rsidRPr="0001490D">
        <w:rPr>
          <w:sz w:val="22"/>
          <w:szCs w:val="22"/>
        </w:rPr>
        <w:t>. Прогноз объема отпуска воды на срок действия Концессионного соглашения:</w:t>
      </w:r>
    </w:p>
    <w:p w:rsidR="00FC0BD8" w:rsidRPr="0001490D" w:rsidRDefault="00FC0BD8" w:rsidP="00FC0BD8">
      <w:pPr>
        <w:widowControl w:val="0"/>
        <w:autoSpaceDE w:val="0"/>
        <w:autoSpaceDN w:val="0"/>
        <w:adjustRightInd w:val="0"/>
        <w:jc w:val="both"/>
        <w:rPr>
          <w:sz w:val="22"/>
          <w:szCs w:val="22"/>
        </w:rPr>
      </w:pPr>
    </w:p>
    <w:tbl>
      <w:tblPr>
        <w:tblW w:w="4954" w:type="pct"/>
        <w:tblInd w:w="137" w:type="dxa"/>
        <w:tblLook w:val="04A0" w:firstRow="1" w:lastRow="0" w:firstColumn="1" w:lastColumn="0" w:noHBand="0" w:noVBand="1"/>
      </w:tblPr>
      <w:tblGrid>
        <w:gridCol w:w="2138"/>
        <w:gridCol w:w="1278"/>
        <w:gridCol w:w="1278"/>
        <w:gridCol w:w="1278"/>
        <w:gridCol w:w="1278"/>
        <w:gridCol w:w="1278"/>
        <w:gridCol w:w="1278"/>
        <w:gridCol w:w="1278"/>
        <w:gridCol w:w="1278"/>
        <w:gridCol w:w="1278"/>
        <w:gridCol w:w="1290"/>
      </w:tblGrid>
      <w:tr w:rsidR="00FC0BD8" w:rsidRPr="0001490D" w:rsidTr="00B85D82">
        <w:trPr>
          <w:trHeight w:val="630"/>
        </w:trPr>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color w:val="000000"/>
              </w:rPr>
            </w:pPr>
            <w:r w:rsidRPr="0001490D">
              <w:rPr>
                <w:color w:val="000000"/>
              </w:rPr>
              <w:t>Наименование</w:t>
            </w:r>
          </w:p>
        </w:tc>
        <w:tc>
          <w:tcPr>
            <w:tcW w:w="4284" w:type="pct"/>
            <w:gridSpan w:val="10"/>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color w:val="000000"/>
              </w:rPr>
            </w:pPr>
            <w:r w:rsidRPr="0001490D">
              <w:rPr>
                <w:color w:val="000000"/>
              </w:rPr>
              <w:t>Значение по годам срока действия Концессионного соглашения</w:t>
            </w:r>
          </w:p>
        </w:tc>
      </w:tr>
      <w:tr w:rsidR="00FC0BD8" w:rsidRPr="0001490D" w:rsidTr="00B85D82">
        <w:trPr>
          <w:trHeight w:val="315"/>
        </w:trPr>
        <w:tc>
          <w:tcPr>
            <w:tcW w:w="71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0BD8" w:rsidRPr="0001490D" w:rsidRDefault="00FC0BD8" w:rsidP="00B85D82">
            <w:pPr>
              <w:widowControl w:val="0"/>
              <w:jc w:val="center"/>
              <w:rPr>
                <w:color w:val="000000"/>
              </w:rPr>
            </w:pPr>
            <w:r w:rsidRPr="0001490D">
              <w:rPr>
                <w:color w:val="000000"/>
              </w:rPr>
              <w:t xml:space="preserve">Отпуск воды, </w:t>
            </w:r>
            <w:r w:rsidRPr="0001490D">
              <w:t>тыс. м</w:t>
            </w:r>
            <w:r w:rsidRPr="0001490D">
              <w:rPr>
                <w:vertAlign w:val="superscript"/>
              </w:rPr>
              <w:t>3</w:t>
            </w:r>
          </w:p>
        </w:tc>
        <w:tc>
          <w:tcPr>
            <w:tcW w:w="428" w:type="pct"/>
            <w:tcBorders>
              <w:top w:val="nil"/>
              <w:left w:val="nil"/>
              <w:bottom w:val="single" w:sz="4" w:space="0" w:color="auto"/>
              <w:right w:val="single" w:sz="4" w:space="0" w:color="auto"/>
            </w:tcBorders>
            <w:shd w:val="clear" w:color="auto" w:fill="auto"/>
            <w:noWrap/>
            <w:vAlign w:val="center"/>
          </w:tcPr>
          <w:p w:rsidR="00FC0BD8" w:rsidRPr="0001490D" w:rsidRDefault="00FC0BD8" w:rsidP="00B85D82">
            <w:pPr>
              <w:widowControl w:val="0"/>
              <w:jc w:val="center"/>
              <w:rPr>
                <w:bCs/>
                <w:i/>
                <w:color w:val="000000"/>
              </w:rPr>
            </w:pPr>
            <w:r w:rsidRPr="0001490D">
              <w:rPr>
                <w:rFonts w:eastAsia="Calibri"/>
                <w:bCs/>
                <w:lang w:eastAsia="en-US"/>
              </w:rPr>
              <w:t>2024</w:t>
            </w:r>
          </w:p>
        </w:tc>
        <w:tc>
          <w:tcPr>
            <w:tcW w:w="428" w:type="pct"/>
            <w:tcBorders>
              <w:top w:val="nil"/>
              <w:left w:val="nil"/>
              <w:bottom w:val="single" w:sz="4" w:space="0" w:color="auto"/>
              <w:right w:val="single" w:sz="4" w:space="0" w:color="auto"/>
            </w:tcBorders>
            <w:shd w:val="clear" w:color="auto" w:fill="auto"/>
            <w:noWrap/>
            <w:vAlign w:val="center"/>
          </w:tcPr>
          <w:p w:rsidR="00FC0BD8" w:rsidRPr="0001490D" w:rsidRDefault="00FC0BD8" w:rsidP="00B85D82">
            <w:pPr>
              <w:widowControl w:val="0"/>
              <w:jc w:val="center"/>
              <w:rPr>
                <w:bCs/>
                <w:i/>
                <w:color w:val="000000"/>
              </w:rPr>
            </w:pPr>
            <w:r w:rsidRPr="0001490D">
              <w:rPr>
                <w:rFonts w:eastAsia="Calibri"/>
                <w:bCs/>
                <w:lang w:eastAsia="en-US"/>
              </w:rPr>
              <w:t>2025</w:t>
            </w:r>
          </w:p>
        </w:tc>
        <w:tc>
          <w:tcPr>
            <w:tcW w:w="428" w:type="pct"/>
            <w:tcBorders>
              <w:top w:val="nil"/>
              <w:left w:val="nil"/>
              <w:bottom w:val="single" w:sz="4" w:space="0" w:color="auto"/>
              <w:right w:val="single" w:sz="4" w:space="0" w:color="auto"/>
            </w:tcBorders>
            <w:shd w:val="clear" w:color="auto" w:fill="auto"/>
            <w:noWrap/>
            <w:vAlign w:val="center"/>
          </w:tcPr>
          <w:p w:rsidR="00FC0BD8" w:rsidRPr="0001490D" w:rsidRDefault="00FC0BD8" w:rsidP="00B85D82">
            <w:pPr>
              <w:widowControl w:val="0"/>
              <w:jc w:val="center"/>
              <w:rPr>
                <w:bCs/>
                <w:i/>
                <w:color w:val="000000"/>
              </w:rPr>
            </w:pPr>
            <w:r w:rsidRPr="0001490D">
              <w:rPr>
                <w:rFonts w:eastAsia="Calibri"/>
                <w:bCs/>
                <w:lang w:eastAsia="en-US"/>
              </w:rPr>
              <w:t>2026</w:t>
            </w:r>
          </w:p>
        </w:tc>
        <w:tc>
          <w:tcPr>
            <w:tcW w:w="428" w:type="pct"/>
            <w:tcBorders>
              <w:top w:val="nil"/>
              <w:left w:val="nil"/>
              <w:bottom w:val="single" w:sz="4" w:space="0" w:color="auto"/>
              <w:right w:val="single" w:sz="4" w:space="0" w:color="auto"/>
            </w:tcBorders>
            <w:shd w:val="clear" w:color="auto" w:fill="auto"/>
            <w:noWrap/>
            <w:vAlign w:val="center"/>
          </w:tcPr>
          <w:p w:rsidR="00FC0BD8" w:rsidRPr="0001490D" w:rsidRDefault="00FC0BD8" w:rsidP="00B85D82">
            <w:pPr>
              <w:widowControl w:val="0"/>
              <w:jc w:val="center"/>
              <w:rPr>
                <w:bCs/>
                <w:i/>
                <w:color w:val="000000"/>
              </w:rPr>
            </w:pPr>
            <w:r w:rsidRPr="0001490D">
              <w:rPr>
                <w:rFonts w:eastAsia="Calibri"/>
                <w:bCs/>
                <w:lang w:eastAsia="en-US"/>
              </w:rPr>
              <w:t>2027</w:t>
            </w:r>
          </w:p>
        </w:tc>
        <w:tc>
          <w:tcPr>
            <w:tcW w:w="428" w:type="pct"/>
            <w:tcBorders>
              <w:top w:val="nil"/>
              <w:left w:val="nil"/>
              <w:bottom w:val="single" w:sz="4" w:space="0" w:color="auto"/>
              <w:right w:val="single" w:sz="4" w:space="0" w:color="auto"/>
            </w:tcBorders>
            <w:shd w:val="clear" w:color="auto" w:fill="auto"/>
            <w:noWrap/>
            <w:vAlign w:val="center"/>
          </w:tcPr>
          <w:p w:rsidR="00FC0BD8" w:rsidRPr="0001490D" w:rsidRDefault="00FC0BD8" w:rsidP="00B85D82">
            <w:pPr>
              <w:widowControl w:val="0"/>
              <w:jc w:val="center"/>
              <w:rPr>
                <w:bCs/>
                <w:i/>
                <w:color w:val="000000"/>
              </w:rPr>
            </w:pPr>
            <w:r w:rsidRPr="0001490D">
              <w:rPr>
                <w:rFonts w:eastAsia="Calibri"/>
                <w:bCs/>
                <w:lang w:eastAsia="en-US"/>
              </w:rPr>
              <w:t>2028</w:t>
            </w:r>
          </w:p>
        </w:tc>
        <w:tc>
          <w:tcPr>
            <w:tcW w:w="428" w:type="pct"/>
            <w:tcBorders>
              <w:top w:val="nil"/>
              <w:left w:val="nil"/>
              <w:bottom w:val="single" w:sz="4" w:space="0" w:color="auto"/>
              <w:right w:val="single" w:sz="4" w:space="0" w:color="auto"/>
            </w:tcBorders>
            <w:shd w:val="clear" w:color="auto" w:fill="auto"/>
            <w:noWrap/>
            <w:vAlign w:val="center"/>
          </w:tcPr>
          <w:p w:rsidR="00FC0BD8" w:rsidRPr="0001490D" w:rsidRDefault="00FC0BD8" w:rsidP="00B85D82">
            <w:pPr>
              <w:widowControl w:val="0"/>
              <w:jc w:val="center"/>
              <w:rPr>
                <w:bCs/>
                <w:i/>
                <w:color w:val="000000"/>
              </w:rPr>
            </w:pPr>
            <w:r w:rsidRPr="0001490D">
              <w:rPr>
                <w:bCs/>
                <w:color w:val="000000"/>
              </w:rPr>
              <w:t>2029</w:t>
            </w:r>
          </w:p>
        </w:tc>
        <w:tc>
          <w:tcPr>
            <w:tcW w:w="428" w:type="pct"/>
            <w:tcBorders>
              <w:top w:val="nil"/>
              <w:left w:val="nil"/>
              <w:bottom w:val="single" w:sz="4" w:space="0" w:color="auto"/>
              <w:right w:val="single" w:sz="4" w:space="0" w:color="auto"/>
            </w:tcBorders>
          </w:tcPr>
          <w:p w:rsidR="00FC0BD8" w:rsidRPr="0001490D" w:rsidRDefault="00FC0BD8" w:rsidP="00B85D82">
            <w:pPr>
              <w:widowControl w:val="0"/>
              <w:jc w:val="center"/>
              <w:rPr>
                <w:bCs/>
              </w:rPr>
            </w:pPr>
            <w:r w:rsidRPr="0001490D">
              <w:rPr>
                <w:bCs/>
                <w:color w:val="000000"/>
              </w:rPr>
              <w:t>2030</w:t>
            </w:r>
          </w:p>
        </w:tc>
        <w:tc>
          <w:tcPr>
            <w:tcW w:w="428" w:type="pct"/>
            <w:tcBorders>
              <w:top w:val="nil"/>
              <w:left w:val="nil"/>
              <w:bottom w:val="single" w:sz="4" w:space="0" w:color="auto"/>
              <w:right w:val="single" w:sz="4" w:space="0" w:color="auto"/>
            </w:tcBorders>
          </w:tcPr>
          <w:p w:rsidR="00FC0BD8" w:rsidRPr="0001490D" w:rsidRDefault="00FC0BD8" w:rsidP="00B85D82">
            <w:pPr>
              <w:widowControl w:val="0"/>
              <w:jc w:val="center"/>
              <w:rPr>
                <w:bCs/>
              </w:rPr>
            </w:pPr>
            <w:r w:rsidRPr="0001490D">
              <w:rPr>
                <w:bCs/>
                <w:color w:val="000000"/>
              </w:rPr>
              <w:t>2031</w:t>
            </w:r>
          </w:p>
        </w:tc>
        <w:tc>
          <w:tcPr>
            <w:tcW w:w="428" w:type="pct"/>
            <w:tcBorders>
              <w:top w:val="nil"/>
              <w:left w:val="nil"/>
              <w:bottom w:val="single" w:sz="4" w:space="0" w:color="auto"/>
              <w:right w:val="single" w:sz="4" w:space="0" w:color="auto"/>
            </w:tcBorders>
          </w:tcPr>
          <w:p w:rsidR="00FC0BD8" w:rsidRPr="0001490D" w:rsidRDefault="00FC0BD8" w:rsidP="00B85D82">
            <w:pPr>
              <w:widowControl w:val="0"/>
              <w:jc w:val="center"/>
              <w:rPr>
                <w:bCs/>
              </w:rPr>
            </w:pPr>
            <w:r w:rsidRPr="0001490D">
              <w:rPr>
                <w:bCs/>
              </w:rPr>
              <w:t>2032</w:t>
            </w:r>
          </w:p>
        </w:tc>
        <w:tc>
          <w:tcPr>
            <w:tcW w:w="432" w:type="pct"/>
            <w:tcBorders>
              <w:top w:val="nil"/>
              <w:left w:val="nil"/>
              <w:bottom w:val="single" w:sz="4" w:space="0" w:color="auto"/>
              <w:right w:val="single" w:sz="4" w:space="0" w:color="auto"/>
            </w:tcBorders>
          </w:tcPr>
          <w:p w:rsidR="00FC0BD8" w:rsidRPr="0001490D" w:rsidRDefault="00FC0BD8" w:rsidP="00B85D82">
            <w:pPr>
              <w:widowControl w:val="0"/>
              <w:jc w:val="center"/>
              <w:rPr>
                <w:bCs/>
              </w:rPr>
            </w:pPr>
            <w:r w:rsidRPr="0001490D">
              <w:rPr>
                <w:bCs/>
              </w:rPr>
              <w:t>2033</w:t>
            </w:r>
          </w:p>
        </w:tc>
      </w:tr>
      <w:tr w:rsidR="00FC0BD8" w:rsidRPr="0001490D" w:rsidTr="00B85D82">
        <w:trPr>
          <w:trHeight w:val="315"/>
        </w:trPr>
        <w:tc>
          <w:tcPr>
            <w:tcW w:w="716" w:type="pct"/>
            <w:vMerge/>
            <w:tcBorders>
              <w:top w:val="single" w:sz="4" w:space="0" w:color="auto"/>
              <w:left w:val="single" w:sz="4" w:space="0" w:color="auto"/>
              <w:bottom w:val="single" w:sz="4" w:space="0" w:color="auto"/>
              <w:right w:val="single" w:sz="4" w:space="0" w:color="auto"/>
            </w:tcBorders>
            <w:vAlign w:val="center"/>
          </w:tcPr>
          <w:p w:rsidR="00FC0BD8" w:rsidRPr="0001490D" w:rsidRDefault="00FC0BD8" w:rsidP="00B85D82">
            <w:pPr>
              <w:widowControl w:val="0"/>
              <w:rPr>
                <w:color w:val="000000"/>
              </w:rPr>
            </w:pPr>
          </w:p>
        </w:tc>
        <w:tc>
          <w:tcPr>
            <w:tcW w:w="428"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widowControl w:val="0"/>
              <w:jc w:val="center"/>
              <w:rPr>
                <w:color w:val="000000"/>
              </w:rPr>
            </w:pPr>
            <w:r w:rsidRPr="0001490D">
              <w:t>12,77</w:t>
            </w:r>
          </w:p>
        </w:tc>
        <w:tc>
          <w:tcPr>
            <w:tcW w:w="428"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widowControl w:val="0"/>
              <w:jc w:val="center"/>
              <w:rPr>
                <w:color w:val="000000"/>
              </w:rPr>
            </w:pPr>
            <w:r w:rsidRPr="0001490D">
              <w:t>12,77</w:t>
            </w:r>
          </w:p>
        </w:tc>
        <w:tc>
          <w:tcPr>
            <w:tcW w:w="428"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widowControl w:val="0"/>
              <w:jc w:val="center"/>
              <w:rPr>
                <w:color w:val="000000"/>
              </w:rPr>
            </w:pPr>
            <w:r w:rsidRPr="0001490D">
              <w:t>12,77</w:t>
            </w:r>
          </w:p>
        </w:tc>
        <w:tc>
          <w:tcPr>
            <w:tcW w:w="428"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widowControl w:val="0"/>
              <w:jc w:val="center"/>
              <w:rPr>
                <w:color w:val="000000"/>
              </w:rPr>
            </w:pPr>
            <w:r w:rsidRPr="0001490D">
              <w:t>12,77</w:t>
            </w:r>
          </w:p>
        </w:tc>
        <w:tc>
          <w:tcPr>
            <w:tcW w:w="428"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widowControl w:val="0"/>
              <w:jc w:val="center"/>
              <w:rPr>
                <w:color w:val="000000"/>
              </w:rPr>
            </w:pPr>
            <w:r w:rsidRPr="0001490D">
              <w:t>12,77</w:t>
            </w:r>
          </w:p>
        </w:tc>
        <w:tc>
          <w:tcPr>
            <w:tcW w:w="428" w:type="pct"/>
            <w:tcBorders>
              <w:top w:val="single" w:sz="4" w:space="0" w:color="auto"/>
              <w:left w:val="nil"/>
              <w:bottom w:val="single" w:sz="4" w:space="0" w:color="auto"/>
              <w:right w:val="single" w:sz="4" w:space="0" w:color="auto"/>
            </w:tcBorders>
            <w:shd w:val="clear" w:color="auto" w:fill="auto"/>
            <w:noWrap/>
            <w:vAlign w:val="center"/>
          </w:tcPr>
          <w:p w:rsidR="00FC0BD8" w:rsidRPr="0001490D" w:rsidRDefault="00FC0BD8" w:rsidP="00B85D82">
            <w:pPr>
              <w:widowControl w:val="0"/>
              <w:jc w:val="center"/>
              <w:rPr>
                <w:color w:val="000000"/>
              </w:rPr>
            </w:pPr>
            <w:r w:rsidRPr="0001490D">
              <w:t>12,77</w:t>
            </w:r>
          </w:p>
        </w:tc>
        <w:tc>
          <w:tcPr>
            <w:tcW w:w="428" w:type="pct"/>
            <w:tcBorders>
              <w:top w:val="single" w:sz="4" w:space="0" w:color="auto"/>
              <w:left w:val="nil"/>
              <w:bottom w:val="single" w:sz="4" w:space="0" w:color="auto"/>
              <w:right w:val="single" w:sz="4" w:space="0" w:color="auto"/>
            </w:tcBorders>
            <w:vAlign w:val="center"/>
          </w:tcPr>
          <w:p w:rsidR="00FC0BD8" w:rsidRPr="0001490D" w:rsidRDefault="00FC0BD8" w:rsidP="00B85D82">
            <w:pPr>
              <w:widowControl w:val="0"/>
              <w:jc w:val="center"/>
            </w:pPr>
            <w:r w:rsidRPr="0001490D">
              <w:t>12,77</w:t>
            </w:r>
          </w:p>
        </w:tc>
        <w:tc>
          <w:tcPr>
            <w:tcW w:w="428" w:type="pct"/>
            <w:tcBorders>
              <w:top w:val="single" w:sz="4" w:space="0" w:color="auto"/>
              <w:left w:val="nil"/>
              <w:bottom w:val="single" w:sz="4" w:space="0" w:color="auto"/>
              <w:right w:val="single" w:sz="4" w:space="0" w:color="auto"/>
            </w:tcBorders>
            <w:vAlign w:val="center"/>
          </w:tcPr>
          <w:p w:rsidR="00FC0BD8" w:rsidRPr="0001490D" w:rsidRDefault="00FC0BD8" w:rsidP="00B85D82">
            <w:pPr>
              <w:widowControl w:val="0"/>
              <w:jc w:val="center"/>
            </w:pPr>
            <w:r w:rsidRPr="0001490D">
              <w:t>12,77</w:t>
            </w:r>
          </w:p>
        </w:tc>
        <w:tc>
          <w:tcPr>
            <w:tcW w:w="428" w:type="pct"/>
            <w:tcBorders>
              <w:top w:val="single" w:sz="4" w:space="0" w:color="auto"/>
              <w:left w:val="nil"/>
              <w:bottom w:val="single" w:sz="4" w:space="0" w:color="auto"/>
              <w:right w:val="single" w:sz="4" w:space="0" w:color="auto"/>
            </w:tcBorders>
            <w:vAlign w:val="center"/>
          </w:tcPr>
          <w:p w:rsidR="00FC0BD8" w:rsidRPr="0001490D" w:rsidRDefault="00FC0BD8" w:rsidP="00B85D82">
            <w:pPr>
              <w:widowControl w:val="0"/>
              <w:jc w:val="center"/>
            </w:pPr>
            <w:r w:rsidRPr="0001490D">
              <w:t>12,77</w:t>
            </w:r>
          </w:p>
        </w:tc>
        <w:tc>
          <w:tcPr>
            <w:tcW w:w="432" w:type="pct"/>
            <w:tcBorders>
              <w:top w:val="single" w:sz="4" w:space="0" w:color="auto"/>
              <w:left w:val="nil"/>
              <w:bottom w:val="single" w:sz="4" w:space="0" w:color="auto"/>
              <w:right w:val="single" w:sz="4" w:space="0" w:color="auto"/>
            </w:tcBorders>
            <w:vAlign w:val="center"/>
          </w:tcPr>
          <w:p w:rsidR="00FC0BD8" w:rsidRPr="0001490D" w:rsidRDefault="00FC0BD8" w:rsidP="00B85D82">
            <w:pPr>
              <w:widowControl w:val="0"/>
              <w:jc w:val="center"/>
            </w:pPr>
            <w:r w:rsidRPr="0001490D">
              <w:t>12,77</w:t>
            </w:r>
          </w:p>
        </w:tc>
      </w:tr>
    </w:tbl>
    <w:p w:rsidR="00FC0BD8" w:rsidRPr="0001490D" w:rsidRDefault="00FC0BD8" w:rsidP="00FC0BD8">
      <w:pPr>
        <w:keepNext/>
        <w:widowControl w:val="0"/>
        <w:outlineLvl w:val="1"/>
        <w:rPr>
          <w:bCs/>
          <w:iCs/>
          <w:sz w:val="22"/>
          <w:szCs w:val="22"/>
        </w:rPr>
      </w:pPr>
    </w:p>
    <w:p w:rsidR="00FC0BD8" w:rsidRPr="0001490D" w:rsidRDefault="00FC0BD8" w:rsidP="00FC0BD8">
      <w:pPr>
        <w:widowControl w:val="0"/>
        <w:suppressAutoHyphens/>
        <w:autoSpaceDE w:val="0"/>
        <w:autoSpaceDN w:val="0"/>
        <w:spacing w:before="120" w:after="120"/>
        <w:ind w:left="720"/>
        <w:jc w:val="right"/>
        <w:textAlignment w:val="baseline"/>
        <w:rPr>
          <w:rFonts w:eastAsia="Andale Sans UI"/>
          <w:color w:val="000000"/>
          <w:kern w:val="3"/>
          <w:sz w:val="22"/>
          <w:szCs w:val="22"/>
          <w:lang w:eastAsia="ja-JP" w:bidi="fa-IR"/>
        </w:rPr>
        <w:sectPr w:rsidR="00FC0BD8" w:rsidRPr="0001490D" w:rsidSect="00031BC0">
          <w:pgSz w:w="16838" w:h="11906" w:orient="landscape"/>
          <w:pgMar w:top="426" w:right="851" w:bottom="1134" w:left="1134" w:header="142" w:footer="709" w:gutter="567"/>
          <w:cols w:space="708"/>
          <w:docGrid w:linePitch="360"/>
        </w:sectPr>
      </w:pPr>
    </w:p>
    <w:p w:rsidR="00FC0BD8" w:rsidRPr="0001490D" w:rsidRDefault="00FC0BD8" w:rsidP="00FC0BD8">
      <w:pPr>
        <w:keepNext/>
        <w:widowControl w:val="0"/>
        <w:ind w:left="12053"/>
        <w:jc w:val="right"/>
        <w:outlineLvl w:val="0"/>
        <w:rPr>
          <w:rFonts w:eastAsia="Times New Roman CYR"/>
          <w:kern w:val="28"/>
          <w:sz w:val="22"/>
        </w:rPr>
      </w:pPr>
      <w:r w:rsidRPr="0001490D">
        <w:rPr>
          <w:rFonts w:eastAsia="Times New Roman CYR"/>
          <w:kern w:val="28"/>
          <w:sz w:val="22"/>
          <w:szCs w:val="22"/>
        </w:rPr>
        <w:lastRenderedPageBreak/>
        <w:t>Приложение № 1</w:t>
      </w:r>
      <w:bookmarkEnd w:id="283"/>
      <w:bookmarkEnd w:id="284"/>
      <w:bookmarkEnd w:id="285"/>
      <w:bookmarkEnd w:id="286"/>
      <w:r w:rsidRPr="0001490D">
        <w:rPr>
          <w:rFonts w:eastAsia="Times New Roman CYR"/>
          <w:kern w:val="28"/>
          <w:sz w:val="22"/>
          <w:szCs w:val="22"/>
        </w:rPr>
        <w:t>3</w:t>
      </w:r>
    </w:p>
    <w:p w:rsidR="00FC0BD8" w:rsidRPr="0001490D" w:rsidRDefault="00FC0BD8" w:rsidP="00FC0BD8">
      <w:pPr>
        <w:widowControl w:val="0"/>
        <w:suppressAutoHyphens/>
        <w:autoSpaceDE w:val="0"/>
        <w:autoSpaceDN w:val="0"/>
        <w:ind w:left="12053"/>
        <w:jc w:val="right"/>
        <w:textAlignment w:val="baseline"/>
        <w:rPr>
          <w:rFonts w:eastAsia="Andale Sans UI"/>
          <w:color w:val="000000"/>
          <w:kern w:val="3"/>
          <w:sz w:val="22"/>
          <w:szCs w:val="22"/>
          <w:lang w:eastAsia="ja-JP" w:bidi="fa-IR"/>
        </w:rPr>
      </w:pPr>
      <w:r w:rsidRPr="0001490D">
        <w:rPr>
          <w:rFonts w:eastAsia="Andale Sans UI"/>
          <w:color w:val="000000"/>
          <w:kern w:val="3"/>
          <w:sz w:val="22"/>
          <w:szCs w:val="22"/>
          <w:lang w:eastAsia="ja-JP" w:bidi="fa-IR"/>
        </w:rPr>
        <w:t>к Конкурсной документации</w:t>
      </w:r>
    </w:p>
    <w:p w:rsidR="00FC0BD8" w:rsidRPr="0001490D" w:rsidRDefault="00FC0BD8" w:rsidP="00FC0BD8">
      <w:pPr>
        <w:widowControl w:val="0"/>
        <w:autoSpaceDE w:val="0"/>
        <w:autoSpaceDN w:val="0"/>
        <w:adjustRightInd w:val="0"/>
        <w:spacing w:before="120" w:after="120"/>
        <w:jc w:val="center"/>
        <w:rPr>
          <w:color w:val="000000"/>
          <w:kern w:val="3"/>
          <w:sz w:val="22"/>
        </w:rPr>
      </w:pPr>
    </w:p>
    <w:p w:rsidR="00FC0BD8" w:rsidRPr="0001490D" w:rsidRDefault="00FC0BD8" w:rsidP="00FC0BD8">
      <w:pPr>
        <w:widowControl w:val="0"/>
        <w:autoSpaceDE w:val="0"/>
        <w:autoSpaceDN w:val="0"/>
        <w:adjustRightInd w:val="0"/>
        <w:jc w:val="center"/>
        <w:rPr>
          <w:color w:val="000000"/>
          <w:kern w:val="3"/>
          <w:sz w:val="22"/>
          <w:szCs w:val="22"/>
          <w:lang w:eastAsia="zh-CN" w:bidi="hi-IN"/>
        </w:rPr>
      </w:pPr>
      <w:r w:rsidRPr="0001490D">
        <w:rPr>
          <w:color w:val="000000"/>
          <w:kern w:val="3"/>
          <w:sz w:val="22"/>
          <w:szCs w:val="22"/>
          <w:lang w:eastAsia="zh-CN" w:bidi="hi-IN"/>
        </w:rPr>
        <w:t xml:space="preserve">ЦЕНЫ НА ЭНЕРГЕТИЧЕСКИЕ РЕСУРСЫ В ГОДУ, ПРЕДШЕСТВУЮЩЕМУ ПЕРВОМУ ГОДУ ДЕЙСТВИЯ КОНЦЕССИОННОГО СОГЛАШЕНИЯ, </w:t>
      </w:r>
    </w:p>
    <w:p w:rsidR="00FC0BD8" w:rsidRPr="0001490D" w:rsidRDefault="00FC0BD8" w:rsidP="00FC0BD8">
      <w:pPr>
        <w:widowControl w:val="0"/>
        <w:autoSpaceDE w:val="0"/>
        <w:autoSpaceDN w:val="0"/>
        <w:adjustRightInd w:val="0"/>
        <w:jc w:val="center"/>
        <w:rPr>
          <w:color w:val="000000"/>
          <w:kern w:val="3"/>
          <w:sz w:val="22"/>
          <w:szCs w:val="22"/>
          <w:lang w:eastAsia="zh-CN" w:bidi="hi-IN"/>
        </w:rPr>
      </w:pPr>
      <w:r w:rsidRPr="0001490D">
        <w:rPr>
          <w:color w:val="000000"/>
          <w:kern w:val="3"/>
          <w:sz w:val="22"/>
          <w:szCs w:val="22"/>
          <w:lang w:eastAsia="zh-CN" w:bidi="hi-IN"/>
        </w:rPr>
        <w:t>ПРОГНОЗ ЦЕН НА ЭНЕРГЕТИЧЕСКИЕ РЕСУРСЫ НА СРОК ДЕЙСТВИЯ КОНЦЕССИОННОГО СОГЛАШЕНИЯ</w:t>
      </w:r>
    </w:p>
    <w:p w:rsidR="00FC0BD8" w:rsidRPr="0001490D" w:rsidRDefault="00FC0BD8" w:rsidP="00FC0BD8">
      <w:pPr>
        <w:widowControl w:val="0"/>
        <w:autoSpaceDE w:val="0"/>
        <w:autoSpaceDN w:val="0"/>
        <w:adjustRightInd w:val="0"/>
        <w:jc w:val="center"/>
        <w:rPr>
          <w:color w:val="000000"/>
          <w:kern w:val="3"/>
          <w:sz w:val="22"/>
          <w:szCs w:val="22"/>
          <w:lang w:eastAsia="zh-CN" w:bidi="hi-IN"/>
        </w:rPr>
      </w:pPr>
    </w:p>
    <w:p w:rsidR="00FC0BD8" w:rsidRPr="0001490D" w:rsidRDefault="00FC0BD8" w:rsidP="00FC0BD8">
      <w:pPr>
        <w:widowControl w:val="0"/>
        <w:tabs>
          <w:tab w:val="left" w:pos="900"/>
        </w:tabs>
        <w:ind w:firstLine="539"/>
        <w:jc w:val="both"/>
        <w:rPr>
          <w:sz w:val="22"/>
          <w:szCs w:val="22"/>
        </w:rPr>
      </w:pPr>
      <w:r w:rsidRPr="0001490D">
        <w:rPr>
          <w:sz w:val="22"/>
          <w:szCs w:val="22"/>
        </w:rPr>
        <w:t>Цены на энергетические ресурсы в 2023 году:</w:t>
      </w:r>
    </w:p>
    <w:p w:rsidR="00FC0BD8" w:rsidRPr="0001490D" w:rsidRDefault="00FC0BD8" w:rsidP="00FC0BD8">
      <w:pPr>
        <w:widowControl w:val="0"/>
        <w:tabs>
          <w:tab w:val="left" w:pos="426"/>
        </w:tabs>
        <w:autoSpaceDE w:val="0"/>
        <w:autoSpaceDN w:val="0"/>
        <w:adjustRightInd w:val="0"/>
        <w:rPr>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083"/>
        <w:gridCol w:w="4944"/>
      </w:tblGrid>
      <w:tr w:rsidR="00FC0BD8" w:rsidRPr="0001490D" w:rsidTr="00B85D82">
        <w:trPr>
          <w:trHeight w:val="397"/>
        </w:trPr>
        <w:tc>
          <w:tcPr>
            <w:tcW w:w="456" w:type="dxa"/>
            <w:vAlign w:val="center"/>
          </w:tcPr>
          <w:p w:rsidR="00FC0BD8" w:rsidRPr="0001490D" w:rsidRDefault="00FC0BD8" w:rsidP="00B85D82">
            <w:pPr>
              <w:widowControl w:val="0"/>
              <w:autoSpaceDE w:val="0"/>
              <w:autoSpaceDN w:val="0"/>
              <w:adjustRightInd w:val="0"/>
              <w:jc w:val="center"/>
              <w:rPr>
                <w:sz w:val="22"/>
                <w:szCs w:val="22"/>
              </w:rPr>
            </w:pPr>
            <w:r w:rsidRPr="0001490D">
              <w:rPr>
                <w:sz w:val="22"/>
                <w:szCs w:val="22"/>
              </w:rPr>
              <w:t>№</w:t>
            </w:r>
          </w:p>
        </w:tc>
        <w:tc>
          <w:tcPr>
            <w:tcW w:w="9083" w:type="dxa"/>
            <w:vAlign w:val="center"/>
          </w:tcPr>
          <w:p w:rsidR="00FC0BD8" w:rsidRPr="0001490D" w:rsidRDefault="00FC0BD8" w:rsidP="00B85D82">
            <w:pPr>
              <w:widowControl w:val="0"/>
              <w:autoSpaceDE w:val="0"/>
              <w:autoSpaceDN w:val="0"/>
              <w:adjustRightInd w:val="0"/>
              <w:jc w:val="center"/>
              <w:rPr>
                <w:sz w:val="22"/>
                <w:szCs w:val="22"/>
              </w:rPr>
            </w:pPr>
            <w:r w:rsidRPr="0001490D">
              <w:rPr>
                <w:sz w:val="22"/>
                <w:szCs w:val="22"/>
              </w:rPr>
              <w:t>Вид энергетического ресурса, ед. изм.</w:t>
            </w:r>
          </w:p>
        </w:tc>
        <w:tc>
          <w:tcPr>
            <w:tcW w:w="4944" w:type="dxa"/>
            <w:vAlign w:val="center"/>
          </w:tcPr>
          <w:p w:rsidR="00FC0BD8" w:rsidRPr="0001490D" w:rsidRDefault="00FC0BD8" w:rsidP="00B85D82">
            <w:pPr>
              <w:widowControl w:val="0"/>
              <w:autoSpaceDE w:val="0"/>
              <w:autoSpaceDN w:val="0"/>
              <w:adjustRightInd w:val="0"/>
              <w:jc w:val="center"/>
              <w:rPr>
                <w:sz w:val="22"/>
                <w:szCs w:val="22"/>
              </w:rPr>
            </w:pPr>
            <w:r w:rsidRPr="0001490D">
              <w:rPr>
                <w:sz w:val="22"/>
                <w:szCs w:val="22"/>
              </w:rPr>
              <w:t>Значения</w:t>
            </w:r>
          </w:p>
        </w:tc>
      </w:tr>
      <w:tr w:rsidR="00FC0BD8" w:rsidRPr="0001490D" w:rsidTr="00B85D82">
        <w:trPr>
          <w:trHeight w:val="327"/>
        </w:trPr>
        <w:tc>
          <w:tcPr>
            <w:tcW w:w="456" w:type="dxa"/>
            <w:vAlign w:val="center"/>
          </w:tcPr>
          <w:p w:rsidR="00FC0BD8" w:rsidRPr="0001490D" w:rsidRDefault="00FC0BD8" w:rsidP="00B85D82">
            <w:pPr>
              <w:widowControl w:val="0"/>
              <w:autoSpaceDE w:val="0"/>
              <w:autoSpaceDN w:val="0"/>
              <w:adjustRightInd w:val="0"/>
              <w:jc w:val="center"/>
              <w:rPr>
                <w:sz w:val="22"/>
                <w:szCs w:val="22"/>
              </w:rPr>
            </w:pPr>
            <w:r w:rsidRPr="0001490D">
              <w:rPr>
                <w:sz w:val="22"/>
                <w:szCs w:val="22"/>
              </w:rPr>
              <w:t>1</w:t>
            </w:r>
          </w:p>
        </w:tc>
        <w:tc>
          <w:tcPr>
            <w:tcW w:w="9083" w:type="dxa"/>
            <w:vAlign w:val="center"/>
          </w:tcPr>
          <w:p w:rsidR="00FC0BD8" w:rsidRPr="0001490D" w:rsidRDefault="00FC0BD8" w:rsidP="00B85D82">
            <w:pPr>
              <w:widowControl w:val="0"/>
              <w:autoSpaceDE w:val="0"/>
              <w:autoSpaceDN w:val="0"/>
              <w:adjustRightInd w:val="0"/>
              <w:rPr>
                <w:sz w:val="22"/>
                <w:szCs w:val="22"/>
              </w:rPr>
            </w:pPr>
            <w:r w:rsidRPr="0001490D">
              <w:rPr>
                <w:sz w:val="22"/>
                <w:szCs w:val="22"/>
              </w:rPr>
              <w:t>Электрическая энергия (СН</w:t>
            </w:r>
            <w:proofErr w:type="gramStart"/>
            <w:r w:rsidRPr="0001490D">
              <w:rPr>
                <w:sz w:val="22"/>
                <w:szCs w:val="22"/>
              </w:rPr>
              <w:t>2</w:t>
            </w:r>
            <w:proofErr w:type="gramEnd"/>
            <w:r w:rsidRPr="0001490D">
              <w:rPr>
                <w:sz w:val="22"/>
                <w:szCs w:val="22"/>
              </w:rPr>
              <w:t>), руб./кВт (с учетом НДС)</w:t>
            </w:r>
          </w:p>
        </w:tc>
        <w:tc>
          <w:tcPr>
            <w:tcW w:w="4944" w:type="dxa"/>
            <w:vAlign w:val="center"/>
          </w:tcPr>
          <w:p w:rsidR="00FC0BD8" w:rsidRPr="0001490D" w:rsidRDefault="00FC0BD8" w:rsidP="00B85D82">
            <w:pPr>
              <w:widowControl w:val="0"/>
              <w:jc w:val="center"/>
              <w:rPr>
                <w:sz w:val="22"/>
                <w:szCs w:val="22"/>
              </w:rPr>
            </w:pPr>
            <w:r w:rsidRPr="0001490D">
              <w:rPr>
                <w:sz w:val="22"/>
                <w:szCs w:val="22"/>
              </w:rPr>
              <w:t>5,252</w:t>
            </w:r>
          </w:p>
        </w:tc>
      </w:tr>
    </w:tbl>
    <w:p w:rsidR="00FC0BD8" w:rsidRPr="0001490D" w:rsidRDefault="00FC0BD8" w:rsidP="00FC0BD8">
      <w:pPr>
        <w:widowControl w:val="0"/>
        <w:tabs>
          <w:tab w:val="left" w:pos="426"/>
        </w:tabs>
        <w:autoSpaceDE w:val="0"/>
        <w:autoSpaceDN w:val="0"/>
        <w:adjustRightInd w:val="0"/>
        <w:ind w:left="720"/>
        <w:jc w:val="both"/>
        <w:rPr>
          <w:sz w:val="22"/>
          <w:szCs w:val="22"/>
        </w:rPr>
      </w:pPr>
    </w:p>
    <w:p w:rsidR="00FC0BD8" w:rsidRPr="0001490D" w:rsidRDefault="00FC0BD8" w:rsidP="00FC0BD8">
      <w:pPr>
        <w:widowControl w:val="0"/>
        <w:tabs>
          <w:tab w:val="left" w:pos="426"/>
        </w:tabs>
        <w:autoSpaceDE w:val="0"/>
        <w:autoSpaceDN w:val="0"/>
        <w:adjustRightInd w:val="0"/>
        <w:ind w:firstLine="567"/>
        <w:jc w:val="both"/>
        <w:rPr>
          <w:sz w:val="22"/>
          <w:szCs w:val="22"/>
        </w:rPr>
      </w:pPr>
      <w:r w:rsidRPr="0001490D">
        <w:rPr>
          <w:sz w:val="22"/>
          <w:szCs w:val="22"/>
        </w:rPr>
        <w:t>Прогноз цен на энергетические ресурсы на срок действия Концессионного соглашения:</w:t>
      </w:r>
    </w:p>
    <w:p w:rsidR="00FC0BD8" w:rsidRPr="0001490D" w:rsidRDefault="00FC0BD8" w:rsidP="00FC0BD8">
      <w:pPr>
        <w:widowControl w:val="0"/>
        <w:tabs>
          <w:tab w:val="left" w:pos="426"/>
        </w:tabs>
        <w:autoSpaceDE w:val="0"/>
        <w:autoSpaceDN w:val="0"/>
        <w:adjustRightInd w:val="0"/>
        <w:ind w:left="720"/>
        <w:jc w:val="both"/>
        <w:rPr>
          <w:sz w:val="22"/>
          <w:szCs w:val="22"/>
        </w:rPr>
      </w:pPr>
    </w:p>
    <w:tbl>
      <w:tblPr>
        <w:tblW w:w="4913" w:type="pct"/>
        <w:jc w:val="right"/>
        <w:tblLayout w:type="fixed"/>
        <w:tblLook w:val="00A0" w:firstRow="1" w:lastRow="0" w:firstColumn="1" w:lastColumn="0" w:noHBand="0" w:noVBand="0"/>
      </w:tblPr>
      <w:tblGrid>
        <w:gridCol w:w="5031"/>
        <w:gridCol w:w="9776"/>
      </w:tblGrid>
      <w:tr w:rsidR="00FC0BD8" w:rsidRPr="0001490D" w:rsidTr="00B85D82">
        <w:trPr>
          <w:trHeight w:val="463"/>
          <w:tblHeader/>
          <w:jc w:val="right"/>
        </w:trPr>
        <w:tc>
          <w:tcPr>
            <w:tcW w:w="1699" w:type="pct"/>
            <w:tcBorders>
              <w:top w:val="single" w:sz="4" w:space="0" w:color="auto"/>
              <w:left w:val="single" w:sz="4" w:space="0" w:color="auto"/>
              <w:bottom w:val="single" w:sz="4" w:space="0" w:color="auto"/>
              <w:right w:val="single" w:sz="4" w:space="0" w:color="auto"/>
            </w:tcBorders>
            <w:vAlign w:val="center"/>
          </w:tcPr>
          <w:p w:rsidR="00FC0BD8" w:rsidRPr="0001490D" w:rsidRDefault="00FC0BD8" w:rsidP="00B85D82">
            <w:pPr>
              <w:widowControl w:val="0"/>
              <w:jc w:val="center"/>
              <w:rPr>
                <w:color w:val="000000"/>
                <w:sz w:val="22"/>
                <w:szCs w:val="22"/>
              </w:rPr>
            </w:pPr>
            <w:r w:rsidRPr="0001490D">
              <w:rPr>
                <w:color w:val="000000"/>
                <w:sz w:val="22"/>
                <w:szCs w:val="22"/>
              </w:rPr>
              <w:t>Вид энергетического ресурса, ед. изм.</w:t>
            </w:r>
          </w:p>
        </w:tc>
        <w:tc>
          <w:tcPr>
            <w:tcW w:w="3301" w:type="pct"/>
            <w:tcBorders>
              <w:top w:val="single" w:sz="4" w:space="0" w:color="auto"/>
              <w:left w:val="single" w:sz="4" w:space="0" w:color="auto"/>
              <w:bottom w:val="single" w:sz="4" w:space="0" w:color="auto"/>
              <w:right w:val="single" w:sz="4" w:space="0" w:color="auto"/>
            </w:tcBorders>
            <w:vAlign w:val="center"/>
          </w:tcPr>
          <w:p w:rsidR="00FC0BD8" w:rsidRPr="0001490D" w:rsidRDefault="00FC0BD8" w:rsidP="00B85D82">
            <w:pPr>
              <w:widowControl w:val="0"/>
              <w:jc w:val="center"/>
              <w:rPr>
                <w:color w:val="000000"/>
                <w:sz w:val="22"/>
                <w:szCs w:val="22"/>
              </w:rPr>
            </w:pPr>
            <w:r w:rsidRPr="0001490D">
              <w:rPr>
                <w:color w:val="000000"/>
                <w:sz w:val="22"/>
                <w:szCs w:val="22"/>
              </w:rPr>
              <w:t>Значения по годам срока действия Соглашения</w:t>
            </w:r>
          </w:p>
        </w:tc>
      </w:tr>
      <w:tr w:rsidR="00FC0BD8" w:rsidRPr="0001490D" w:rsidTr="00B85D82">
        <w:trPr>
          <w:trHeight w:val="325"/>
          <w:jc w:val="right"/>
        </w:trPr>
        <w:tc>
          <w:tcPr>
            <w:tcW w:w="1699" w:type="pct"/>
            <w:vMerge w:val="restart"/>
            <w:tcBorders>
              <w:top w:val="single" w:sz="4" w:space="0" w:color="auto"/>
              <w:left w:val="single" w:sz="4" w:space="0" w:color="auto"/>
              <w:right w:val="single" w:sz="4" w:space="0" w:color="auto"/>
            </w:tcBorders>
            <w:vAlign w:val="center"/>
          </w:tcPr>
          <w:p w:rsidR="00FC0BD8" w:rsidRPr="0001490D" w:rsidRDefault="00FC0BD8" w:rsidP="00B85D82">
            <w:pPr>
              <w:widowControl w:val="0"/>
              <w:contextualSpacing/>
              <w:jc w:val="center"/>
              <w:rPr>
                <w:b/>
                <w:bCs/>
                <w:sz w:val="22"/>
                <w:szCs w:val="22"/>
              </w:rPr>
            </w:pPr>
            <w:r w:rsidRPr="0001490D">
              <w:rPr>
                <w:sz w:val="22"/>
                <w:szCs w:val="22"/>
              </w:rPr>
              <w:t>Электрическая энергия (СН</w:t>
            </w:r>
            <w:proofErr w:type="gramStart"/>
            <w:r w:rsidRPr="0001490D">
              <w:rPr>
                <w:sz w:val="22"/>
                <w:szCs w:val="22"/>
              </w:rPr>
              <w:t>2</w:t>
            </w:r>
            <w:proofErr w:type="gramEnd"/>
            <w:r w:rsidRPr="0001490D">
              <w:rPr>
                <w:sz w:val="22"/>
                <w:szCs w:val="22"/>
              </w:rPr>
              <w:t xml:space="preserve">), руб./кВт </w:t>
            </w:r>
          </w:p>
        </w:tc>
        <w:tc>
          <w:tcPr>
            <w:tcW w:w="3301" w:type="pct"/>
            <w:tcBorders>
              <w:top w:val="single" w:sz="4" w:space="0" w:color="auto"/>
              <w:left w:val="nil"/>
              <w:bottom w:val="single" w:sz="4" w:space="0" w:color="auto"/>
              <w:right w:val="single" w:sz="4" w:space="0" w:color="auto"/>
            </w:tcBorders>
            <w:noWrap/>
            <w:vAlign w:val="center"/>
          </w:tcPr>
          <w:p w:rsidR="00FC0BD8" w:rsidRPr="0001490D" w:rsidRDefault="00FC0BD8" w:rsidP="00B85D82">
            <w:pPr>
              <w:widowControl w:val="0"/>
              <w:spacing w:before="120" w:after="120"/>
              <w:jc w:val="center"/>
              <w:rPr>
                <w:bCs/>
                <w:color w:val="000000"/>
                <w:sz w:val="22"/>
                <w:szCs w:val="22"/>
              </w:rPr>
            </w:pPr>
            <w:r w:rsidRPr="0001490D">
              <w:rPr>
                <w:bCs/>
                <w:color w:val="000000"/>
                <w:sz w:val="22"/>
                <w:szCs w:val="22"/>
              </w:rPr>
              <w:t>с 2024 по 2033 годы</w:t>
            </w:r>
          </w:p>
        </w:tc>
      </w:tr>
      <w:tr w:rsidR="00FC0BD8" w:rsidRPr="0001490D" w:rsidTr="00B85D82">
        <w:trPr>
          <w:trHeight w:val="87"/>
          <w:jc w:val="right"/>
        </w:trPr>
        <w:tc>
          <w:tcPr>
            <w:tcW w:w="1699" w:type="pct"/>
            <w:vMerge/>
            <w:tcBorders>
              <w:left w:val="single" w:sz="4" w:space="0" w:color="auto"/>
              <w:bottom w:val="single" w:sz="4" w:space="0" w:color="auto"/>
              <w:right w:val="single" w:sz="4" w:space="0" w:color="auto"/>
            </w:tcBorders>
            <w:vAlign w:val="center"/>
          </w:tcPr>
          <w:p w:rsidR="00FC0BD8" w:rsidRPr="0001490D" w:rsidRDefault="00FC0BD8" w:rsidP="00B85D82">
            <w:pPr>
              <w:widowControl w:val="0"/>
              <w:contextualSpacing/>
              <w:jc w:val="center"/>
              <w:rPr>
                <w:sz w:val="22"/>
                <w:szCs w:val="22"/>
              </w:rPr>
            </w:pPr>
          </w:p>
        </w:tc>
        <w:tc>
          <w:tcPr>
            <w:tcW w:w="3301" w:type="pct"/>
            <w:tcBorders>
              <w:top w:val="single" w:sz="4" w:space="0" w:color="auto"/>
              <w:left w:val="nil"/>
              <w:bottom w:val="single" w:sz="4" w:space="0" w:color="auto"/>
              <w:right w:val="single" w:sz="4" w:space="0" w:color="auto"/>
            </w:tcBorders>
            <w:noWrap/>
          </w:tcPr>
          <w:p w:rsidR="00FC0BD8" w:rsidRPr="0001490D" w:rsidRDefault="00FC0BD8" w:rsidP="00B85D82">
            <w:pPr>
              <w:widowControl w:val="0"/>
              <w:spacing w:before="120" w:after="120"/>
              <w:jc w:val="center"/>
              <w:rPr>
                <w:bCs/>
                <w:color w:val="000000"/>
                <w:sz w:val="22"/>
                <w:szCs w:val="22"/>
              </w:rPr>
            </w:pPr>
            <w:r w:rsidRPr="0001490D">
              <w:rPr>
                <w:bCs/>
                <w:color w:val="000000"/>
                <w:sz w:val="22"/>
                <w:szCs w:val="22"/>
              </w:rPr>
              <w:t>В соответствии с основными параметрами прогноза социально-экономического развития РФ</w:t>
            </w:r>
          </w:p>
        </w:tc>
      </w:tr>
    </w:tbl>
    <w:p w:rsidR="00FC0BD8" w:rsidRPr="0001490D" w:rsidRDefault="00FC0BD8" w:rsidP="00FC0BD8">
      <w:pPr>
        <w:widowControl w:val="0"/>
        <w:suppressAutoHyphens/>
        <w:autoSpaceDE w:val="0"/>
        <w:autoSpaceDN w:val="0"/>
        <w:spacing w:before="120" w:after="120"/>
        <w:ind w:left="720"/>
        <w:jc w:val="right"/>
        <w:textAlignment w:val="baseline"/>
        <w:rPr>
          <w:rFonts w:eastAsia="Andale Sans UI" w:cs="Tahoma"/>
          <w:color w:val="000000"/>
          <w:kern w:val="3"/>
          <w:sz w:val="22"/>
          <w:lang w:eastAsia="ja-JP" w:bidi="fa-IR"/>
        </w:rPr>
        <w:sectPr w:rsidR="00FC0BD8" w:rsidRPr="0001490D" w:rsidSect="009A4DED">
          <w:pgSz w:w="16838" w:h="11906" w:orient="landscape"/>
          <w:pgMar w:top="853" w:right="851" w:bottom="1134" w:left="1134" w:header="142" w:footer="709" w:gutter="567"/>
          <w:cols w:space="708"/>
          <w:docGrid w:linePitch="360"/>
        </w:sectPr>
      </w:pPr>
    </w:p>
    <w:p w:rsidR="00FC0BD8" w:rsidRPr="0001490D" w:rsidRDefault="00FC0BD8" w:rsidP="00FC0BD8">
      <w:pPr>
        <w:keepNext/>
        <w:widowControl w:val="0"/>
        <w:ind w:left="12053"/>
        <w:jc w:val="right"/>
        <w:outlineLvl w:val="0"/>
        <w:rPr>
          <w:rFonts w:eastAsia="Times New Roman CYR"/>
          <w:kern w:val="28"/>
          <w:sz w:val="22"/>
        </w:rPr>
      </w:pPr>
      <w:bookmarkStart w:id="287" w:name="_Ref432156372"/>
      <w:bookmarkStart w:id="288" w:name="_Ref432156629"/>
      <w:bookmarkStart w:id="289" w:name="_Toc432162745"/>
      <w:bookmarkStart w:id="290" w:name="_Toc452665357"/>
      <w:r w:rsidRPr="0001490D">
        <w:rPr>
          <w:rFonts w:eastAsia="Times New Roman CYR"/>
          <w:kern w:val="28"/>
          <w:sz w:val="22"/>
          <w:szCs w:val="22"/>
        </w:rPr>
        <w:lastRenderedPageBreak/>
        <w:t>Приложение № 1</w:t>
      </w:r>
      <w:bookmarkEnd w:id="287"/>
      <w:bookmarkEnd w:id="288"/>
      <w:bookmarkEnd w:id="289"/>
      <w:bookmarkEnd w:id="290"/>
      <w:r w:rsidRPr="0001490D">
        <w:rPr>
          <w:rFonts w:eastAsia="Times New Roman CYR"/>
          <w:kern w:val="28"/>
          <w:sz w:val="22"/>
          <w:szCs w:val="22"/>
        </w:rPr>
        <w:t>4</w:t>
      </w:r>
    </w:p>
    <w:p w:rsidR="00FC0BD8" w:rsidRPr="0001490D" w:rsidRDefault="00FC0BD8" w:rsidP="00FC0BD8">
      <w:pPr>
        <w:widowControl w:val="0"/>
        <w:suppressAutoHyphens/>
        <w:autoSpaceDE w:val="0"/>
        <w:autoSpaceDN w:val="0"/>
        <w:ind w:left="11199"/>
        <w:jc w:val="right"/>
        <w:textAlignment w:val="baseline"/>
        <w:rPr>
          <w:rFonts w:eastAsia="Andale Sans UI"/>
          <w:color w:val="000000"/>
          <w:kern w:val="3"/>
          <w:sz w:val="22"/>
          <w:szCs w:val="22"/>
          <w:lang w:eastAsia="ja-JP" w:bidi="fa-IR"/>
        </w:rPr>
      </w:pPr>
      <w:r w:rsidRPr="0001490D">
        <w:rPr>
          <w:rFonts w:eastAsia="Andale Sans UI"/>
          <w:color w:val="000000"/>
          <w:kern w:val="3"/>
          <w:sz w:val="22"/>
          <w:szCs w:val="22"/>
          <w:lang w:eastAsia="ja-JP" w:bidi="fa-IR"/>
        </w:rPr>
        <w:t>к Конкурсной документации</w:t>
      </w:r>
    </w:p>
    <w:p w:rsidR="00FC0BD8" w:rsidRPr="0001490D" w:rsidRDefault="00FC0BD8" w:rsidP="00FC0BD8">
      <w:pPr>
        <w:widowControl w:val="0"/>
        <w:suppressAutoHyphens/>
        <w:autoSpaceDE w:val="0"/>
        <w:autoSpaceDN w:val="0"/>
        <w:ind w:left="720"/>
        <w:jc w:val="center"/>
        <w:textAlignment w:val="baseline"/>
        <w:rPr>
          <w:rFonts w:eastAsia="Andale Sans UI" w:cs="Tahoma"/>
          <w:color w:val="000000"/>
          <w:kern w:val="3"/>
          <w:sz w:val="22"/>
          <w:lang w:val="de-DE" w:eastAsia="ja-JP" w:bidi="fa-IR"/>
        </w:rPr>
      </w:pPr>
    </w:p>
    <w:p w:rsidR="00FC0BD8" w:rsidRPr="0001490D" w:rsidRDefault="00FC0BD8" w:rsidP="00FC0BD8">
      <w:pPr>
        <w:widowControl w:val="0"/>
        <w:suppressAutoHyphens/>
        <w:autoSpaceDE w:val="0"/>
        <w:autoSpaceDN w:val="0"/>
        <w:ind w:left="720"/>
        <w:jc w:val="center"/>
        <w:textAlignment w:val="baseline"/>
        <w:rPr>
          <w:rFonts w:eastAsia="Andale Sans UI" w:cs="Tahoma"/>
          <w:color w:val="000000"/>
          <w:kern w:val="3"/>
          <w:sz w:val="22"/>
          <w:lang w:val="de-DE" w:eastAsia="ja-JP" w:bidi="fa-IR"/>
        </w:rPr>
      </w:pPr>
    </w:p>
    <w:p w:rsidR="00FC0BD8" w:rsidRPr="0001490D" w:rsidRDefault="00FC0BD8" w:rsidP="00FC0BD8">
      <w:pPr>
        <w:widowControl w:val="0"/>
        <w:suppressAutoHyphens/>
        <w:autoSpaceDE w:val="0"/>
        <w:autoSpaceDN w:val="0"/>
        <w:jc w:val="center"/>
        <w:textAlignment w:val="baseline"/>
        <w:rPr>
          <w:rFonts w:eastAsia="Andale Sans UI" w:cs="Tahoma"/>
          <w:color w:val="000000"/>
          <w:kern w:val="3"/>
          <w:sz w:val="22"/>
          <w:lang w:val="de-DE" w:eastAsia="ja-JP" w:bidi="fa-IR"/>
        </w:rPr>
      </w:pPr>
      <w:r w:rsidRPr="0001490D">
        <w:rPr>
          <w:rFonts w:eastAsia="Andale Sans UI" w:cs="Tahoma"/>
          <w:color w:val="000000"/>
          <w:kern w:val="3"/>
          <w:sz w:val="22"/>
          <w:lang w:val="de-DE" w:eastAsia="ja-JP" w:bidi="fa-IR"/>
        </w:rPr>
        <w:t xml:space="preserve">ПОТЕРИ И УДЕЛЬНОЕ ПОТРЕБЛЕНИЕ ЭНЕРГЕТИЧЕСКИХ РЕСУРСОВ НА ЕДИНИЦУ ОБЪЕМА ОТПУСКА </w:t>
      </w:r>
      <w:r w:rsidRPr="0001490D">
        <w:rPr>
          <w:rFonts w:eastAsia="Andale Sans UI" w:cs="Tahoma"/>
          <w:color w:val="000000"/>
          <w:kern w:val="3"/>
          <w:sz w:val="22"/>
          <w:lang w:eastAsia="ja-JP" w:bidi="fa-IR"/>
        </w:rPr>
        <w:t xml:space="preserve">ВОДЫ В ГОДУ, </w:t>
      </w:r>
      <w:r w:rsidRPr="0001490D">
        <w:rPr>
          <w:rFonts w:eastAsia="Andale Sans UI" w:cs="Tahoma"/>
          <w:color w:val="000000"/>
          <w:kern w:val="3"/>
          <w:sz w:val="22"/>
          <w:szCs w:val="22"/>
          <w:lang w:val="de-DE" w:eastAsia="zh-CN" w:bidi="hi-IN"/>
        </w:rPr>
        <w:t>ПРЕДШЕСТВУЮЩЕМ</w:t>
      </w:r>
      <w:r w:rsidRPr="0001490D">
        <w:rPr>
          <w:rFonts w:eastAsia="Andale Sans UI" w:cs="Tahoma"/>
          <w:color w:val="000000"/>
          <w:kern w:val="3"/>
          <w:sz w:val="22"/>
          <w:lang w:val="de-DE" w:eastAsia="ja-JP" w:bidi="fa-IR"/>
        </w:rPr>
        <w:t xml:space="preserve"> ПЕРВОМУ ГОДУ ДЕЙСТВИЯ СОГЛАШЕНИЯ</w:t>
      </w:r>
    </w:p>
    <w:p w:rsidR="00FC0BD8" w:rsidRPr="0001490D" w:rsidRDefault="00FC0BD8" w:rsidP="00FC0BD8">
      <w:pPr>
        <w:widowControl w:val="0"/>
        <w:suppressAutoHyphens/>
        <w:autoSpaceDE w:val="0"/>
        <w:autoSpaceDN w:val="0"/>
        <w:jc w:val="center"/>
        <w:textAlignment w:val="baseline"/>
        <w:rPr>
          <w:rFonts w:eastAsia="Andale Sans UI" w:cs="Tahoma"/>
          <w:color w:val="000000"/>
          <w:kern w:val="3"/>
          <w:sz w:val="22"/>
          <w:lang w:eastAsia="ja-JP" w:bidi="fa-IR"/>
        </w:rPr>
      </w:pPr>
    </w:p>
    <w:p w:rsidR="00FC0BD8" w:rsidRPr="0001490D" w:rsidRDefault="00FC0BD8" w:rsidP="00FC0BD8">
      <w:pPr>
        <w:widowControl w:val="0"/>
        <w:suppressAutoHyphens/>
        <w:autoSpaceDE w:val="0"/>
        <w:autoSpaceDN w:val="0"/>
        <w:ind w:firstLine="567"/>
        <w:textAlignment w:val="baseline"/>
        <w:rPr>
          <w:rFonts w:eastAsia="Andale Sans UI" w:cs="Tahoma"/>
          <w:color w:val="000000"/>
          <w:kern w:val="3"/>
          <w:sz w:val="22"/>
          <w:lang w:eastAsia="ja-JP" w:bidi="fa-IR"/>
        </w:rPr>
      </w:pPr>
      <w:r w:rsidRPr="0001490D">
        <w:rPr>
          <w:rFonts w:eastAsia="Andale Sans UI" w:cs="Tahoma"/>
          <w:color w:val="000000"/>
          <w:kern w:val="3"/>
          <w:sz w:val="22"/>
          <w:lang w:eastAsia="ja-JP" w:bidi="fa-IR"/>
        </w:rPr>
        <w:t>Потери и удельное потребление энергетических ресурсов на единицу объема воды:</w:t>
      </w:r>
    </w:p>
    <w:p w:rsidR="00FC0BD8" w:rsidRPr="0001490D" w:rsidRDefault="00FC0BD8" w:rsidP="00FC0BD8">
      <w:pPr>
        <w:widowControl w:val="0"/>
        <w:suppressAutoHyphens/>
        <w:autoSpaceDE w:val="0"/>
        <w:autoSpaceDN w:val="0"/>
        <w:textAlignment w:val="baseline"/>
        <w:rPr>
          <w:rFonts w:eastAsia="Andale Sans UI" w:cs="Tahoma"/>
          <w:color w:val="000000"/>
          <w:kern w:val="3"/>
          <w:sz w:val="22"/>
          <w:lang w:val="de-DE" w:eastAsia="ja-JP" w:bidi="fa-IR"/>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8978"/>
        <w:gridCol w:w="2528"/>
        <w:gridCol w:w="2590"/>
      </w:tblGrid>
      <w:tr w:rsidR="00FC0BD8" w:rsidRPr="0001490D" w:rsidTr="00B85D82">
        <w:trPr>
          <w:cantSplit/>
          <w:trHeight w:val="681"/>
        </w:trPr>
        <w:tc>
          <w:tcPr>
            <w:tcW w:w="243" w:type="pct"/>
            <w:vAlign w:val="center"/>
          </w:tcPr>
          <w:p w:rsidR="00FC0BD8" w:rsidRPr="0001490D" w:rsidRDefault="00FC0BD8" w:rsidP="00B85D82">
            <w:pPr>
              <w:widowControl w:val="0"/>
              <w:jc w:val="center"/>
              <w:rPr>
                <w:color w:val="000000"/>
                <w:sz w:val="22"/>
                <w:szCs w:val="22"/>
              </w:rPr>
            </w:pPr>
            <w:r w:rsidRPr="0001490D">
              <w:rPr>
                <w:color w:val="000000"/>
                <w:sz w:val="22"/>
                <w:szCs w:val="22"/>
              </w:rPr>
              <w:t xml:space="preserve">№ </w:t>
            </w:r>
            <w:proofErr w:type="gramStart"/>
            <w:r w:rsidRPr="0001490D">
              <w:rPr>
                <w:color w:val="000000"/>
                <w:sz w:val="22"/>
                <w:szCs w:val="22"/>
              </w:rPr>
              <w:t>п</w:t>
            </w:r>
            <w:proofErr w:type="gramEnd"/>
            <w:r w:rsidRPr="0001490D">
              <w:rPr>
                <w:color w:val="000000"/>
                <w:sz w:val="22"/>
                <w:szCs w:val="22"/>
              </w:rPr>
              <w:t>/п</w:t>
            </w:r>
          </w:p>
        </w:tc>
        <w:tc>
          <w:tcPr>
            <w:tcW w:w="3030" w:type="pct"/>
            <w:vAlign w:val="center"/>
          </w:tcPr>
          <w:p w:rsidR="00FC0BD8" w:rsidRPr="0001490D" w:rsidRDefault="00FC0BD8" w:rsidP="00B85D82">
            <w:pPr>
              <w:widowControl w:val="0"/>
              <w:jc w:val="center"/>
              <w:rPr>
                <w:color w:val="000000"/>
                <w:sz w:val="22"/>
                <w:szCs w:val="22"/>
              </w:rPr>
            </w:pPr>
            <w:r w:rsidRPr="0001490D">
              <w:rPr>
                <w:color w:val="000000"/>
                <w:sz w:val="22"/>
                <w:szCs w:val="22"/>
              </w:rPr>
              <w:t>Наименование показателя</w:t>
            </w:r>
          </w:p>
        </w:tc>
        <w:tc>
          <w:tcPr>
            <w:tcW w:w="853" w:type="pct"/>
            <w:vAlign w:val="center"/>
          </w:tcPr>
          <w:p w:rsidR="00FC0BD8" w:rsidRPr="0001490D" w:rsidRDefault="00FC0BD8" w:rsidP="00B85D82">
            <w:pPr>
              <w:widowControl w:val="0"/>
              <w:jc w:val="center"/>
              <w:rPr>
                <w:color w:val="000000"/>
                <w:sz w:val="22"/>
                <w:szCs w:val="22"/>
              </w:rPr>
            </w:pPr>
            <w:r w:rsidRPr="0001490D">
              <w:rPr>
                <w:color w:val="000000"/>
                <w:sz w:val="22"/>
                <w:szCs w:val="22"/>
              </w:rPr>
              <w:t>Единица</w:t>
            </w:r>
          </w:p>
          <w:p w:rsidR="00FC0BD8" w:rsidRPr="0001490D" w:rsidRDefault="00FC0BD8" w:rsidP="00B85D82">
            <w:pPr>
              <w:widowControl w:val="0"/>
              <w:jc w:val="center"/>
              <w:rPr>
                <w:color w:val="000000"/>
                <w:sz w:val="22"/>
                <w:szCs w:val="22"/>
              </w:rPr>
            </w:pPr>
            <w:r w:rsidRPr="0001490D">
              <w:rPr>
                <w:color w:val="000000"/>
                <w:sz w:val="22"/>
                <w:szCs w:val="22"/>
              </w:rPr>
              <w:t>измерения</w:t>
            </w:r>
          </w:p>
        </w:tc>
        <w:tc>
          <w:tcPr>
            <w:tcW w:w="874" w:type="pct"/>
            <w:vAlign w:val="center"/>
          </w:tcPr>
          <w:p w:rsidR="00FC0BD8" w:rsidRPr="0001490D" w:rsidRDefault="00FC0BD8" w:rsidP="00B85D82">
            <w:pPr>
              <w:widowControl w:val="0"/>
              <w:jc w:val="center"/>
              <w:rPr>
                <w:color w:val="000000"/>
                <w:sz w:val="22"/>
                <w:szCs w:val="22"/>
              </w:rPr>
            </w:pPr>
            <w:r w:rsidRPr="0001490D">
              <w:rPr>
                <w:color w:val="000000"/>
                <w:sz w:val="22"/>
                <w:szCs w:val="22"/>
              </w:rPr>
              <w:t>Значение показателя</w:t>
            </w:r>
          </w:p>
        </w:tc>
      </w:tr>
      <w:tr w:rsidR="00FC0BD8" w:rsidRPr="0001490D" w:rsidTr="00B85D82">
        <w:trPr>
          <w:cantSplit/>
          <w:trHeight w:val="705"/>
        </w:trPr>
        <w:tc>
          <w:tcPr>
            <w:tcW w:w="243" w:type="pct"/>
            <w:vAlign w:val="center"/>
          </w:tcPr>
          <w:p w:rsidR="00FC0BD8" w:rsidRPr="0001490D" w:rsidRDefault="00FC0BD8" w:rsidP="00B85D82">
            <w:pPr>
              <w:widowControl w:val="0"/>
              <w:jc w:val="center"/>
              <w:rPr>
                <w:color w:val="000000"/>
                <w:sz w:val="22"/>
                <w:szCs w:val="22"/>
              </w:rPr>
            </w:pPr>
            <w:r w:rsidRPr="0001490D">
              <w:rPr>
                <w:color w:val="000000"/>
                <w:sz w:val="22"/>
                <w:szCs w:val="22"/>
              </w:rPr>
              <w:t>1</w:t>
            </w:r>
          </w:p>
        </w:tc>
        <w:tc>
          <w:tcPr>
            <w:tcW w:w="3030" w:type="pct"/>
            <w:vAlign w:val="center"/>
          </w:tcPr>
          <w:p w:rsidR="00FC0BD8" w:rsidRPr="0001490D" w:rsidRDefault="00FC0BD8" w:rsidP="00B85D82">
            <w:pPr>
              <w:widowControl w:val="0"/>
              <w:rPr>
                <w:color w:val="000000"/>
                <w:sz w:val="22"/>
                <w:szCs w:val="22"/>
              </w:rPr>
            </w:pPr>
            <w:r w:rsidRPr="0001490D">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853" w:type="pct"/>
            <w:vAlign w:val="center"/>
          </w:tcPr>
          <w:p w:rsidR="00FC0BD8" w:rsidRPr="0001490D" w:rsidRDefault="00FC0BD8" w:rsidP="00B85D82">
            <w:pPr>
              <w:widowControl w:val="0"/>
              <w:jc w:val="center"/>
              <w:rPr>
                <w:color w:val="000000"/>
                <w:sz w:val="22"/>
                <w:szCs w:val="22"/>
              </w:rPr>
            </w:pPr>
            <w:r w:rsidRPr="0001490D">
              <w:rPr>
                <w:color w:val="000000"/>
                <w:sz w:val="22"/>
                <w:szCs w:val="22"/>
              </w:rPr>
              <w:t>кВт*ч./</w:t>
            </w:r>
            <w:proofErr w:type="spellStart"/>
            <w:r w:rsidRPr="0001490D">
              <w:rPr>
                <w:color w:val="000000"/>
                <w:sz w:val="22"/>
                <w:szCs w:val="22"/>
              </w:rPr>
              <w:t>м</w:t>
            </w:r>
            <w:proofErr w:type="gramStart"/>
            <w:r w:rsidRPr="0001490D">
              <w:rPr>
                <w:color w:val="000000"/>
                <w:sz w:val="22"/>
                <w:szCs w:val="22"/>
              </w:rPr>
              <w:t>.к</w:t>
            </w:r>
            <w:proofErr w:type="gramEnd"/>
            <w:r w:rsidRPr="0001490D">
              <w:rPr>
                <w:color w:val="000000"/>
                <w:sz w:val="22"/>
                <w:szCs w:val="22"/>
              </w:rPr>
              <w:t>уб</w:t>
            </w:r>
            <w:proofErr w:type="spellEnd"/>
          </w:p>
        </w:tc>
        <w:tc>
          <w:tcPr>
            <w:tcW w:w="874" w:type="pct"/>
            <w:vAlign w:val="center"/>
          </w:tcPr>
          <w:p w:rsidR="00FC0BD8" w:rsidRPr="0001490D" w:rsidRDefault="00FC0BD8" w:rsidP="00B85D82">
            <w:pPr>
              <w:widowControl w:val="0"/>
              <w:jc w:val="center"/>
              <w:rPr>
                <w:sz w:val="22"/>
                <w:szCs w:val="22"/>
              </w:rPr>
            </w:pPr>
            <w:r w:rsidRPr="0001490D">
              <w:rPr>
                <w:sz w:val="22"/>
                <w:szCs w:val="22"/>
              </w:rPr>
              <w:t>0,63</w:t>
            </w:r>
          </w:p>
        </w:tc>
      </w:tr>
      <w:tr w:rsidR="00FC0BD8" w:rsidRPr="0001490D" w:rsidTr="00B85D82">
        <w:trPr>
          <w:cantSplit/>
          <w:trHeight w:val="653"/>
        </w:trPr>
        <w:tc>
          <w:tcPr>
            <w:tcW w:w="243" w:type="pct"/>
            <w:vAlign w:val="center"/>
          </w:tcPr>
          <w:p w:rsidR="00FC0BD8" w:rsidRPr="0001490D" w:rsidRDefault="00FC0BD8" w:rsidP="00B85D82">
            <w:pPr>
              <w:widowControl w:val="0"/>
              <w:jc w:val="center"/>
              <w:rPr>
                <w:color w:val="000000"/>
                <w:sz w:val="22"/>
                <w:szCs w:val="22"/>
              </w:rPr>
            </w:pPr>
            <w:r w:rsidRPr="0001490D">
              <w:rPr>
                <w:color w:val="000000"/>
                <w:sz w:val="22"/>
                <w:szCs w:val="22"/>
              </w:rPr>
              <w:t>2</w:t>
            </w:r>
          </w:p>
        </w:tc>
        <w:tc>
          <w:tcPr>
            <w:tcW w:w="3030" w:type="pct"/>
            <w:vAlign w:val="center"/>
          </w:tcPr>
          <w:p w:rsidR="00FC0BD8" w:rsidRPr="0001490D" w:rsidRDefault="00FC0BD8" w:rsidP="00B85D82">
            <w:pPr>
              <w:widowControl w:val="0"/>
              <w:rPr>
                <w:color w:val="000000"/>
                <w:sz w:val="22"/>
                <w:szCs w:val="22"/>
              </w:rPr>
            </w:pPr>
            <w:r w:rsidRPr="0001490D">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tc>
        <w:tc>
          <w:tcPr>
            <w:tcW w:w="853" w:type="pct"/>
            <w:vAlign w:val="center"/>
          </w:tcPr>
          <w:p w:rsidR="00FC0BD8" w:rsidRPr="0001490D" w:rsidRDefault="00FC0BD8" w:rsidP="00B85D82">
            <w:pPr>
              <w:widowControl w:val="0"/>
              <w:jc w:val="center"/>
              <w:rPr>
                <w:color w:val="000000"/>
                <w:sz w:val="22"/>
                <w:szCs w:val="22"/>
              </w:rPr>
            </w:pPr>
            <w:r w:rsidRPr="0001490D">
              <w:rPr>
                <w:color w:val="000000"/>
                <w:sz w:val="22"/>
                <w:szCs w:val="22"/>
              </w:rPr>
              <w:t>кВт*ч./</w:t>
            </w:r>
            <w:proofErr w:type="spellStart"/>
            <w:r w:rsidRPr="0001490D">
              <w:rPr>
                <w:color w:val="000000"/>
                <w:sz w:val="22"/>
                <w:szCs w:val="22"/>
              </w:rPr>
              <w:t>м</w:t>
            </w:r>
            <w:proofErr w:type="gramStart"/>
            <w:r w:rsidRPr="0001490D">
              <w:rPr>
                <w:color w:val="000000"/>
                <w:sz w:val="22"/>
                <w:szCs w:val="22"/>
              </w:rPr>
              <w:t>.к</w:t>
            </w:r>
            <w:proofErr w:type="gramEnd"/>
            <w:r w:rsidRPr="0001490D">
              <w:rPr>
                <w:color w:val="000000"/>
                <w:sz w:val="22"/>
                <w:szCs w:val="22"/>
              </w:rPr>
              <w:t>уб</w:t>
            </w:r>
            <w:proofErr w:type="spellEnd"/>
          </w:p>
        </w:tc>
        <w:tc>
          <w:tcPr>
            <w:tcW w:w="874" w:type="pct"/>
            <w:vAlign w:val="center"/>
          </w:tcPr>
          <w:p w:rsidR="00FC0BD8" w:rsidRPr="0001490D" w:rsidRDefault="00FC0BD8" w:rsidP="00B85D82">
            <w:pPr>
              <w:widowControl w:val="0"/>
              <w:jc w:val="center"/>
              <w:rPr>
                <w:sz w:val="22"/>
                <w:szCs w:val="22"/>
              </w:rPr>
            </w:pPr>
            <w:r w:rsidRPr="0001490D">
              <w:rPr>
                <w:sz w:val="22"/>
                <w:szCs w:val="22"/>
              </w:rPr>
              <w:t>0,00</w:t>
            </w:r>
          </w:p>
        </w:tc>
      </w:tr>
      <w:tr w:rsidR="00FC0BD8" w:rsidRPr="0001490D" w:rsidTr="00B85D82">
        <w:trPr>
          <w:cantSplit/>
          <w:trHeight w:val="469"/>
        </w:trPr>
        <w:tc>
          <w:tcPr>
            <w:tcW w:w="243" w:type="pct"/>
            <w:vAlign w:val="center"/>
          </w:tcPr>
          <w:p w:rsidR="00FC0BD8" w:rsidRPr="0001490D" w:rsidRDefault="00FC0BD8" w:rsidP="00B85D82">
            <w:pPr>
              <w:widowControl w:val="0"/>
              <w:jc w:val="center"/>
              <w:rPr>
                <w:color w:val="000000"/>
                <w:sz w:val="22"/>
                <w:szCs w:val="22"/>
              </w:rPr>
            </w:pPr>
            <w:r w:rsidRPr="0001490D">
              <w:rPr>
                <w:color w:val="000000"/>
                <w:sz w:val="22"/>
                <w:szCs w:val="22"/>
              </w:rPr>
              <w:t>3</w:t>
            </w:r>
          </w:p>
        </w:tc>
        <w:tc>
          <w:tcPr>
            <w:tcW w:w="3030" w:type="pct"/>
            <w:vAlign w:val="center"/>
          </w:tcPr>
          <w:p w:rsidR="00FC0BD8" w:rsidRPr="0001490D" w:rsidRDefault="00FC0BD8" w:rsidP="00B85D82">
            <w:pPr>
              <w:widowControl w:val="0"/>
              <w:rPr>
                <w:color w:val="000000"/>
                <w:sz w:val="22"/>
                <w:szCs w:val="22"/>
              </w:rPr>
            </w:pPr>
            <w:r w:rsidRPr="0001490D">
              <w:rPr>
                <w:color w:val="000000"/>
                <w:sz w:val="22"/>
                <w:szCs w:val="22"/>
              </w:rPr>
              <w:t>Доля потерь воды при транспортировке</w:t>
            </w:r>
          </w:p>
        </w:tc>
        <w:tc>
          <w:tcPr>
            <w:tcW w:w="853" w:type="pct"/>
            <w:vAlign w:val="center"/>
          </w:tcPr>
          <w:p w:rsidR="00FC0BD8" w:rsidRPr="0001490D" w:rsidRDefault="00FC0BD8" w:rsidP="00B85D82">
            <w:pPr>
              <w:widowControl w:val="0"/>
              <w:jc w:val="center"/>
              <w:rPr>
                <w:color w:val="000000"/>
                <w:sz w:val="22"/>
                <w:szCs w:val="22"/>
              </w:rPr>
            </w:pPr>
            <w:r w:rsidRPr="0001490D">
              <w:rPr>
                <w:color w:val="000000"/>
                <w:sz w:val="22"/>
                <w:szCs w:val="22"/>
              </w:rPr>
              <w:t>%</w:t>
            </w:r>
          </w:p>
        </w:tc>
        <w:tc>
          <w:tcPr>
            <w:tcW w:w="874" w:type="pct"/>
            <w:vAlign w:val="center"/>
          </w:tcPr>
          <w:p w:rsidR="00FC0BD8" w:rsidRPr="0001490D" w:rsidRDefault="00FC0BD8" w:rsidP="00B85D82">
            <w:pPr>
              <w:widowControl w:val="0"/>
              <w:jc w:val="center"/>
              <w:rPr>
                <w:sz w:val="22"/>
                <w:szCs w:val="22"/>
              </w:rPr>
            </w:pPr>
            <w:r w:rsidRPr="0001490D">
              <w:rPr>
                <w:sz w:val="22"/>
                <w:szCs w:val="22"/>
              </w:rPr>
              <w:t>7,93</w:t>
            </w:r>
          </w:p>
        </w:tc>
      </w:tr>
    </w:tbl>
    <w:p w:rsidR="00FC0BD8" w:rsidRPr="0001490D" w:rsidRDefault="00FC0BD8" w:rsidP="00FC0BD8">
      <w:pPr>
        <w:keepNext/>
        <w:widowControl w:val="0"/>
        <w:jc w:val="right"/>
        <w:outlineLvl w:val="0"/>
        <w:rPr>
          <w:rFonts w:eastAsia="Andale Sans UI" w:cs="Tahoma"/>
          <w:color w:val="000000"/>
          <w:kern w:val="3"/>
          <w:sz w:val="22"/>
          <w:lang w:eastAsia="ja-JP" w:bidi="fa-IR"/>
        </w:rPr>
        <w:sectPr w:rsidR="00FC0BD8" w:rsidRPr="0001490D" w:rsidSect="00E71C7D">
          <w:headerReference w:type="default" r:id="rId20"/>
          <w:pgSz w:w="16838" w:h="11906" w:orient="landscape"/>
          <w:pgMar w:top="284" w:right="962" w:bottom="1134" w:left="1276" w:header="709" w:footer="709" w:gutter="567"/>
          <w:cols w:space="708"/>
          <w:docGrid w:linePitch="360"/>
        </w:sectPr>
      </w:pPr>
      <w:bookmarkStart w:id="291" w:name="_Ref432156394"/>
      <w:bookmarkStart w:id="292" w:name="_Ref432156639"/>
      <w:bookmarkStart w:id="293" w:name="_Toc432162746"/>
      <w:bookmarkStart w:id="294" w:name="_Toc452665358"/>
    </w:p>
    <w:p w:rsidR="00FC0BD8" w:rsidRPr="0001490D" w:rsidRDefault="00FC0BD8" w:rsidP="00FC0BD8">
      <w:pPr>
        <w:keepNext/>
        <w:widowControl w:val="0"/>
        <w:ind w:left="10773"/>
        <w:jc w:val="right"/>
        <w:outlineLvl w:val="0"/>
        <w:rPr>
          <w:rFonts w:eastAsia="Times New Roman CYR"/>
          <w:kern w:val="28"/>
          <w:sz w:val="22"/>
        </w:rPr>
      </w:pPr>
      <w:r w:rsidRPr="0001490D">
        <w:rPr>
          <w:rFonts w:eastAsia="Times New Roman CYR"/>
          <w:kern w:val="28"/>
          <w:sz w:val="22"/>
          <w:szCs w:val="22"/>
        </w:rPr>
        <w:lastRenderedPageBreak/>
        <w:t>Приложение № 1</w:t>
      </w:r>
      <w:bookmarkEnd w:id="291"/>
      <w:bookmarkEnd w:id="292"/>
      <w:bookmarkEnd w:id="293"/>
      <w:bookmarkEnd w:id="294"/>
      <w:r w:rsidRPr="0001490D">
        <w:rPr>
          <w:rFonts w:eastAsia="Times New Roman CYR"/>
          <w:kern w:val="28"/>
          <w:sz w:val="22"/>
          <w:szCs w:val="22"/>
        </w:rPr>
        <w:t>5</w:t>
      </w:r>
    </w:p>
    <w:p w:rsidR="00FC0BD8" w:rsidRPr="0001490D" w:rsidRDefault="00FC0BD8" w:rsidP="00FC0BD8">
      <w:pPr>
        <w:widowControl w:val="0"/>
        <w:suppressAutoHyphens/>
        <w:autoSpaceDE w:val="0"/>
        <w:autoSpaceDN w:val="0"/>
        <w:ind w:left="10773"/>
        <w:jc w:val="right"/>
        <w:textAlignment w:val="baseline"/>
        <w:rPr>
          <w:rFonts w:eastAsia="Andale Sans UI"/>
          <w:color w:val="000000"/>
          <w:kern w:val="3"/>
          <w:sz w:val="22"/>
          <w:szCs w:val="22"/>
          <w:lang w:eastAsia="ja-JP" w:bidi="fa-IR"/>
        </w:rPr>
      </w:pPr>
      <w:r w:rsidRPr="0001490D">
        <w:rPr>
          <w:rFonts w:eastAsia="Andale Sans UI"/>
          <w:color w:val="000000"/>
          <w:kern w:val="3"/>
          <w:sz w:val="22"/>
          <w:szCs w:val="22"/>
          <w:lang w:eastAsia="ja-JP" w:bidi="fa-IR"/>
        </w:rPr>
        <w:t>к Конкурсной документации</w:t>
      </w:r>
    </w:p>
    <w:p w:rsidR="00FC0BD8" w:rsidRPr="0001490D" w:rsidRDefault="00FC0BD8" w:rsidP="00FC0BD8">
      <w:pPr>
        <w:widowControl w:val="0"/>
        <w:suppressAutoHyphens/>
        <w:autoSpaceDE w:val="0"/>
        <w:autoSpaceDN w:val="0"/>
        <w:ind w:firstLine="708"/>
        <w:jc w:val="center"/>
        <w:textAlignment w:val="baseline"/>
        <w:rPr>
          <w:color w:val="000000"/>
          <w:kern w:val="3"/>
          <w:sz w:val="22"/>
          <w:szCs w:val="22"/>
          <w:lang w:eastAsia="zh-CN" w:bidi="hi-IN"/>
        </w:rPr>
      </w:pPr>
    </w:p>
    <w:p w:rsidR="00FC0BD8" w:rsidRPr="0001490D" w:rsidRDefault="00FC0BD8" w:rsidP="00FC0BD8">
      <w:pPr>
        <w:widowControl w:val="0"/>
        <w:suppressAutoHyphens/>
        <w:autoSpaceDE w:val="0"/>
        <w:autoSpaceDN w:val="0"/>
        <w:ind w:firstLine="708"/>
        <w:jc w:val="center"/>
        <w:textAlignment w:val="baseline"/>
        <w:rPr>
          <w:color w:val="000000"/>
          <w:kern w:val="3"/>
          <w:sz w:val="22"/>
          <w:szCs w:val="22"/>
          <w:lang w:eastAsia="zh-CN" w:bidi="hi-IN"/>
        </w:rPr>
      </w:pPr>
    </w:p>
    <w:p w:rsidR="00FC0BD8" w:rsidRPr="0001490D" w:rsidRDefault="00FC0BD8" w:rsidP="00FC0BD8">
      <w:pPr>
        <w:widowControl w:val="0"/>
        <w:suppressAutoHyphens/>
        <w:autoSpaceDE w:val="0"/>
        <w:autoSpaceDN w:val="0"/>
        <w:ind w:firstLine="708"/>
        <w:jc w:val="center"/>
        <w:textAlignment w:val="baseline"/>
        <w:rPr>
          <w:color w:val="000000"/>
          <w:kern w:val="3"/>
          <w:sz w:val="22"/>
          <w:szCs w:val="22"/>
          <w:lang w:eastAsia="zh-CN" w:bidi="hi-IN"/>
        </w:rPr>
      </w:pPr>
    </w:p>
    <w:p w:rsidR="00FC0BD8" w:rsidRPr="0001490D" w:rsidRDefault="00FC0BD8" w:rsidP="00FC0BD8">
      <w:pPr>
        <w:widowControl w:val="0"/>
        <w:suppressAutoHyphens/>
        <w:autoSpaceDE w:val="0"/>
        <w:autoSpaceDN w:val="0"/>
        <w:jc w:val="center"/>
        <w:textAlignment w:val="baseline"/>
        <w:rPr>
          <w:color w:val="000000"/>
          <w:kern w:val="3"/>
          <w:sz w:val="22"/>
          <w:szCs w:val="22"/>
          <w:lang w:eastAsia="zh-CN" w:bidi="hi-IN"/>
        </w:rPr>
      </w:pPr>
      <w:r w:rsidRPr="0001490D">
        <w:rPr>
          <w:color w:val="000000"/>
          <w:kern w:val="3"/>
          <w:sz w:val="22"/>
          <w:szCs w:val="22"/>
          <w:lang w:eastAsia="zh-CN" w:bidi="hi-IN"/>
        </w:rPr>
        <w:t xml:space="preserve">ВЕЛИЧИНА НЕПОДКОНТРОЛЬНЫХ РАСХОДОВ, ОПРЕДЕЛЯЕМЫХ В СООТВЕТСТВИИ С НОРМАТИВНЫМИ ПРАВОВЫМИ АКТАМИ РОССИЙСКОЙ ФЕДЕРАЦИИ В СФЕРЕ ВОДОСНАБЖЕНИЯ </w:t>
      </w:r>
    </w:p>
    <w:p w:rsidR="00FC0BD8" w:rsidRPr="0001490D" w:rsidRDefault="00FC0BD8" w:rsidP="00FC0BD8">
      <w:pPr>
        <w:widowControl w:val="0"/>
        <w:suppressAutoHyphens/>
        <w:autoSpaceDE w:val="0"/>
        <w:autoSpaceDN w:val="0"/>
        <w:jc w:val="center"/>
        <w:textAlignment w:val="baseline"/>
        <w:rPr>
          <w:color w:val="000000"/>
          <w:kern w:val="3"/>
          <w:sz w:val="22"/>
          <w:szCs w:val="22"/>
          <w:lang w:eastAsia="zh-CN" w:bidi="hi-IN"/>
        </w:rPr>
      </w:pPr>
      <w:r w:rsidRPr="0001490D">
        <w:rPr>
          <w:color w:val="000000"/>
          <w:kern w:val="3"/>
          <w:sz w:val="22"/>
          <w:szCs w:val="22"/>
          <w:lang w:eastAsia="zh-CN" w:bidi="hi-IN"/>
        </w:rPr>
        <w:t>(за исключением расходов на энергетические ресурсы, концессионной платы и налога на прибыль организаций, налога на имущество организаций)</w:t>
      </w:r>
    </w:p>
    <w:p w:rsidR="00FC0BD8" w:rsidRPr="0001490D" w:rsidRDefault="00FC0BD8" w:rsidP="00FC0BD8">
      <w:pPr>
        <w:widowControl w:val="0"/>
        <w:suppressAutoHyphens/>
        <w:autoSpaceDE w:val="0"/>
        <w:autoSpaceDN w:val="0"/>
        <w:jc w:val="center"/>
        <w:textAlignment w:val="baseline"/>
        <w:rPr>
          <w:color w:val="000000"/>
          <w:kern w:val="3"/>
          <w:sz w:val="22"/>
          <w:szCs w:val="22"/>
          <w:lang w:eastAsia="zh-CN" w:bidi="hi-IN"/>
        </w:rPr>
      </w:pPr>
    </w:p>
    <w:p w:rsidR="00FC0BD8" w:rsidRPr="0001490D" w:rsidRDefault="00FC0BD8" w:rsidP="00FC0BD8">
      <w:pPr>
        <w:widowControl w:val="0"/>
        <w:suppressAutoHyphens/>
        <w:autoSpaceDE w:val="0"/>
        <w:autoSpaceDN w:val="0"/>
        <w:jc w:val="center"/>
        <w:textAlignment w:val="baseline"/>
        <w:rPr>
          <w:color w:val="000000"/>
          <w:kern w:val="3"/>
          <w:sz w:val="22"/>
          <w:szCs w:val="22"/>
          <w:lang w:eastAsia="zh-CN" w:bidi="hi-IN"/>
        </w:rPr>
      </w:pPr>
    </w:p>
    <w:tbl>
      <w:tblPr>
        <w:tblW w:w="497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9"/>
        <w:gridCol w:w="1485"/>
      </w:tblGrid>
      <w:tr w:rsidR="00FC0BD8" w:rsidRPr="0001490D" w:rsidTr="00B85D82">
        <w:trPr>
          <w:trHeight w:val="457"/>
        </w:trPr>
        <w:tc>
          <w:tcPr>
            <w:tcW w:w="4506" w:type="pct"/>
            <w:vAlign w:val="center"/>
          </w:tcPr>
          <w:p w:rsidR="00FC0BD8" w:rsidRPr="0001490D" w:rsidRDefault="00FC0BD8" w:rsidP="00B85D82">
            <w:pPr>
              <w:keepNext/>
              <w:keepLines/>
              <w:widowControl w:val="0"/>
              <w:jc w:val="center"/>
              <w:rPr>
                <w:color w:val="000000"/>
                <w:sz w:val="22"/>
                <w:szCs w:val="22"/>
              </w:rPr>
            </w:pPr>
            <w:r w:rsidRPr="0001490D">
              <w:rPr>
                <w:color w:val="000000"/>
                <w:sz w:val="22"/>
                <w:szCs w:val="22"/>
              </w:rPr>
              <w:t>Статья затрат</w:t>
            </w:r>
          </w:p>
        </w:tc>
        <w:tc>
          <w:tcPr>
            <w:tcW w:w="494" w:type="pct"/>
            <w:shd w:val="clear" w:color="auto" w:fill="auto"/>
            <w:vAlign w:val="center"/>
          </w:tcPr>
          <w:p w:rsidR="00FC0BD8" w:rsidRPr="0001490D" w:rsidRDefault="00FC0BD8" w:rsidP="00B85D82">
            <w:pPr>
              <w:keepNext/>
              <w:keepLines/>
              <w:widowControl w:val="0"/>
              <w:jc w:val="center"/>
              <w:rPr>
                <w:color w:val="000000"/>
                <w:sz w:val="22"/>
                <w:szCs w:val="22"/>
              </w:rPr>
            </w:pPr>
            <w:r w:rsidRPr="0001490D">
              <w:rPr>
                <w:color w:val="000000"/>
                <w:sz w:val="22"/>
                <w:szCs w:val="22"/>
              </w:rPr>
              <w:t>Год</w:t>
            </w:r>
          </w:p>
        </w:tc>
      </w:tr>
      <w:tr w:rsidR="00FC0BD8" w:rsidRPr="0001490D" w:rsidTr="00B85D82">
        <w:trPr>
          <w:trHeight w:val="536"/>
        </w:trPr>
        <w:tc>
          <w:tcPr>
            <w:tcW w:w="4506" w:type="pct"/>
            <w:vMerge w:val="restart"/>
            <w:vAlign w:val="center"/>
          </w:tcPr>
          <w:p w:rsidR="00FC0BD8" w:rsidRPr="0001490D" w:rsidRDefault="00FC0BD8" w:rsidP="00B85D82">
            <w:pPr>
              <w:widowControl w:val="0"/>
              <w:rPr>
                <w:bCs/>
                <w:sz w:val="22"/>
                <w:szCs w:val="22"/>
              </w:rPr>
            </w:pPr>
            <w:r w:rsidRPr="0001490D">
              <w:rPr>
                <w:bCs/>
                <w:sz w:val="22"/>
                <w:szCs w:val="22"/>
              </w:rPr>
              <w:t>Величина неподконтрольных расходов, определенная в соответствии с основами ценообразования в сфере водоснабжения, тыс. руб.</w:t>
            </w:r>
          </w:p>
        </w:tc>
        <w:tc>
          <w:tcPr>
            <w:tcW w:w="494" w:type="pct"/>
            <w:shd w:val="clear" w:color="auto" w:fill="auto"/>
            <w:noWrap/>
            <w:vAlign w:val="center"/>
          </w:tcPr>
          <w:p w:rsidR="00FC0BD8" w:rsidRPr="0001490D" w:rsidRDefault="00FC0BD8" w:rsidP="00B85D82">
            <w:pPr>
              <w:widowControl w:val="0"/>
              <w:jc w:val="center"/>
              <w:rPr>
                <w:bCs/>
                <w:color w:val="000000"/>
                <w:sz w:val="22"/>
                <w:szCs w:val="22"/>
              </w:rPr>
            </w:pPr>
            <w:r w:rsidRPr="0001490D">
              <w:rPr>
                <w:bCs/>
                <w:sz w:val="22"/>
                <w:szCs w:val="22"/>
              </w:rPr>
              <w:t>2023</w:t>
            </w:r>
          </w:p>
        </w:tc>
      </w:tr>
      <w:tr w:rsidR="00FC0BD8" w:rsidRPr="0001490D" w:rsidTr="00B85D82">
        <w:trPr>
          <w:trHeight w:val="585"/>
        </w:trPr>
        <w:tc>
          <w:tcPr>
            <w:tcW w:w="4506" w:type="pct"/>
            <w:vMerge/>
            <w:vAlign w:val="center"/>
          </w:tcPr>
          <w:p w:rsidR="00FC0BD8" w:rsidRPr="0001490D" w:rsidRDefault="00FC0BD8" w:rsidP="00B85D82">
            <w:pPr>
              <w:widowControl w:val="0"/>
              <w:rPr>
                <w:sz w:val="22"/>
                <w:szCs w:val="22"/>
              </w:rPr>
            </w:pPr>
          </w:p>
        </w:tc>
        <w:tc>
          <w:tcPr>
            <w:tcW w:w="494" w:type="pct"/>
            <w:shd w:val="clear" w:color="auto" w:fill="auto"/>
            <w:noWrap/>
            <w:vAlign w:val="center"/>
          </w:tcPr>
          <w:p w:rsidR="00FC0BD8" w:rsidRPr="0001490D" w:rsidRDefault="00FC0BD8" w:rsidP="00B85D82">
            <w:pPr>
              <w:widowControl w:val="0"/>
              <w:jc w:val="center"/>
              <w:rPr>
                <w:color w:val="000000"/>
                <w:sz w:val="22"/>
                <w:szCs w:val="22"/>
              </w:rPr>
            </w:pPr>
            <w:r w:rsidRPr="0001490D">
              <w:rPr>
                <w:sz w:val="22"/>
                <w:szCs w:val="22"/>
              </w:rPr>
              <w:t>25,89</w:t>
            </w:r>
          </w:p>
        </w:tc>
      </w:tr>
    </w:tbl>
    <w:p w:rsidR="00FC0BD8" w:rsidRPr="0001490D" w:rsidRDefault="00FC0BD8" w:rsidP="00FC0BD8">
      <w:pPr>
        <w:widowControl w:val="0"/>
        <w:suppressAutoHyphens/>
        <w:autoSpaceDE w:val="0"/>
        <w:autoSpaceDN w:val="0"/>
        <w:ind w:firstLine="708"/>
        <w:jc w:val="center"/>
        <w:textAlignment w:val="baseline"/>
        <w:rPr>
          <w:color w:val="000000"/>
          <w:kern w:val="3"/>
          <w:sz w:val="22"/>
          <w:szCs w:val="22"/>
          <w:lang w:eastAsia="zh-CN" w:bidi="hi-IN"/>
        </w:rPr>
      </w:pPr>
    </w:p>
    <w:p w:rsidR="00FC0BD8" w:rsidRPr="0001490D" w:rsidRDefault="00FC0BD8" w:rsidP="00FC0BD8">
      <w:pPr>
        <w:widowControl w:val="0"/>
        <w:rPr>
          <w:sz w:val="22"/>
          <w:szCs w:val="22"/>
        </w:rPr>
      </w:pPr>
    </w:p>
    <w:p w:rsidR="00FC0BD8" w:rsidRPr="0001490D" w:rsidRDefault="00FC0BD8" w:rsidP="00FC0BD8">
      <w:pPr>
        <w:widowControl w:val="0"/>
        <w:rPr>
          <w:sz w:val="22"/>
          <w:szCs w:val="22"/>
        </w:rPr>
        <w:sectPr w:rsidR="00FC0BD8" w:rsidRPr="0001490D" w:rsidSect="00C64FEC">
          <w:pgSz w:w="16838" w:h="11906" w:orient="landscape"/>
          <w:pgMar w:top="426" w:right="820" w:bottom="1134" w:left="1134" w:header="284" w:footer="709" w:gutter="567"/>
          <w:cols w:space="708"/>
          <w:docGrid w:linePitch="360"/>
        </w:sectPr>
      </w:pPr>
    </w:p>
    <w:p w:rsidR="00FC0BD8" w:rsidRPr="0001490D" w:rsidRDefault="00FC0BD8" w:rsidP="00FC0BD8">
      <w:pPr>
        <w:keepNext/>
        <w:widowControl w:val="0"/>
        <w:ind w:left="10348"/>
        <w:jc w:val="right"/>
        <w:outlineLvl w:val="0"/>
        <w:rPr>
          <w:rFonts w:eastAsia="Times New Roman CYR"/>
          <w:kern w:val="28"/>
          <w:sz w:val="22"/>
        </w:rPr>
      </w:pPr>
      <w:bookmarkStart w:id="295" w:name="_Ref432156429"/>
      <w:bookmarkStart w:id="296" w:name="_Ref432156649"/>
      <w:bookmarkStart w:id="297" w:name="_Toc432162747"/>
      <w:bookmarkStart w:id="298" w:name="_Toc452665359"/>
      <w:r w:rsidRPr="0001490D">
        <w:rPr>
          <w:rFonts w:eastAsia="Times New Roman CYR"/>
          <w:kern w:val="28"/>
          <w:sz w:val="22"/>
          <w:szCs w:val="22"/>
        </w:rPr>
        <w:lastRenderedPageBreak/>
        <w:t>Приложение № 1</w:t>
      </w:r>
      <w:bookmarkEnd w:id="295"/>
      <w:bookmarkEnd w:id="296"/>
      <w:bookmarkEnd w:id="297"/>
      <w:bookmarkEnd w:id="298"/>
      <w:r w:rsidRPr="0001490D">
        <w:rPr>
          <w:rFonts w:eastAsia="Times New Roman CYR"/>
          <w:kern w:val="28"/>
          <w:sz w:val="22"/>
          <w:szCs w:val="22"/>
        </w:rPr>
        <w:t>6</w:t>
      </w:r>
    </w:p>
    <w:p w:rsidR="00FC0BD8" w:rsidRPr="0001490D" w:rsidRDefault="00FC0BD8" w:rsidP="00FC0BD8">
      <w:pPr>
        <w:widowControl w:val="0"/>
        <w:suppressAutoHyphens/>
        <w:autoSpaceDE w:val="0"/>
        <w:autoSpaceDN w:val="0"/>
        <w:ind w:left="10348"/>
        <w:jc w:val="right"/>
        <w:textAlignment w:val="baseline"/>
        <w:rPr>
          <w:rFonts w:eastAsia="Andale Sans UI"/>
          <w:color w:val="000000"/>
          <w:kern w:val="3"/>
          <w:sz w:val="22"/>
          <w:szCs w:val="22"/>
          <w:lang w:eastAsia="ja-JP" w:bidi="fa-IR"/>
        </w:rPr>
      </w:pPr>
      <w:r w:rsidRPr="0001490D">
        <w:rPr>
          <w:rFonts w:eastAsia="Andale Sans UI"/>
          <w:color w:val="000000"/>
          <w:kern w:val="3"/>
          <w:sz w:val="22"/>
          <w:szCs w:val="22"/>
          <w:lang w:eastAsia="ja-JP" w:bidi="fa-IR"/>
        </w:rPr>
        <w:t>к Конкурсной документации</w:t>
      </w:r>
    </w:p>
    <w:p w:rsidR="00FC0BD8" w:rsidRPr="0001490D" w:rsidRDefault="00FC0BD8" w:rsidP="00FC0BD8">
      <w:pPr>
        <w:widowControl w:val="0"/>
        <w:autoSpaceDE w:val="0"/>
        <w:autoSpaceDN w:val="0"/>
        <w:adjustRightInd w:val="0"/>
        <w:jc w:val="center"/>
        <w:rPr>
          <w:sz w:val="22"/>
        </w:rPr>
      </w:pPr>
    </w:p>
    <w:p w:rsidR="00FC0BD8" w:rsidRPr="0001490D" w:rsidRDefault="00FC0BD8" w:rsidP="00FC0BD8">
      <w:pPr>
        <w:widowControl w:val="0"/>
        <w:autoSpaceDE w:val="0"/>
        <w:autoSpaceDN w:val="0"/>
        <w:adjustRightInd w:val="0"/>
        <w:jc w:val="center"/>
        <w:rPr>
          <w:sz w:val="22"/>
        </w:rPr>
      </w:pPr>
    </w:p>
    <w:p w:rsidR="00FC0BD8" w:rsidRPr="0001490D" w:rsidRDefault="00FC0BD8" w:rsidP="00FC0BD8">
      <w:pPr>
        <w:widowControl w:val="0"/>
        <w:autoSpaceDE w:val="0"/>
        <w:autoSpaceDN w:val="0"/>
        <w:adjustRightInd w:val="0"/>
        <w:jc w:val="center"/>
        <w:rPr>
          <w:sz w:val="22"/>
          <w:szCs w:val="22"/>
        </w:rPr>
      </w:pPr>
      <w:r w:rsidRPr="0001490D">
        <w:rPr>
          <w:sz w:val="22"/>
          <w:szCs w:val="22"/>
        </w:rPr>
        <w:t xml:space="preserve">ИНЫЕ ЦЕНЫ, ВЕЛИЧИНЫ, ЗНАЧЕНИЯ, ПАРАМЕТРЫ, ИСПОЛЬЗОВАНИЕ КОТОРЫХ ДЛЯ РАСЧЕТА ТАРИФОВ ПРЕДУСМОТРЕНО </w:t>
      </w:r>
    </w:p>
    <w:p w:rsidR="00FC0BD8" w:rsidRPr="0001490D" w:rsidRDefault="00FC0BD8" w:rsidP="00FC0BD8">
      <w:pPr>
        <w:widowControl w:val="0"/>
        <w:autoSpaceDE w:val="0"/>
        <w:autoSpaceDN w:val="0"/>
        <w:adjustRightInd w:val="0"/>
        <w:jc w:val="center"/>
        <w:rPr>
          <w:sz w:val="22"/>
          <w:szCs w:val="22"/>
        </w:rPr>
      </w:pPr>
      <w:r w:rsidRPr="0001490D">
        <w:rPr>
          <w:sz w:val="22"/>
          <w:szCs w:val="22"/>
        </w:rPr>
        <w:t xml:space="preserve">НОРМАТИВНЫМИ ПРАВОВЫМИ АКТАМИ </w:t>
      </w:r>
      <w:proofErr w:type="gramStart"/>
      <w:r w:rsidRPr="0001490D">
        <w:rPr>
          <w:sz w:val="22"/>
          <w:szCs w:val="22"/>
        </w:rPr>
        <w:t>РОССИЙСКОЙ</w:t>
      </w:r>
      <w:proofErr w:type="gramEnd"/>
      <w:r w:rsidRPr="0001490D">
        <w:rPr>
          <w:sz w:val="22"/>
          <w:szCs w:val="22"/>
        </w:rPr>
        <w:t xml:space="preserve"> ФЕДЕРАЦИИИ </w:t>
      </w:r>
    </w:p>
    <w:p w:rsidR="00FC0BD8" w:rsidRPr="0001490D" w:rsidRDefault="00FC0BD8" w:rsidP="00FC0BD8">
      <w:pPr>
        <w:widowControl w:val="0"/>
        <w:autoSpaceDE w:val="0"/>
        <w:autoSpaceDN w:val="0"/>
        <w:adjustRightInd w:val="0"/>
        <w:jc w:val="center"/>
        <w:rPr>
          <w:sz w:val="22"/>
          <w:szCs w:val="22"/>
        </w:rPr>
      </w:pPr>
    </w:p>
    <w:p w:rsidR="00FC0BD8" w:rsidRPr="0001490D" w:rsidRDefault="00FC0BD8" w:rsidP="00FC0BD8">
      <w:pPr>
        <w:widowControl w:val="0"/>
        <w:autoSpaceDE w:val="0"/>
        <w:autoSpaceDN w:val="0"/>
        <w:adjustRightInd w:val="0"/>
        <w:jc w:val="center"/>
        <w:rPr>
          <w:sz w:val="22"/>
          <w:szCs w:val="22"/>
        </w:rPr>
      </w:pPr>
    </w:p>
    <w:tbl>
      <w:tblPr>
        <w:tblW w:w="491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948"/>
        <w:gridCol w:w="2688"/>
        <w:gridCol w:w="2504"/>
      </w:tblGrid>
      <w:tr w:rsidR="00FC0BD8" w:rsidRPr="0001490D" w:rsidTr="00B85D82">
        <w:trPr>
          <w:cantSplit/>
          <w:trHeight w:val="663"/>
        </w:trPr>
        <w:tc>
          <w:tcPr>
            <w:tcW w:w="239" w:type="pct"/>
            <w:vAlign w:val="center"/>
          </w:tcPr>
          <w:bookmarkEnd w:id="0"/>
          <w:bookmarkEnd w:id="1"/>
          <w:p w:rsidR="00FC0BD8" w:rsidRPr="0001490D" w:rsidRDefault="00FC0BD8" w:rsidP="00B85D82">
            <w:pPr>
              <w:widowControl w:val="0"/>
              <w:spacing w:line="220" w:lineRule="exact"/>
              <w:jc w:val="center"/>
              <w:rPr>
                <w:color w:val="000000"/>
                <w:sz w:val="22"/>
                <w:szCs w:val="22"/>
              </w:rPr>
            </w:pPr>
            <w:r w:rsidRPr="0001490D">
              <w:rPr>
                <w:color w:val="000000"/>
                <w:sz w:val="22"/>
                <w:szCs w:val="22"/>
              </w:rPr>
              <w:t xml:space="preserve">№ </w:t>
            </w:r>
            <w:proofErr w:type="gramStart"/>
            <w:r w:rsidRPr="0001490D">
              <w:rPr>
                <w:color w:val="000000"/>
                <w:sz w:val="22"/>
                <w:szCs w:val="22"/>
              </w:rPr>
              <w:t>п</w:t>
            </w:r>
            <w:proofErr w:type="gramEnd"/>
            <w:r w:rsidRPr="0001490D">
              <w:rPr>
                <w:color w:val="000000"/>
                <w:sz w:val="22"/>
                <w:szCs w:val="22"/>
              </w:rPr>
              <w:t>/п</w:t>
            </w:r>
          </w:p>
        </w:tc>
        <w:tc>
          <w:tcPr>
            <w:tcW w:w="3013" w:type="pct"/>
            <w:vAlign w:val="center"/>
          </w:tcPr>
          <w:p w:rsidR="00FC0BD8" w:rsidRPr="0001490D" w:rsidRDefault="00FC0BD8" w:rsidP="00B85D82">
            <w:pPr>
              <w:widowControl w:val="0"/>
              <w:spacing w:line="220" w:lineRule="exact"/>
              <w:jc w:val="center"/>
              <w:rPr>
                <w:color w:val="000000"/>
                <w:sz w:val="22"/>
                <w:szCs w:val="22"/>
              </w:rPr>
            </w:pPr>
            <w:r w:rsidRPr="0001490D">
              <w:rPr>
                <w:color w:val="000000"/>
                <w:sz w:val="22"/>
                <w:szCs w:val="22"/>
              </w:rPr>
              <w:t xml:space="preserve">Наименование </w:t>
            </w:r>
          </w:p>
          <w:p w:rsidR="00FC0BD8" w:rsidRPr="0001490D" w:rsidRDefault="00FC0BD8" w:rsidP="00B85D82">
            <w:pPr>
              <w:widowControl w:val="0"/>
              <w:spacing w:line="220" w:lineRule="exact"/>
              <w:jc w:val="center"/>
              <w:rPr>
                <w:color w:val="000000"/>
                <w:sz w:val="22"/>
                <w:szCs w:val="22"/>
              </w:rPr>
            </w:pPr>
            <w:r w:rsidRPr="0001490D">
              <w:rPr>
                <w:color w:val="000000"/>
                <w:sz w:val="22"/>
                <w:szCs w:val="22"/>
              </w:rPr>
              <w:t>показателя</w:t>
            </w:r>
          </w:p>
        </w:tc>
        <w:tc>
          <w:tcPr>
            <w:tcW w:w="905" w:type="pct"/>
            <w:vAlign w:val="center"/>
          </w:tcPr>
          <w:p w:rsidR="00FC0BD8" w:rsidRPr="0001490D" w:rsidRDefault="00FC0BD8" w:rsidP="00B85D82">
            <w:pPr>
              <w:widowControl w:val="0"/>
              <w:spacing w:line="220" w:lineRule="exact"/>
              <w:jc w:val="center"/>
              <w:rPr>
                <w:color w:val="000000"/>
                <w:sz w:val="22"/>
                <w:szCs w:val="22"/>
              </w:rPr>
            </w:pPr>
            <w:r w:rsidRPr="0001490D">
              <w:rPr>
                <w:color w:val="000000"/>
                <w:sz w:val="22"/>
                <w:szCs w:val="22"/>
              </w:rPr>
              <w:t>Единица</w:t>
            </w:r>
          </w:p>
          <w:p w:rsidR="00FC0BD8" w:rsidRPr="0001490D" w:rsidRDefault="00FC0BD8" w:rsidP="00B85D82">
            <w:pPr>
              <w:widowControl w:val="0"/>
              <w:spacing w:line="220" w:lineRule="exact"/>
              <w:jc w:val="center"/>
              <w:rPr>
                <w:color w:val="000000"/>
                <w:sz w:val="22"/>
                <w:szCs w:val="22"/>
              </w:rPr>
            </w:pPr>
            <w:r w:rsidRPr="0001490D">
              <w:rPr>
                <w:color w:val="000000"/>
                <w:sz w:val="22"/>
                <w:szCs w:val="22"/>
              </w:rPr>
              <w:t>измерения</w:t>
            </w:r>
          </w:p>
        </w:tc>
        <w:tc>
          <w:tcPr>
            <w:tcW w:w="843" w:type="pct"/>
            <w:vAlign w:val="center"/>
          </w:tcPr>
          <w:p w:rsidR="00FC0BD8" w:rsidRPr="0001490D" w:rsidRDefault="00FC0BD8" w:rsidP="00B85D82">
            <w:pPr>
              <w:widowControl w:val="0"/>
              <w:spacing w:line="220" w:lineRule="exact"/>
              <w:jc w:val="center"/>
              <w:rPr>
                <w:color w:val="000000"/>
                <w:sz w:val="22"/>
                <w:szCs w:val="22"/>
                <w:lang w:val="en-US"/>
              </w:rPr>
            </w:pPr>
            <w:r w:rsidRPr="0001490D">
              <w:rPr>
                <w:color w:val="000000"/>
                <w:sz w:val="22"/>
                <w:szCs w:val="22"/>
              </w:rPr>
              <w:t>Значение показателя</w:t>
            </w:r>
          </w:p>
        </w:tc>
      </w:tr>
      <w:tr w:rsidR="00FC0BD8" w:rsidRPr="0001490D" w:rsidTr="00B85D82">
        <w:trPr>
          <w:cantSplit/>
          <w:trHeight w:val="842"/>
        </w:trPr>
        <w:tc>
          <w:tcPr>
            <w:tcW w:w="239" w:type="pct"/>
            <w:vAlign w:val="center"/>
          </w:tcPr>
          <w:p w:rsidR="00FC0BD8" w:rsidRPr="0001490D" w:rsidRDefault="00FC0BD8" w:rsidP="00B85D82">
            <w:pPr>
              <w:widowControl w:val="0"/>
              <w:spacing w:line="220" w:lineRule="exact"/>
              <w:jc w:val="center"/>
              <w:rPr>
                <w:color w:val="000000"/>
                <w:sz w:val="22"/>
                <w:szCs w:val="22"/>
              </w:rPr>
            </w:pPr>
            <w:r w:rsidRPr="0001490D">
              <w:rPr>
                <w:color w:val="000000"/>
                <w:sz w:val="22"/>
                <w:szCs w:val="22"/>
              </w:rPr>
              <w:t>1</w:t>
            </w:r>
          </w:p>
        </w:tc>
        <w:tc>
          <w:tcPr>
            <w:tcW w:w="3013" w:type="pct"/>
            <w:vAlign w:val="center"/>
          </w:tcPr>
          <w:p w:rsidR="00FC0BD8" w:rsidRPr="0001490D" w:rsidRDefault="00FC0BD8" w:rsidP="00B85D82">
            <w:pPr>
              <w:widowControl w:val="0"/>
              <w:spacing w:line="220" w:lineRule="exact"/>
              <w:rPr>
                <w:color w:val="000000"/>
                <w:sz w:val="22"/>
                <w:szCs w:val="22"/>
              </w:rPr>
            </w:pPr>
            <w:r w:rsidRPr="0001490D">
              <w:rPr>
                <w:color w:val="000000"/>
                <w:sz w:val="22"/>
                <w:szCs w:val="22"/>
              </w:rPr>
              <w:t xml:space="preserve">Расход электрической энергии, потребляемой в технологическом процессе подготовки и транспортировки питьевой воды </w:t>
            </w:r>
          </w:p>
        </w:tc>
        <w:tc>
          <w:tcPr>
            <w:tcW w:w="905" w:type="pct"/>
            <w:vAlign w:val="center"/>
          </w:tcPr>
          <w:p w:rsidR="00FC0BD8" w:rsidRPr="0001490D" w:rsidRDefault="00FC0BD8" w:rsidP="00B85D82">
            <w:pPr>
              <w:widowControl w:val="0"/>
              <w:spacing w:line="220" w:lineRule="exact"/>
              <w:jc w:val="center"/>
              <w:rPr>
                <w:color w:val="000000"/>
                <w:sz w:val="22"/>
                <w:szCs w:val="22"/>
              </w:rPr>
            </w:pPr>
            <w:r w:rsidRPr="0001490D">
              <w:rPr>
                <w:color w:val="000000"/>
                <w:sz w:val="22"/>
                <w:szCs w:val="22"/>
              </w:rPr>
              <w:t>кВт/</w:t>
            </w:r>
            <w:proofErr w:type="gramStart"/>
            <w:r w:rsidRPr="0001490D">
              <w:rPr>
                <w:color w:val="000000"/>
                <w:sz w:val="22"/>
                <w:szCs w:val="22"/>
              </w:rPr>
              <w:t>ч</w:t>
            </w:r>
            <w:proofErr w:type="gramEnd"/>
          </w:p>
          <w:p w:rsidR="00FC0BD8" w:rsidRPr="0001490D" w:rsidRDefault="00FC0BD8" w:rsidP="00B85D82">
            <w:pPr>
              <w:widowControl w:val="0"/>
              <w:spacing w:line="220" w:lineRule="exact"/>
              <w:jc w:val="center"/>
              <w:rPr>
                <w:color w:val="000000"/>
                <w:sz w:val="22"/>
                <w:szCs w:val="22"/>
              </w:rPr>
            </w:pPr>
            <w:r w:rsidRPr="0001490D">
              <w:rPr>
                <w:color w:val="000000"/>
                <w:sz w:val="22"/>
                <w:szCs w:val="22"/>
              </w:rPr>
              <w:t>(ежегодно)</w:t>
            </w:r>
          </w:p>
        </w:tc>
        <w:tc>
          <w:tcPr>
            <w:tcW w:w="843" w:type="pct"/>
            <w:vAlign w:val="center"/>
          </w:tcPr>
          <w:p w:rsidR="00FC0BD8" w:rsidRPr="0001490D" w:rsidRDefault="00FC0BD8" w:rsidP="00B85D82">
            <w:pPr>
              <w:widowControl w:val="0"/>
              <w:spacing w:line="220" w:lineRule="exact"/>
              <w:jc w:val="center"/>
              <w:rPr>
                <w:sz w:val="22"/>
                <w:szCs w:val="22"/>
              </w:rPr>
            </w:pPr>
            <w:r w:rsidRPr="0001490D">
              <w:rPr>
                <w:sz w:val="22"/>
                <w:szCs w:val="22"/>
              </w:rPr>
              <w:t>28,61</w:t>
            </w:r>
          </w:p>
        </w:tc>
      </w:tr>
      <w:tr w:rsidR="00FC0BD8" w:rsidRPr="0001490D" w:rsidTr="00B85D82">
        <w:trPr>
          <w:cantSplit/>
          <w:trHeight w:val="842"/>
        </w:trPr>
        <w:tc>
          <w:tcPr>
            <w:tcW w:w="239" w:type="pct"/>
            <w:vAlign w:val="center"/>
          </w:tcPr>
          <w:p w:rsidR="00FC0BD8" w:rsidRPr="0001490D" w:rsidRDefault="00FC0BD8" w:rsidP="00B85D82">
            <w:pPr>
              <w:widowControl w:val="0"/>
              <w:spacing w:line="220" w:lineRule="exact"/>
              <w:jc w:val="center"/>
              <w:rPr>
                <w:color w:val="000000"/>
                <w:sz w:val="22"/>
                <w:szCs w:val="22"/>
              </w:rPr>
            </w:pPr>
            <w:r w:rsidRPr="0001490D">
              <w:rPr>
                <w:color w:val="000000"/>
                <w:sz w:val="22"/>
                <w:szCs w:val="22"/>
              </w:rPr>
              <w:t>2</w:t>
            </w:r>
          </w:p>
        </w:tc>
        <w:tc>
          <w:tcPr>
            <w:tcW w:w="3013" w:type="pct"/>
            <w:vAlign w:val="center"/>
          </w:tcPr>
          <w:p w:rsidR="00FC0BD8" w:rsidRPr="0001490D" w:rsidRDefault="00FC0BD8" w:rsidP="00B85D82">
            <w:pPr>
              <w:widowControl w:val="0"/>
              <w:spacing w:line="220" w:lineRule="exact"/>
              <w:rPr>
                <w:color w:val="000000"/>
                <w:sz w:val="22"/>
                <w:szCs w:val="22"/>
              </w:rPr>
            </w:pPr>
            <w:r w:rsidRPr="0001490D">
              <w:rPr>
                <w:color w:val="000000"/>
                <w:sz w:val="22"/>
                <w:szCs w:val="22"/>
              </w:rPr>
              <w:t>Необходимая валовая выручка в 2023 году</w:t>
            </w:r>
          </w:p>
        </w:tc>
        <w:tc>
          <w:tcPr>
            <w:tcW w:w="905" w:type="pct"/>
            <w:vAlign w:val="center"/>
          </w:tcPr>
          <w:p w:rsidR="00FC0BD8" w:rsidRPr="0001490D" w:rsidRDefault="00FC0BD8" w:rsidP="00B85D82">
            <w:pPr>
              <w:widowControl w:val="0"/>
              <w:spacing w:line="220" w:lineRule="exact"/>
              <w:jc w:val="center"/>
              <w:rPr>
                <w:color w:val="000000"/>
                <w:sz w:val="22"/>
                <w:szCs w:val="22"/>
              </w:rPr>
            </w:pPr>
            <w:r w:rsidRPr="0001490D">
              <w:rPr>
                <w:color w:val="000000"/>
                <w:sz w:val="22"/>
                <w:szCs w:val="22"/>
              </w:rPr>
              <w:t>тыс. руб.</w:t>
            </w:r>
          </w:p>
        </w:tc>
        <w:tc>
          <w:tcPr>
            <w:tcW w:w="843" w:type="pct"/>
            <w:vAlign w:val="center"/>
          </w:tcPr>
          <w:p w:rsidR="00FC0BD8" w:rsidRPr="0001490D" w:rsidRDefault="00FC0BD8" w:rsidP="00B85D82">
            <w:pPr>
              <w:widowControl w:val="0"/>
              <w:spacing w:line="220" w:lineRule="exact"/>
              <w:jc w:val="center"/>
              <w:rPr>
                <w:sz w:val="22"/>
                <w:szCs w:val="22"/>
              </w:rPr>
            </w:pPr>
            <w:r w:rsidRPr="0001490D">
              <w:rPr>
                <w:sz w:val="22"/>
                <w:szCs w:val="22"/>
              </w:rPr>
              <w:t>1937,55</w:t>
            </w:r>
          </w:p>
        </w:tc>
      </w:tr>
    </w:tbl>
    <w:p w:rsidR="00FC0BD8" w:rsidRPr="0001490D" w:rsidRDefault="00FC0BD8" w:rsidP="00FC0BD8">
      <w:pPr>
        <w:widowControl w:val="0"/>
      </w:pPr>
    </w:p>
    <w:p w:rsidR="00FC0BD8" w:rsidRPr="0001490D" w:rsidRDefault="00FC0BD8" w:rsidP="00FC0BD8">
      <w:pPr>
        <w:widowControl w:val="0"/>
        <w:jc w:val="right"/>
        <w:sectPr w:rsidR="00FC0BD8" w:rsidRPr="0001490D" w:rsidSect="00C64FEC">
          <w:pgSz w:w="16838" w:h="11906" w:orient="landscape"/>
          <w:pgMar w:top="1134" w:right="820" w:bottom="1134" w:left="1134" w:header="709" w:footer="709" w:gutter="567"/>
          <w:cols w:space="708"/>
          <w:docGrid w:linePitch="360"/>
        </w:sectPr>
      </w:pPr>
      <w:bookmarkStart w:id="299" w:name="Приложение17"/>
    </w:p>
    <w:p w:rsidR="00FC0BD8" w:rsidRPr="0001490D" w:rsidRDefault="00FC0BD8" w:rsidP="00FC0BD8">
      <w:pPr>
        <w:widowControl w:val="0"/>
        <w:jc w:val="right"/>
      </w:pPr>
    </w:p>
    <w:p w:rsidR="00FC0BD8" w:rsidRPr="0001490D" w:rsidRDefault="00FC0BD8" w:rsidP="00FC0BD8">
      <w:pPr>
        <w:widowControl w:val="0"/>
        <w:jc w:val="right"/>
      </w:pPr>
      <w:r w:rsidRPr="0001490D">
        <w:t>Приложение № 17</w:t>
      </w:r>
    </w:p>
    <w:bookmarkEnd w:id="299"/>
    <w:p w:rsidR="00FC0BD8" w:rsidRPr="0001490D" w:rsidRDefault="00FC0BD8" w:rsidP="00FC0BD8">
      <w:pPr>
        <w:widowControl w:val="0"/>
        <w:jc w:val="right"/>
      </w:pPr>
      <w:r w:rsidRPr="0001490D">
        <w:t>к Конкурсной документации</w:t>
      </w:r>
    </w:p>
    <w:p w:rsidR="00FC0BD8" w:rsidRPr="0001490D" w:rsidRDefault="00FC0BD8" w:rsidP="00FC0BD8">
      <w:pPr>
        <w:widowControl w:val="0"/>
        <w:jc w:val="right"/>
      </w:pPr>
    </w:p>
    <w:p w:rsidR="00FC0BD8" w:rsidRPr="0001490D" w:rsidRDefault="00FC0BD8" w:rsidP="00FC0BD8">
      <w:pPr>
        <w:widowControl w:val="0"/>
        <w:jc w:val="right"/>
      </w:pPr>
    </w:p>
    <w:p w:rsidR="00FC0BD8" w:rsidRPr="0001490D" w:rsidRDefault="00FC0BD8" w:rsidP="00FC0BD8">
      <w:pPr>
        <w:widowControl w:val="0"/>
        <w:jc w:val="center"/>
      </w:pPr>
      <w:r w:rsidRPr="0001490D">
        <w:t>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w:t>
      </w:r>
    </w:p>
    <w:p w:rsidR="00FC0BD8" w:rsidRPr="0001490D" w:rsidRDefault="00FC0BD8" w:rsidP="00FC0BD8">
      <w:pPr>
        <w:widowControl w:val="0"/>
      </w:pPr>
    </w:p>
    <w:p w:rsidR="00FC0BD8" w:rsidRPr="0001490D" w:rsidRDefault="00FC0BD8" w:rsidP="00FC0BD8">
      <w:pPr>
        <w:widowControl w:val="0"/>
      </w:pPr>
      <w:r w:rsidRPr="0001490D">
        <w:t>См. файл «Копии предложений об установлении цен (тарифов)».</w:t>
      </w:r>
      <w:proofErr w:type="spellStart"/>
      <w:r w:rsidRPr="0001490D">
        <w:rPr>
          <w:lang w:val="en-US"/>
        </w:rPr>
        <w:t>pdf</w:t>
      </w:r>
      <w:proofErr w:type="spellEnd"/>
      <w:r w:rsidRPr="0001490D">
        <w:t>.</w:t>
      </w:r>
    </w:p>
    <w:p w:rsidR="00FC0BD8" w:rsidRPr="0001490D" w:rsidRDefault="00FC0BD8" w:rsidP="00FC0BD8">
      <w:pPr>
        <w:widowControl w:val="0"/>
      </w:pPr>
    </w:p>
    <w:p w:rsidR="00FC0BD8" w:rsidRPr="0001490D" w:rsidRDefault="00FC0BD8" w:rsidP="00FC0BD8">
      <w:pPr>
        <w:widowControl w:val="0"/>
        <w:sectPr w:rsidR="00FC0BD8" w:rsidRPr="0001490D" w:rsidSect="00C64FEC">
          <w:pgSz w:w="16838" w:h="11906" w:orient="landscape"/>
          <w:pgMar w:top="1134" w:right="820" w:bottom="1134" w:left="1134" w:header="709" w:footer="709" w:gutter="567"/>
          <w:cols w:space="708"/>
          <w:docGrid w:linePitch="360"/>
        </w:sectPr>
      </w:pPr>
    </w:p>
    <w:p w:rsidR="00FC0BD8" w:rsidRPr="0001490D" w:rsidRDefault="00FC0BD8" w:rsidP="00FC0BD8">
      <w:pPr>
        <w:widowControl w:val="0"/>
        <w:jc w:val="right"/>
        <w:rPr>
          <w:color w:val="000000"/>
          <w:kern w:val="3"/>
          <w:lang w:eastAsia="ja-JP" w:bidi="fa-IR"/>
        </w:rPr>
      </w:pPr>
      <w:r w:rsidRPr="0001490D">
        <w:rPr>
          <w:color w:val="000000"/>
          <w:kern w:val="3"/>
          <w:lang w:eastAsia="ja-JP" w:bidi="fa-IR"/>
        </w:rPr>
        <w:lastRenderedPageBreak/>
        <w:t>Приложение № 18</w:t>
      </w:r>
    </w:p>
    <w:p w:rsidR="00FC0BD8" w:rsidRPr="0001490D" w:rsidRDefault="00FC0BD8" w:rsidP="00FC0BD8">
      <w:pPr>
        <w:widowControl w:val="0"/>
        <w:jc w:val="right"/>
        <w:rPr>
          <w:color w:val="000000"/>
          <w:kern w:val="3"/>
          <w:lang w:eastAsia="ja-JP" w:bidi="fa-IR"/>
        </w:rPr>
      </w:pPr>
      <w:r w:rsidRPr="0001490D">
        <w:rPr>
          <w:color w:val="000000"/>
          <w:kern w:val="3"/>
          <w:lang w:eastAsia="ja-JP" w:bidi="fa-IR"/>
        </w:rPr>
        <w:t>к Конкурсной документации</w:t>
      </w:r>
    </w:p>
    <w:p w:rsidR="00FC0BD8" w:rsidRPr="0001490D" w:rsidRDefault="00FC0BD8" w:rsidP="00FC0BD8">
      <w:pPr>
        <w:widowControl w:val="0"/>
        <w:rPr>
          <w:color w:val="000000"/>
          <w:kern w:val="3"/>
          <w:sz w:val="22"/>
          <w:szCs w:val="22"/>
          <w:lang w:eastAsia="ja-JP" w:bidi="fa-IR"/>
        </w:rPr>
      </w:pPr>
    </w:p>
    <w:p w:rsidR="00FC0BD8" w:rsidRPr="0001490D" w:rsidRDefault="00FC0BD8" w:rsidP="00FC0BD8">
      <w:pPr>
        <w:widowControl w:val="0"/>
        <w:rPr>
          <w:color w:val="000000"/>
          <w:kern w:val="3"/>
          <w:sz w:val="22"/>
          <w:szCs w:val="22"/>
          <w:lang w:eastAsia="ja-JP" w:bidi="fa-IR"/>
        </w:rPr>
      </w:pPr>
    </w:p>
    <w:p w:rsidR="00FC0BD8" w:rsidRPr="0001490D" w:rsidRDefault="00FC0BD8" w:rsidP="00FC0BD8">
      <w:pPr>
        <w:widowControl w:val="0"/>
        <w:jc w:val="center"/>
        <w:rPr>
          <w:color w:val="000000"/>
          <w:kern w:val="3"/>
          <w:sz w:val="22"/>
          <w:szCs w:val="22"/>
          <w:lang w:eastAsia="ja-JP" w:bidi="fa-IR"/>
        </w:rPr>
      </w:pPr>
      <w:r w:rsidRPr="0001490D">
        <w:rPr>
          <w:color w:val="000000"/>
          <w:kern w:val="3"/>
          <w:sz w:val="22"/>
          <w:szCs w:val="22"/>
          <w:lang w:eastAsia="ja-JP" w:bidi="fa-IR"/>
        </w:rPr>
        <w:t>ПРЕДЕЛЬНЫЙ (МАКСИМАЛЬНЫЙ) РОСТ ВАЛОВОЙ ВЫРУЧКИ КОНЦЕССИОНЕРА ОТ ОСУЩЕСТВЛЕНИЯ РЕГУЛИРУЕМЫХ ВИДОВ</w:t>
      </w:r>
    </w:p>
    <w:p w:rsidR="00FC0BD8" w:rsidRPr="0001490D" w:rsidRDefault="00FC0BD8" w:rsidP="00FC0BD8">
      <w:pPr>
        <w:widowControl w:val="0"/>
        <w:jc w:val="center"/>
        <w:rPr>
          <w:color w:val="000000"/>
          <w:kern w:val="3"/>
          <w:sz w:val="22"/>
          <w:szCs w:val="22"/>
          <w:lang w:eastAsia="ja-JP" w:bidi="fa-IR"/>
        </w:rPr>
      </w:pPr>
      <w:r w:rsidRPr="0001490D">
        <w:rPr>
          <w:color w:val="000000"/>
          <w:kern w:val="3"/>
          <w:sz w:val="22"/>
          <w:szCs w:val="22"/>
          <w:lang w:eastAsia="ja-JP" w:bidi="fa-IR"/>
        </w:rPr>
        <w:t xml:space="preserve"> ДЕЯТЕЛЬНОСТИ, ПРЕДУСМОТРЕННОЙ НОРМАТИВНЫМИ ПРАВОВЫМИ АКТАМИ РОССИЙСКОЙ ФЕДЕРАЦИИ В СФЕРЕ ВОДОСНАБЖЕНИЯ, ПО ОТНОШЕНИЮ К ПРЕДЫДУЩЕМУ ГОДУ</w:t>
      </w:r>
    </w:p>
    <w:p w:rsidR="00FC0BD8" w:rsidRPr="0001490D" w:rsidRDefault="00FC0BD8" w:rsidP="00FC0BD8">
      <w:pPr>
        <w:widowControl w:val="0"/>
        <w:jc w:val="center"/>
        <w:rPr>
          <w:color w:val="000000"/>
          <w:kern w:val="3"/>
          <w:sz w:val="22"/>
          <w:szCs w:val="22"/>
          <w:lang w:eastAsia="ja-JP" w:bidi="fa-IR"/>
        </w:rPr>
      </w:pPr>
    </w:p>
    <w:p w:rsidR="00FC0BD8" w:rsidRPr="0001490D" w:rsidRDefault="00FC0BD8" w:rsidP="00FC0BD8">
      <w:pPr>
        <w:widowControl w:val="0"/>
        <w:rPr>
          <w:color w:val="000000"/>
          <w:kern w:val="3"/>
          <w:sz w:val="22"/>
          <w:szCs w:val="22"/>
          <w:lang w:eastAsia="ja-JP" w:bidi="fa-IR"/>
        </w:rPr>
      </w:pP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863"/>
        <w:gridCol w:w="865"/>
        <w:gridCol w:w="863"/>
        <w:gridCol w:w="865"/>
        <w:gridCol w:w="863"/>
        <w:gridCol w:w="865"/>
        <w:gridCol w:w="863"/>
        <w:gridCol w:w="865"/>
        <w:gridCol w:w="863"/>
        <w:gridCol w:w="865"/>
      </w:tblGrid>
      <w:tr w:rsidR="00FC0BD8" w:rsidRPr="0001490D" w:rsidTr="00B85D82">
        <w:trPr>
          <w:trHeight w:val="536"/>
        </w:trPr>
        <w:tc>
          <w:tcPr>
            <w:tcW w:w="454" w:type="pct"/>
            <w:vAlign w:val="center"/>
          </w:tcPr>
          <w:p w:rsidR="00FC0BD8" w:rsidRPr="0001490D" w:rsidRDefault="00FC0BD8" w:rsidP="00B85D82">
            <w:pPr>
              <w:widowControl w:val="0"/>
              <w:jc w:val="center"/>
              <w:rPr>
                <w:sz w:val="22"/>
                <w:szCs w:val="22"/>
              </w:rPr>
            </w:pPr>
            <w:r w:rsidRPr="0001490D">
              <w:rPr>
                <w:sz w:val="22"/>
                <w:szCs w:val="22"/>
              </w:rPr>
              <w:t>Год</w:t>
            </w:r>
          </w:p>
        </w:tc>
        <w:tc>
          <w:tcPr>
            <w:tcW w:w="454" w:type="pct"/>
            <w:shd w:val="clear" w:color="auto" w:fill="auto"/>
            <w:noWrap/>
            <w:vAlign w:val="center"/>
          </w:tcPr>
          <w:p w:rsidR="00FC0BD8" w:rsidRPr="0001490D" w:rsidRDefault="00FC0BD8" w:rsidP="00B85D82">
            <w:pPr>
              <w:widowControl w:val="0"/>
              <w:jc w:val="center"/>
              <w:rPr>
                <w:bCs/>
                <w:color w:val="000000"/>
                <w:sz w:val="22"/>
                <w:szCs w:val="22"/>
              </w:rPr>
            </w:pPr>
            <w:r w:rsidRPr="0001490D">
              <w:rPr>
                <w:bCs/>
                <w:sz w:val="22"/>
                <w:szCs w:val="22"/>
              </w:rPr>
              <w:t>2024</w:t>
            </w:r>
          </w:p>
        </w:tc>
        <w:tc>
          <w:tcPr>
            <w:tcW w:w="455" w:type="pct"/>
            <w:shd w:val="clear" w:color="auto" w:fill="auto"/>
            <w:noWrap/>
            <w:vAlign w:val="center"/>
          </w:tcPr>
          <w:p w:rsidR="00FC0BD8" w:rsidRPr="0001490D" w:rsidRDefault="00FC0BD8" w:rsidP="00B85D82">
            <w:pPr>
              <w:widowControl w:val="0"/>
              <w:jc w:val="center"/>
              <w:rPr>
                <w:bCs/>
                <w:color w:val="000000"/>
                <w:sz w:val="22"/>
                <w:szCs w:val="22"/>
              </w:rPr>
            </w:pPr>
            <w:r w:rsidRPr="0001490D">
              <w:rPr>
                <w:bCs/>
                <w:sz w:val="22"/>
                <w:szCs w:val="22"/>
              </w:rPr>
              <w:t>2025</w:t>
            </w:r>
          </w:p>
        </w:tc>
        <w:tc>
          <w:tcPr>
            <w:tcW w:w="454" w:type="pct"/>
            <w:shd w:val="clear" w:color="auto" w:fill="auto"/>
            <w:noWrap/>
            <w:vAlign w:val="center"/>
          </w:tcPr>
          <w:p w:rsidR="00FC0BD8" w:rsidRPr="0001490D" w:rsidRDefault="00FC0BD8" w:rsidP="00B85D82">
            <w:pPr>
              <w:widowControl w:val="0"/>
              <w:jc w:val="center"/>
              <w:rPr>
                <w:bCs/>
                <w:color w:val="000000"/>
                <w:sz w:val="22"/>
                <w:szCs w:val="22"/>
              </w:rPr>
            </w:pPr>
            <w:r w:rsidRPr="0001490D">
              <w:rPr>
                <w:bCs/>
                <w:sz w:val="22"/>
                <w:szCs w:val="22"/>
              </w:rPr>
              <w:t>2026</w:t>
            </w:r>
          </w:p>
        </w:tc>
        <w:tc>
          <w:tcPr>
            <w:tcW w:w="455" w:type="pct"/>
            <w:shd w:val="clear" w:color="auto" w:fill="auto"/>
            <w:noWrap/>
            <w:vAlign w:val="center"/>
          </w:tcPr>
          <w:p w:rsidR="00FC0BD8" w:rsidRPr="0001490D" w:rsidRDefault="00FC0BD8" w:rsidP="00B85D82">
            <w:pPr>
              <w:widowControl w:val="0"/>
              <w:jc w:val="center"/>
              <w:rPr>
                <w:bCs/>
                <w:color w:val="000000"/>
                <w:sz w:val="22"/>
                <w:szCs w:val="22"/>
              </w:rPr>
            </w:pPr>
            <w:r w:rsidRPr="0001490D">
              <w:rPr>
                <w:bCs/>
                <w:sz w:val="22"/>
                <w:szCs w:val="22"/>
              </w:rPr>
              <w:t>2027</w:t>
            </w:r>
          </w:p>
        </w:tc>
        <w:tc>
          <w:tcPr>
            <w:tcW w:w="454" w:type="pct"/>
            <w:shd w:val="clear" w:color="auto" w:fill="auto"/>
            <w:vAlign w:val="center"/>
          </w:tcPr>
          <w:p w:rsidR="00FC0BD8" w:rsidRPr="0001490D" w:rsidRDefault="00FC0BD8" w:rsidP="00B85D82">
            <w:pPr>
              <w:widowControl w:val="0"/>
              <w:jc w:val="center"/>
              <w:rPr>
                <w:bCs/>
                <w:color w:val="000000"/>
                <w:sz w:val="22"/>
                <w:szCs w:val="22"/>
              </w:rPr>
            </w:pPr>
            <w:r w:rsidRPr="0001490D">
              <w:rPr>
                <w:bCs/>
                <w:color w:val="000000"/>
                <w:sz w:val="22"/>
                <w:szCs w:val="22"/>
              </w:rPr>
              <w:t>2028</w:t>
            </w:r>
          </w:p>
        </w:tc>
        <w:tc>
          <w:tcPr>
            <w:tcW w:w="455" w:type="pct"/>
            <w:vAlign w:val="center"/>
          </w:tcPr>
          <w:p w:rsidR="00FC0BD8" w:rsidRPr="0001490D" w:rsidRDefault="00FC0BD8" w:rsidP="00B85D82">
            <w:pPr>
              <w:widowControl w:val="0"/>
              <w:jc w:val="center"/>
              <w:rPr>
                <w:bCs/>
                <w:color w:val="000000"/>
                <w:sz w:val="22"/>
                <w:szCs w:val="22"/>
              </w:rPr>
            </w:pPr>
            <w:r w:rsidRPr="0001490D">
              <w:rPr>
                <w:bCs/>
                <w:color w:val="000000"/>
                <w:sz w:val="22"/>
                <w:szCs w:val="22"/>
              </w:rPr>
              <w:t>2029</w:t>
            </w:r>
          </w:p>
        </w:tc>
        <w:tc>
          <w:tcPr>
            <w:tcW w:w="454" w:type="pct"/>
            <w:vAlign w:val="center"/>
          </w:tcPr>
          <w:p w:rsidR="00FC0BD8" w:rsidRPr="0001490D" w:rsidRDefault="00FC0BD8" w:rsidP="00B85D82">
            <w:pPr>
              <w:widowControl w:val="0"/>
              <w:jc w:val="center"/>
              <w:rPr>
                <w:bCs/>
                <w:color w:val="000000"/>
                <w:sz w:val="22"/>
                <w:szCs w:val="22"/>
              </w:rPr>
            </w:pPr>
            <w:r w:rsidRPr="0001490D">
              <w:rPr>
                <w:bCs/>
                <w:color w:val="000000"/>
                <w:sz w:val="22"/>
                <w:szCs w:val="22"/>
              </w:rPr>
              <w:t>2030</w:t>
            </w:r>
          </w:p>
        </w:tc>
        <w:tc>
          <w:tcPr>
            <w:tcW w:w="455" w:type="pct"/>
            <w:vAlign w:val="center"/>
          </w:tcPr>
          <w:p w:rsidR="00FC0BD8" w:rsidRPr="0001490D" w:rsidRDefault="00FC0BD8" w:rsidP="00B85D82">
            <w:pPr>
              <w:widowControl w:val="0"/>
              <w:jc w:val="center"/>
              <w:rPr>
                <w:bCs/>
                <w:color w:val="000000"/>
                <w:sz w:val="22"/>
                <w:szCs w:val="22"/>
              </w:rPr>
            </w:pPr>
            <w:r w:rsidRPr="0001490D">
              <w:rPr>
                <w:bCs/>
                <w:color w:val="000000"/>
                <w:sz w:val="22"/>
                <w:szCs w:val="22"/>
              </w:rPr>
              <w:t>2031</w:t>
            </w:r>
          </w:p>
        </w:tc>
        <w:tc>
          <w:tcPr>
            <w:tcW w:w="454" w:type="pct"/>
            <w:vAlign w:val="center"/>
          </w:tcPr>
          <w:p w:rsidR="00FC0BD8" w:rsidRPr="0001490D" w:rsidRDefault="00FC0BD8" w:rsidP="00B85D82">
            <w:pPr>
              <w:widowControl w:val="0"/>
              <w:jc w:val="center"/>
              <w:rPr>
                <w:bCs/>
                <w:color w:val="000000"/>
                <w:sz w:val="22"/>
                <w:szCs w:val="22"/>
              </w:rPr>
            </w:pPr>
            <w:r w:rsidRPr="0001490D">
              <w:rPr>
                <w:bCs/>
                <w:color w:val="000000"/>
                <w:sz w:val="22"/>
                <w:szCs w:val="22"/>
              </w:rPr>
              <w:t>2032</w:t>
            </w:r>
          </w:p>
        </w:tc>
        <w:tc>
          <w:tcPr>
            <w:tcW w:w="455" w:type="pct"/>
            <w:vAlign w:val="center"/>
          </w:tcPr>
          <w:p w:rsidR="00FC0BD8" w:rsidRPr="0001490D" w:rsidRDefault="00FC0BD8" w:rsidP="00B85D82">
            <w:pPr>
              <w:widowControl w:val="0"/>
              <w:jc w:val="center"/>
              <w:rPr>
                <w:bCs/>
                <w:color w:val="000000"/>
                <w:sz w:val="22"/>
                <w:szCs w:val="22"/>
              </w:rPr>
            </w:pPr>
            <w:r w:rsidRPr="0001490D">
              <w:rPr>
                <w:bCs/>
                <w:color w:val="000000"/>
                <w:sz w:val="22"/>
                <w:szCs w:val="22"/>
              </w:rPr>
              <w:t>2033</w:t>
            </w:r>
          </w:p>
        </w:tc>
      </w:tr>
      <w:tr w:rsidR="00FC0BD8" w:rsidRPr="00A6713F" w:rsidTr="00B85D82">
        <w:trPr>
          <w:trHeight w:val="585"/>
        </w:trPr>
        <w:tc>
          <w:tcPr>
            <w:tcW w:w="454" w:type="pct"/>
            <w:vAlign w:val="center"/>
          </w:tcPr>
          <w:p w:rsidR="00FC0BD8" w:rsidRPr="0001490D" w:rsidRDefault="00FC0BD8" w:rsidP="00B85D82">
            <w:pPr>
              <w:widowControl w:val="0"/>
              <w:jc w:val="center"/>
              <w:rPr>
                <w:sz w:val="22"/>
                <w:szCs w:val="22"/>
              </w:rPr>
            </w:pPr>
            <w:r w:rsidRPr="0001490D">
              <w:rPr>
                <w:sz w:val="22"/>
                <w:szCs w:val="22"/>
              </w:rPr>
              <w:t>%</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C0BD8" w:rsidRPr="0001490D" w:rsidRDefault="00FC0BD8" w:rsidP="00B85D82">
            <w:pPr>
              <w:widowControl w:val="0"/>
              <w:jc w:val="center"/>
              <w:rPr>
                <w:color w:val="000000"/>
                <w:sz w:val="22"/>
                <w:szCs w:val="22"/>
              </w:rPr>
            </w:pPr>
            <w:r w:rsidRPr="0001490D">
              <w:rPr>
                <w:sz w:val="22"/>
                <w:szCs w:val="22"/>
              </w:rPr>
              <w:t>105,00</w:t>
            </w:r>
          </w:p>
        </w:tc>
        <w:tc>
          <w:tcPr>
            <w:tcW w:w="455"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color w:val="000000"/>
                <w:sz w:val="22"/>
                <w:szCs w:val="22"/>
              </w:rPr>
            </w:pPr>
            <w:r w:rsidRPr="0001490D">
              <w:rPr>
                <w:sz w:val="22"/>
                <w:szCs w:val="22"/>
              </w:rPr>
              <w:t>105,00</w:t>
            </w:r>
          </w:p>
        </w:tc>
        <w:tc>
          <w:tcPr>
            <w:tcW w:w="454"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color w:val="000000"/>
                <w:sz w:val="22"/>
                <w:szCs w:val="22"/>
              </w:rPr>
            </w:pPr>
            <w:r w:rsidRPr="0001490D">
              <w:rPr>
                <w:sz w:val="22"/>
                <w:szCs w:val="22"/>
              </w:rPr>
              <w:t>105,0</w:t>
            </w:r>
          </w:p>
        </w:tc>
        <w:tc>
          <w:tcPr>
            <w:tcW w:w="455"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color w:val="000000"/>
                <w:sz w:val="22"/>
                <w:szCs w:val="22"/>
              </w:rPr>
            </w:pPr>
            <w:r w:rsidRPr="0001490D">
              <w:rPr>
                <w:sz w:val="22"/>
                <w:szCs w:val="22"/>
              </w:rPr>
              <w:t>105,0</w:t>
            </w:r>
          </w:p>
        </w:tc>
        <w:tc>
          <w:tcPr>
            <w:tcW w:w="454"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color w:val="000000"/>
                <w:sz w:val="22"/>
                <w:szCs w:val="22"/>
              </w:rPr>
            </w:pPr>
            <w:r w:rsidRPr="0001490D">
              <w:rPr>
                <w:sz w:val="22"/>
                <w:szCs w:val="22"/>
              </w:rPr>
              <w:t>105,0</w:t>
            </w:r>
          </w:p>
        </w:tc>
        <w:tc>
          <w:tcPr>
            <w:tcW w:w="455"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color w:val="000000"/>
                <w:sz w:val="22"/>
                <w:szCs w:val="22"/>
              </w:rPr>
            </w:pPr>
            <w:r w:rsidRPr="0001490D">
              <w:rPr>
                <w:sz w:val="22"/>
                <w:szCs w:val="22"/>
              </w:rPr>
              <w:t>105,0</w:t>
            </w:r>
          </w:p>
        </w:tc>
        <w:tc>
          <w:tcPr>
            <w:tcW w:w="454" w:type="pct"/>
            <w:tcBorders>
              <w:top w:val="single" w:sz="4" w:space="0" w:color="auto"/>
              <w:left w:val="nil"/>
              <w:bottom w:val="single" w:sz="4" w:space="0" w:color="auto"/>
              <w:right w:val="single" w:sz="4" w:space="0" w:color="auto"/>
            </w:tcBorders>
            <w:shd w:val="clear" w:color="auto" w:fill="auto"/>
            <w:vAlign w:val="center"/>
          </w:tcPr>
          <w:p w:rsidR="00FC0BD8" w:rsidRPr="0001490D" w:rsidRDefault="00FC0BD8" w:rsidP="00B85D82">
            <w:pPr>
              <w:widowControl w:val="0"/>
              <w:jc w:val="center"/>
              <w:rPr>
                <w:color w:val="000000"/>
                <w:sz w:val="22"/>
                <w:szCs w:val="22"/>
              </w:rPr>
            </w:pPr>
            <w:r w:rsidRPr="0001490D">
              <w:rPr>
                <w:sz w:val="22"/>
                <w:szCs w:val="22"/>
              </w:rPr>
              <w:t>105,0</w:t>
            </w:r>
          </w:p>
        </w:tc>
        <w:tc>
          <w:tcPr>
            <w:tcW w:w="455" w:type="pct"/>
            <w:tcBorders>
              <w:top w:val="single" w:sz="4" w:space="0" w:color="auto"/>
              <w:left w:val="nil"/>
              <w:bottom w:val="single" w:sz="4" w:space="0" w:color="auto"/>
              <w:right w:val="single" w:sz="4" w:space="0" w:color="auto"/>
            </w:tcBorders>
            <w:vAlign w:val="center"/>
          </w:tcPr>
          <w:p w:rsidR="00FC0BD8" w:rsidRPr="0001490D" w:rsidRDefault="00FC0BD8" w:rsidP="00B85D82">
            <w:pPr>
              <w:widowControl w:val="0"/>
              <w:jc w:val="center"/>
              <w:rPr>
                <w:sz w:val="22"/>
                <w:szCs w:val="22"/>
              </w:rPr>
            </w:pPr>
            <w:r w:rsidRPr="0001490D">
              <w:rPr>
                <w:sz w:val="22"/>
                <w:szCs w:val="22"/>
              </w:rPr>
              <w:t>105,0</w:t>
            </w:r>
          </w:p>
        </w:tc>
        <w:tc>
          <w:tcPr>
            <w:tcW w:w="454" w:type="pct"/>
            <w:tcBorders>
              <w:top w:val="single" w:sz="4" w:space="0" w:color="auto"/>
              <w:left w:val="nil"/>
              <w:bottom w:val="single" w:sz="4" w:space="0" w:color="auto"/>
              <w:right w:val="single" w:sz="4" w:space="0" w:color="auto"/>
            </w:tcBorders>
            <w:vAlign w:val="center"/>
          </w:tcPr>
          <w:p w:rsidR="00FC0BD8" w:rsidRPr="0001490D" w:rsidRDefault="00FC0BD8" w:rsidP="00B85D82">
            <w:pPr>
              <w:widowControl w:val="0"/>
              <w:jc w:val="center"/>
              <w:rPr>
                <w:sz w:val="22"/>
                <w:szCs w:val="22"/>
              </w:rPr>
            </w:pPr>
            <w:r w:rsidRPr="0001490D">
              <w:rPr>
                <w:sz w:val="22"/>
                <w:szCs w:val="22"/>
              </w:rPr>
              <w:t>105,0</w:t>
            </w:r>
          </w:p>
        </w:tc>
        <w:tc>
          <w:tcPr>
            <w:tcW w:w="455" w:type="pct"/>
            <w:tcBorders>
              <w:top w:val="single" w:sz="4" w:space="0" w:color="auto"/>
              <w:left w:val="nil"/>
              <w:bottom w:val="single" w:sz="4" w:space="0" w:color="auto"/>
              <w:right w:val="single" w:sz="4" w:space="0" w:color="auto"/>
            </w:tcBorders>
            <w:vAlign w:val="center"/>
          </w:tcPr>
          <w:p w:rsidR="00FC0BD8" w:rsidRPr="005D580E" w:rsidRDefault="00FC0BD8" w:rsidP="00B85D82">
            <w:pPr>
              <w:widowControl w:val="0"/>
              <w:jc w:val="center"/>
              <w:rPr>
                <w:sz w:val="22"/>
                <w:szCs w:val="22"/>
              </w:rPr>
            </w:pPr>
            <w:r w:rsidRPr="0001490D">
              <w:rPr>
                <w:sz w:val="22"/>
                <w:szCs w:val="22"/>
              </w:rPr>
              <w:t>105,0</w:t>
            </w:r>
          </w:p>
        </w:tc>
      </w:tr>
    </w:tbl>
    <w:p w:rsidR="00FC0BD8" w:rsidRDefault="00FC0BD8" w:rsidP="00FC0BD8">
      <w:pPr>
        <w:widowControl w:val="0"/>
      </w:pPr>
    </w:p>
    <w:p w:rsidR="00FC0BD8" w:rsidRDefault="00FC0BD8" w:rsidP="00FC0BD8">
      <w:pPr>
        <w:widowControl w:val="0"/>
      </w:pPr>
    </w:p>
    <w:p w:rsidR="00FC0BD8" w:rsidRPr="00FC0BD8" w:rsidRDefault="00FC0BD8" w:rsidP="008D6D01">
      <w:pPr>
        <w:tabs>
          <w:tab w:val="left" w:pos="2127"/>
        </w:tabs>
        <w:ind w:left="2268"/>
        <w:rPr>
          <w:sz w:val="28"/>
          <w:szCs w:val="28"/>
        </w:rPr>
      </w:pPr>
    </w:p>
    <w:sectPr w:rsidR="00FC0BD8" w:rsidRPr="00FC0BD8" w:rsidSect="0086700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variable"/>
  </w:font>
  <w:font w:name="MS PGothic">
    <w:panose1 w:val="020B0600070205080204"/>
    <w:charset w:val="80"/>
    <w:family w:val="swiss"/>
    <w:pitch w:val="variable"/>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D8" w:rsidRDefault="00FC0BD8" w:rsidP="00F72C23">
    <w:pPr>
      <w:pStyle w:val="af4"/>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FC0BD8" w:rsidRDefault="00FC0BD8" w:rsidP="00502B30">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D8" w:rsidRDefault="00FC0BD8" w:rsidP="00F72C23">
    <w:pPr>
      <w:pStyle w:val="af4"/>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noProof/>
      </w:rPr>
      <w:t>50</w:t>
    </w:r>
    <w:r>
      <w:rPr>
        <w:rStyle w:val="af6"/>
      </w:rPr>
      <w:fldChar w:fldCharType="end"/>
    </w:r>
  </w:p>
  <w:p w:rsidR="00FC0BD8" w:rsidRDefault="00FC0BD8" w:rsidP="00502B30">
    <w:pPr>
      <w:pStyle w:val="af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D8" w:rsidRPr="00230D90" w:rsidRDefault="00FC0BD8" w:rsidP="00230D90">
    <w:pPr>
      <w:pStyle w:val="aff1"/>
      <w:jc w:val="right"/>
      <w:rPr>
        <w:i/>
        <w:sz w:val="22"/>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D8" w:rsidRPr="00705AD4" w:rsidRDefault="00FC0BD8" w:rsidP="00036C14">
    <w:pPr>
      <w:pStyle w:val="aff1"/>
      <w:jc w:val="right"/>
      <w:rPr>
        <w:i/>
        <w:sz w:val="22"/>
        <w:szCs w:val="22"/>
        <w:lang w:val="ru-RU"/>
      </w:rPr>
    </w:pPr>
    <w:r>
      <w:tab/>
    </w:r>
  </w:p>
  <w:p w:rsidR="00FC0BD8" w:rsidRPr="00036C14" w:rsidRDefault="00FC0BD8" w:rsidP="00036C14">
    <w:pPr>
      <w:pStyle w:val="aff1"/>
      <w:tabs>
        <w:tab w:val="clear" w:pos="4677"/>
        <w:tab w:val="clear" w:pos="9355"/>
        <w:tab w:val="left" w:pos="5510"/>
      </w:tabs>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D8" w:rsidRPr="003E0715" w:rsidRDefault="00FC0BD8" w:rsidP="003E0715">
    <w:pPr>
      <w:pStyle w:val="af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D8" w:rsidRPr="009A4DED" w:rsidRDefault="00FC0BD8" w:rsidP="009A4DED">
    <w:pPr>
      <w:pStyle w:val="af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D8" w:rsidRDefault="00FC0BD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FDC4ECE"/>
    <w:lvl w:ilvl="0">
      <w:start w:val="1"/>
      <w:numFmt w:val="decimal"/>
      <w:pStyle w:val="a"/>
      <w:lvlText w:val="%1."/>
      <w:lvlJc w:val="left"/>
      <w:pPr>
        <w:tabs>
          <w:tab w:val="num" w:pos="360"/>
        </w:tabs>
        <w:ind w:left="360" w:hanging="360"/>
      </w:pPr>
    </w:lvl>
  </w:abstractNum>
  <w:abstractNum w:abstractNumId="1">
    <w:nsid w:val="FFFFFF89"/>
    <w:multiLevelType w:val="singleLevel"/>
    <w:tmpl w:val="66D0BD48"/>
    <w:lvl w:ilvl="0">
      <w:start w:val="1"/>
      <w:numFmt w:val="bullet"/>
      <w:pStyle w:val="1"/>
      <w:lvlText w:val=""/>
      <w:lvlJc w:val="left"/>
      <w:pPr>
        <w:tabs>
          <w:tab w:val="num" w:pos="360"/>
        </w:tabs>
        <w:ind w:left="360" w:hanging="360"/>
      </w:pPr>
      <w:rPr>
        <w:rFonts w:ascii="Symbol" w:hAnsi="Symbol" w:hint="default"/>
      </w:rPr>
    </w:lvl>
  </w:abstractNum>
  <w:abstractNum w:abstractNumId="2">
    <w:nsid w:val="00000003"/>
    <w:multiLevelType w:val="multilevel"/>
    <w:tmpl w:val="EE2EF80C"/>
    <w:name w:val="WW8Num3"/>
    <w:lvl w:ilvl="0">
      <w:start w:val="1"/>
      <w:numFmt w:val="decimal"/>
      <w:lvlText w:val="%1."/>
      <w:lvlJc w:val="left"/>
      <w:pPr>
        <w:tabs>
          <w:tab w:val="num" w:pos="1352"/>
        </w:tabs>
        <w:ind w:left="1352" w:hanging="360"/>
      </w:pPr>
      <w:rPr>
        <w:rFonts w:ascii="Times New Roman" w:eastAsia="Times New Roman" w:hAnsi="Times New Roman" w:cs="Times New Roman"/>
        <w:sz w:val="24"/>
        <w:szCs w:val="24"/>
      </w:rPr>
    </w:lvl>
    <w:lvl w:ilvl="1">
      <w:start w:val="1"/>
      <w:numFmt w:val="bullet"/>
      <w:lvlText w:val=""/>
      <w:lvlJc w:val="left"/>
      <w:pPr>
        <w:tabs>
          <w:tab w:val="num" w:pos="1288"/>
        </w:tabs>
        <w:ind w:left="1288" w:hanging="360"/>
      </w:pPr>
      <w:rPr>
        <w:rFonts w:ascii="Symbol" w:hAnsi="Symbol" w:cs="StarSymbol"/>
        <w:sz w:val="18"/>
        <w:szCs w:val="18"/>
      </w:rPr>
    </w:lvl>
    <w:lvl w:ilvl="2">
      <w:start w:val="1"/>
      <w:numFmt w:val="bullet"/>
      <w:lvlText w:val=""/>
      <w:lvlJc w:val="left"/>
      <w:pPr>
        <w:tabs>
          <w:tab w:val="num" w:pos="1648"/>
        </w:tabs>
        <w:ind w:left="1648" w:hanging="360"/>
      </w:pPr>
      <w:rPr>
        <w:rFonts w:ascii="Symbol" w:hAnsi="Symbol" w:cs="StarSymbol"/>
        <w:sz w:val="18"/>
        <w:szCs w:val="18"/>
      </w:rPr>
    </w:lvl>
    <w:lvl w:ilvl="3">
      <w:start w:val="1"/>
      <w:numFmt w:val="bullet"/>
      <w:lvlText w:val=""/>
      <w:lvlJc w:val="left"/>
      <w:pPr>
        <w:tabs>
          <w:tab w:val="num" w:pos="2008"/>
        </w:tabs>
        <w:ind w:left="2008" w:hanging="360"/>
      </w:pPr>
      <w:rPr>
        <w:rFonts w:ascii="Symbol" w:hAnsi="Symbol" w:cs="StarSymbol"/>
        <w:sz w:val="18"/>
        <w:szCs w:val="18"/>
      </w:rPr>
    </w:lvl>
    <w:lvl w:ilvl="4">
      <w:start w:val="1"/>
      <w:numFmt w:val="bullet"/>
      <w:lvlText w:val=""/>
      <w:lvlJc w:val="left"/>
      <w:pPr>
        <w:tabs>
          <w:tab w:val="num" w:pos="2368"/>
        </w:tabs>
        <w:ind w:left="2368" w:hanging="360"/>
      </w:pPr>
      <w:rPr>
        <w:rFonts w:ascii="Symbol" w:hAnsi="Symbol" w:cs="StarSymbol"/>
        <w:sz w:val="18"/>
        <w:szCs w:val="18"/>
      </w:rPr>
    </w:lvl>
    <w:lvl w:ilvl="5">
      <w:start w:val="1"/>
      <w:numFmt w:val="bullet"/>
      <w:lvlText w:val=""/>
      <w:lvlJc w:val="left"/>
      <w:pPr>
        <w:tabs>
          <w:tab w:val="num" w:pos="2728"/>
        </w:tabs>
        <w:ind w:left="2728" w:hanging="360"/>
      </w:pPr>
      <w:rPr>
        <w:rFonts w:ascii="Symbol" w:hAnsi="Symbol" w:cs="StarSymbol"/>
        <w:sz w:val="18"/>
        <w:szCs w:val="18"/>
      </w:rPr>
    </w:lvl>
    <w:lvl w:ilvl="6">
      <w:start w:val="1"/>
      <w:numFmt w:val="bullet"/>
      <w:lvlText w:val=""/>
      <w:lvlJc w:val="left"/>
      <w:pPr>
        <w:tabs>
          <w:tab w:val="num" w:pos="3088"/>
        </w:tabs>
        <w:ind w:left="3088" w:hanging="360"/>
      </w:pPr>
      <w:rPr>
        <w:rFonts w:ascii="Symbol" w:hAnsi="Symbol" w:cs="StarSymbol"/>
        <w:sz w:val="18"/>
        <w:szCs w:val="18"/>
      </w:rPr>
    </w:lvl>
    <w:lvl w:ilvl="7">
      <w:start w:val="1"/>
      <w:numFmt w:val="bullet"/>
      <w:lvlText w:val=""/>
      <w:lvlJc w:val="left"/>
      <w:pPr>
        <w:tabs>
          <w:tab w:val="num" w:pos="3448"/>
        </w:tabs>
        <w:ind w:left="3448" w:hanging="360"/>
      </w:pPr>
      <w:rPr>
        <w:rFonts w:ascii="Symbol" w:hAnsi="Symbol" w:cs="StarSymbol"/>
        <w:sz w:val="18"/>
        <w:szCs w:val="18"/>
      </w:rPr>
    </w:lvl>
    <w:lvl w:ilvl="8">
      <w:start w:val="1"/>
      <w:numFmt w:val="bullet"/>
      <w:lvlText w:val=""/>
      <w:lvlJc w:val="left"/>
      <w:pPr>
        <w:tabs>
          <w:tab w:val="num" w:pos="3808"/>
        </w:tabs>
        <w:ind w:left="3808" w:hanging="360"/>
      </w:pPr>
      <w:rPr>
        <w:rFonts w:ascii="Symbol" w:hAnsi="Symbol" w:cs="StarSymbol"/>
        <w:sz w:val="18"/>
        <w:szCs w:val="18"/>
      </w:rPr>
    </w:lvl>
  </w:abstractNum>
  <w:abstractNum w:abstractNumId="3">
    <w:nsid w:val="030C04B5"/>
    <w:multiLevelType w:val="multilevel"/>
    <w:tmpl w:val="9FB69AFE"/>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5109C0"/>
    <w:multiLevelType w:val="multilevel"/>
    <w:tmpl w:val="984C102A"/>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FB55065"/>
    <w:multiLevelType w:val="hybridMultilevel"/>
    <w:tmpl w:val="A4D8801E"/>
    <w:lvl w:ilvl="0" w:tplc="3A30A022">
      <w:start w:val="1"/>
      <w:numFmt w:val="decimal"/>
      <w:pStyle w:val="2"/>
      <w:lvlText w:val="%1."/>
      <w:lvlJc w:val="left"/>
      <w:pPr>
        <w:tabs>
          <w:tab w:val="num" w:pos="1300"/>
        </w:tabs>
        <w:ind w:left="1300" w:hanging="900"/>
      </w:pPr>
      <w:rPr>
        <w:rFonts w:hint="default"/>
      </w:rPr>
    </w:lvl>
    <w:lvl w:ilvl="1" w:tplc="A39ABA9C">
      <w:numFmt w:val="none"/>
      <w:lvlText w:val=""/>
      <w:lvlJc w:val="left"/>
      <w:pPr>
        <w:tabs>
          <w:tab w:val="num" w:pos="360"/>
        </w:tabs>
      </w:pPr>
    </w:lvl>
    <w:lvl w:ilvl="2" w:tplc="62106AE4">
      <w:numFmt w:val="none"/>
      <w:lvlText w:val=""/>
      <w:lvlJc w:val="left"/>
      <w:pPr>
        <w:tabs>
          <w:tab w:val="num" w:pos="360"/>
        </w:tabs>
      </w:pPr>
    </w:lvl>
    <w:lvl w:ilvl="3" w:tplc="22069A46">
      <w:numFmt w:val="none"/>
      <w:lvlText w:val=""/>
      <w:lvlJc w:val="left"/>
      <w:pPr>
        <w:tabs>
          <w:tab w:val="num" w:pos="360"/>
        </w:tabs>
      </w:pPr>
    </w:lvl>
    <w:lvl w:ilvl="4" w:tplc="1BACE232">
      <w:numFmt w:val="none"/>
      <w:lvlText w:val=""/>
      <w:lvlJc w:val="left"/>
      <w:pPr>
        <w:tabs>
          <w:tab w:val="num" w:pos="360"/>
        </w:tabs>
      </w:pPr>
    </w:lvl>
    <w:lvl w:ilvl="5" w:tplc="2C7A8AC4">
      <w:numFmt w:val="none"/>
      <w:lvlText w:val=""/>
      <w:lvlJc w:val="left"/>
      <w:pPr>
        <w:tabs>
          <w:tab w:val="num" w:pos="360"/>
        </w:tabs>
      </w:pPr>
    </w:lvl>
    <w:lvl w:ilvl="6" w:tplc="F7F07840">
      <w:numFmt w:val="none"/>
      <w:lvlText w:val=""/>
      <w:lvlJc w:val="left"/>
      <w:pPr>
        <w:tabs>
          <w:tab w:val="num" w:pos="360"/>
        </w:tabs>
      </w:pPr>
    </w:lvl>
    <w:lvl w:ilvl="7" w:tplc="CC268154">
      <w:numFmt w:val="none"/>
      <w:lvlText w:val=""/>
      <w:lvlJc w:val="left"/>
      <w:pPr>
        <w:tabs>
          <w:tab w:val="num" w:pos="360"/>
        </w:tabs>
      </w:pPr>
    </w:lvl>
    <w:lvl w:ilvl="8" w:tplc="EE468E60">
      <w:numFmt w:val="none"/>
      <w:lvlText w:val=""/>
      <w:lvlJc w:val="left"/>
      <w:pPr>
        <w:tabs>
          <w:tab w:val="num" w:pos="360"/>
        </w:tabs>
      </w:pPr>
    </w:lvl>
  </w:abstractNum>
  <w:abstractNum w:abstractNumId="6">
    <w:nsid w:val="138629F4"/>
    <w:multiLevelType w:val="hybridMultilevel"/>
    <w:tmpl w:val="5A66975C"/>
    <w:lvl w:ilvl="0" w:tplc="FB3E133C">
      <w:start w:val="1"/>
      <w:numFmt w:val="bullet"/>
      <w:pStyle w:val="4"/>
      <w:lvlText w:val=""/>
      <w:lvlJc w:val="left"/>
      <w:pPr>
        <w:tabs>
          <w:tab w:val="num" w:pos="0"/>
        </w:tabs>
        <w:ind w:left="0" w:firstLine="113"/>
      </w:pPr>
      <w:rPr>
        <w:rFonts w:ascii="Symbol" w:hAnsi="Symbol" w:hint="default"/>
      </w:rPr>
    </w:lvl>
    <w:lvl w:ilvl="1" w:tplc="04190019">
      <w:start w:val="1"/>
      <w:numFmt w:val="bullet"/>
      <w:pStyle w:val="20"/>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
    <w:nsid w:val="180071DA"/>
    <w:multiLevelType w:val="multilevel"/>
    <w:tmpl w:val="14D2FE7E"/>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B5E2037"/>
    <w:multiLevelType w:val="multilevel"/>
    <w:tmpl w:val="1CFA2BE6"/>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A051C7"/>
    <w:multiLevelType w:val="hybridMultilevel"/>
    <w:tmpl w:val="08B216F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06C07F6"/>
    <w:multiLevelType w:val="multilevel"/>
    <w:tmpl w:val="C04470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0AE66ED"/>
    <w:multiLevelType w:val="multilevel"/>
    <w:tmpl w:val="E1AE79FC"/>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2D15DCD"/>
    <w:multiLevelType w:val="hybridMultilevel"/>
    <w:tmpl w:val="12D6F8CC"/>
    <w:lvl w:ilvl="0" w:tplc="FFFFFFFF">
      <w:start w:val="1"/>
      <w:numFmt w:val="bullet"/>
      <w:lvlText w:val=""/>
      <w:lvlJc w:val="left"/>
      <w:pPr>
        <w:tabs>
          <w:tab w:val="num" w:pos="1353"/>
        </w:tabs>
        <w:ind w:left="1353"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092EA23A"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nsid w:val="26DE4DC7"/>
    <w:multiLevelType w:val="hybridMultilevel"/>
    <w:tmpl w:val="44E217A2"/>
    <w:lvl w:ilvl="0" w:tplc="092EA23A">
      <w:start w:val="1"/>
      <w:numFmt w:val="bullet"/>
      <w:pStyle w:val="40"/>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27ED5A7D"/>
    <w:multiLevelType w:val="multilevel"/>
    <w:tmpl w:val="52D64E9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2D2A5475"/>
    <w:multiLevelType w:val="multilevel"/>
    <w:tmpl w:val="8FD45716"/>
    <w:lvl w:ilvl="0">
      <w:start w:val="1"/>
      <w:numFmt w:val="bullet"/>
      <w:lvlText w:val="­"/>
      <w:lvlJc w:val="left"/>
      <w:rPr>
        <w:rFonts w:ascii="Courier New" w:hAnsi="Courier New" w:hint="default"/>
        <w:b w:val="0"/>
        <w:i w:val="0"/>
        <w:smallCaps w:val="0"/>
        <w:strike w:val="0"/>
        <w:color w:val="000000"/>
        <w:spacing w:val="0"/>
        <w:w w:val="100"/>
        <w:position w:val="0"/>
        <w:sz w:val="22"/>
        <w:u w:val="none"/>
      </w:rPr>
    </w:lvl>
    <w:lvl w:ilvl="1">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7">
    <w:nsid w:val="2F5F7C52"/>
    <w:multiLevelType w:val="hybridMultilevel"/>
    <w:tmpl w:val="8C0C4678"/>
    <w:lvl w:ilvl="0" w:tplc="AB9E6320">
      <w:start w:val="1"/>
      <w:numFmt w:val="bullet"/>
      <w:pStyle w:val="stwibulletlistCharCharCharChar"/>
      <w:lvlText w:val=""/>
      <w:lvlJc w:val="left"/>
      <w:pPr>
        <w:tabs>
          <w:tab w:val="num" w:pos="567"/>
        </w:tabs>
        <w:ind w:left="567" w:hanging="567"/>
      </w:pPr>
      <w:rPr>
        <w:rFonts w:ascii="Symbol" w:hAnsi="Symbol" w:hint="default"/>
      </w:rPr>
    </w:lvl>
    <w:lvl w:ilvl="1" w:tplc="04190019">
      <w:start w:val="1"/>
      <w:numFmt w:val="bullet"/>
      <w:lvlText w:val=""/>
      <w:lvlJc w:val="left"/>
      <w:pPr>
        <w:tabs>
          <w:tab w:val="num" w:pos="1440"/>
        </w:tabs>
        <w:ind w:left="1440" w:hanging="360"/>
      </w:pPr>
      <w:rPr>
        <w:rFonts w:ascii="Symbol" w:eastAsia="SimHei" w:hAnsi="Symbol" w:hint="default"/>
        <w:color w:val="auto"/>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3ABF78CE"/>
    <w:multiLevelType w:val="multilevel"/>
    <w:tmpl w:val="BABE933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D7A272C"/>
    <w:multiLevelType w:val="multilevel"/>
    <w:tmpl w:val="522AA14A"/>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03912C3"/>
    <w:multiLevelType w:val="multilevel"/>
    <w:tmpl w:val="E7ECEC5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1477F9E"/>
    <w:multiLevelType w:val="multilevel"/>
    <w:tmpl w:val="A3C66C5C"/>
    <w:lvl w:ilvl="0">
      <w:start w:val="24"/>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strike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nsid w:val="418B28B3"/>
    <w:multiLevelType w:val="multilevel"/>
    <w:tmpl w:val="1D5A82F6"/>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4222622D"/>
    <w:multiLevelType w:val="multilevel"/>
    <w:tmpl w:val="2988C2B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2533232"/>
    <w:multiLevelType w:val="multilevel"/>
    <w:tmpl w:val="CDB897DE"/>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57B3EF1"/>
    <w:multiLevelType w:val="multilevel"/>
    <w:tmpl w:val="C0447060"/>
    <w:lvl w:ilvl="0">
      <w:start w:val="8"/>
      <w:numFmt w:val="decimal"/>
      <w:lvlText w:val="%1."/>
      <w:lvlJc w:val="left"/>
      <w:pPr>
        <w:ind w:left="360" w:hanging="360"/>
      </w:pPr>
      <w:rPr>
        <w:rFonts w:eastAsia="Times New Roman" w:hint="default"/>
      </w:rPr>
    </w:lvl>
    <w:lvl w:ilvl="1">
      <w:start w:val="1"/>
      <w:numFmt w:val="decimal"/>
      <w:lvlText w:val="%1.%2."/>
      <w:lvlJc w:val="left"/>
      <w:pPr>
        <w:ind w:left="928"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nsid w:val="49FE56B7"/>
    <w:multiLevelType w:val="multilevel"/>
    <w:tmpl w:val="0E66A8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CEF2F0D"/>
    <w:multiLevelType w:val="multilevel"/>
    <w:tmpl w:val="A7A01954"/>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7B50807"/>
    <w:multiLevelType w:val="hybridMultilevel"/>
    <w:tmpl w:val="6C742AC4"/>
    <w:lvl w:ilvl="0" w:tplc="73BEAC76">
      <w:start w:val="1"/>
      <w:numFmt w:val="bullet"/>
      <w:lvlText w:val=""/>
      <w:lvlJc w:val="left"/>
      <w:pPr>
        <w:tabs>
          <w:tab w:val="num" w:pos="1440"/>
        </w:tabs>
        <w:ind w:left="1440" w:hanging="360"/>
      </w:pPr>
      <w:rPr>
        <w:rFonts w:ascii="Symbol" w:hAnsi="Symbol" w:hint="default"/>
      </w:rPr>
    </w:lvl>
    <w:lvl w:ilvl="1" w:tplc="BAB41B62" w:tentative="1">
      <w:start w:val="1"/>
      <w:numFmt w:val="bullet"/>
      <w:lvlText w:val="o"/>
      <w:lvlJc w:val="left"/>
      <w:pPr>
        <w:tabs>
          <w:tab w:val="num" w:pos="2160"/>
        </w:tabs>
        <w:ind w:left="2160" w:hanging="360"/>
      </w:pPr>
      <w:rPr>
        <w:rFonts w:ascii="Courier New" w:hAnsi="Courier New" w:cs="Courier New" w:hint="default"/>
      </w:rPr>
    </w:lvl>
    <w:lvl w:ilvl="2" w:tplc="F2B82922" w:tentative="1">
      <w:start w:val="1"/>
      <w:numFmt w:val="bullet"/>
      <w:lvlText w:val=""/>
      <w:lvlJc w:val="left"/>
      <w:pPr>
        <w:tabs>
          <w:tab w:val="num" w:pos="2880"/>
        </w:tabs>
        <w:ind w:left="2880" w:hanging="360"/>
      </w:pPr>
      <w:rPr>
        <w:rFonts w:ascii="Wingdings" w:hAnsi="Wingdings" w:hint="default"/>
      </w:rPr>
    </w:lvl>
    <w:lvl w:ilvl="3" w:tplc="6D3E595A" w:tentative="1">
      <w:start w:val="1"/>
      <w:numFmt w:val="bullet"/>
      <w:lvlText w:val=""/>
      <w:lvlJc w:val="left"/>
      <w:pPr>
        <w:tabs>
          <w:tab w:val="num" w:pos="3600"/>
        </w:tabs>
        <w:ind w:left="3600" w:hanging="360"/>
      </w:pPr>
      <w:rPr>
        <w:rFonts w:ascii="Symbol" w:hAnsi="Symbol" w:hint="default"/>
      </w:rPr>
    </w:lvl>
    <w:lvl w:ilvl="4" w:tplc="2D883904" w:tentative="1">
      <w:start w:val="1"/>
      <w:numFmt w:val="bullet"/>
      <w:lvlText w:val="o"/>
      <w:lvlJc w:val="left"/>
      <w:pPr>
        <w:tabs>
          <w:tab w:val="num" w:pos="4320"/>
        </w:tabs>
        <w:ind w:left="4320" w:hanging="360"/>
      </w:pPr>
      <w:rPr>
        <w:rFonts w:ascii="Courier New" w:hAnsi="Courier New" w:cs="Courier New" w:hint="default"/>
      </w:rPr>
    </w:lvl>
    <w:lvl w:ilvl="5" w:tplc="B84840B8" w:tentative="1">
      <w:start w:val="1"/>
      <w:numFmt w:val="bullet"/>
      <w:lvlText w:val=""/>
      <w:lvlJc w:val="left"/>
      <w:pPr>
        <w:tabs>
          <w:tab w:val="num" w:pos="5040"/>
        </w:tabs>
        <w:ind w:left="5040" w:hanging="360"/>
      </w:pPr>
      <w:rPr>
        <w:rFonts w:ascii="Wingdings" w:hAnsi="Wingdings" w:hint="default"/>
      </w:rPr>
    </w:lvl>
    <w:lvl w:ilvl="6" w:tplc="2B50E012" w:tentative="1">
      <w:start w:val="1"/>
      <w:numFmt w:val="bullet"/>
      <w:lvlText w:val=""/>
      <w:lvlJc w:val="left"/>
      <w:pPr>
        <w:tabs>
          <w:tab w:val="num" w:pos="5760"/>
        </w:tabs>
        <w:ind w:left="5760" w:hanging="360"/>
      </w:pPr>
      <w:rPr>
        <w:rFonts w:ascii="Symbol" w:hAnsi="Symbol" w:hint="default"/>
      </w:rPr>
    </w:lvl>
    <w:lvl w:ilvl="7" w:tplc="B3C64D3A" w:tentative="1">
      <w:start w:val="1"/>
      <w:numFmt w:val="bullet"/>
      <w:lvlText w:val="o"/>
      <w:lvlJc w:val="left"/>
      <w:pPr>
        <w:tabs>
          <w:tab w:val="num" w:pos="6480"/>
        </w:tabs>
        <w:ind w:left="6480" w:hanging="360"/>
      </w:pPr>
      <w:rPr>
        <w:rFonts w:ascii="Courier New" w:hAnsi="Courier New" w:cs="Courier New" w:hint="default"/>
      </w:rPr>
    </w:lvl>
    <w:lvl w:ilvl="8" w:tplc="42C84F78" w:tentative="1">
      <w:start w:val="1"/>
      <w:numFmt w:val="bullet"/>
      <w:lvlText w:val=""/>
      <w:lvlJc w:val="left"/>
      <w:pPr>
        <w:tabs>
          <w:tab w:val="num" w:pos="7200"/>
        </w:tabs>
        <w:ind w:left="7200" w:hanging="360"/>
      </w:pPr>
      <w:rPr>
        <w:rFonts w:ascii="Wingdings" w:hAnsi="Wingdings" w:hint="default"/>
      </w:rPr>
    </w:lvl>
  </w:abstractNum>
  <w:abstractNum w:abstractNumId="29">
    <w:nsid w:val="592470BC"/>
    <w:multiLevelType w:val="multilevel"/>
    <w:tmpl w:val="65D897EE"/>
    <w:lvl w:ilvl="0">
      <w:start w:val="15"/>
      <w:numFmt w:val="decimal"/>
      <w:lvlText w:val="%1."/>
      <w:lvlJc w:val="left"/>
      <w:pPr>
        <w:ind w:left="480" w:hanging="480"/>
      </w:pPr>
      <w:rPr>
        <w:rFonts w:hint="default"/>
      </w:rPr>
    </w:lvl>
    <w:lvl w:ilvl="1">
      <w:start w:val="1"/>
      <w:numFmt w:val="decimal"/>
      <w:lvlText w:val="%1.%2."/>
      <w:lvlJc w:val="left"/>
      <w:pPr>
        <w:ind w:left="416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A90147E"/>
    <w:multiLevelType w:val="hybridMultilevel"/>
    <w:tmpl w:val="42FAF8DE"/>
    <w:lvl w:ilvl="0" w:tplc="C520D81A">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800"/>
        </w:tabs>
        <w:ind w:left="1800" w:hanging="360"/>
      </w:pPr>
      <w:rPr>
        <w:rFonts w:ascii="Courier New" w:hAnsi="Courier New" w:cs="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cs="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cs="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31">
    <w:nsid w:val="67474D08"/>
    <w:multiLevelType w:val="multilevel"/>
    <w:tmpl w:val="079400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A5812E3"/>
    <w:multiLevelType w:val="multilevel"/>
    <w:tmpl w:val="A4446E8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D2C00D3"/>
    <w:multiLevelType w:val="multilevel"/>
    <w:tmpl w:val="ABFA3E36"/>
    <w:styleLink w:val="RTFNum21"/>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nsid w:val="709256B8"/>
    <w:multiLevelType w:val="multilevel"/>
    <w:tmpl w:val="3A2CFBEE"/>
    <w:lvl w:ilvl="0">
      <w:start w:val="17"/>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nsid w:val="73252B06"/>
    <w:multiLevelType w:val="hybridMultilevel"/>
    <w:tmpl w:val="8D4C4646"/>
    <w:lvl w:ilvl="0" w:tplc="62AE247C">
      <w:start w:val="1"/>
      <w:numFmt w:val="decimal"/>
      <w:lvlText w:val="%1."/>
      <w:lvlJc w:val="left"/>
      <w:pPr>
        <w:ind w:left="183" w:hanging="286"/>
      </w:pPr>
      <w:rPr>
        <w:rFonts w:ascii="Times New Roman" w:eastAsia="Times New Roman" w:hAnsi="Times New Roman" w:cs="Times New Roman" w:hint="default"/>
        <w:w w:val="107"/>
        <w:sz w:val="27"/>
        <w:szCs w:val="27"/>
        <w:lang w:val="ru-RU" w:eastAsia="en-US" w:bidi="ar-SA"/>
      </w:rPr>
    </w:lvl>
    <w:lvl w:ilvl="1" w:tplc="1E32B28E">
      <w:numFmt w:val="bullet"/>
      <w:lvlText w:val="•"/>
      <w:lvlJc w:val="left"/>
      <w:pPr>
        <w:ind w:left="1158" w:hanging="286"/>
      </w:pPr>
      <w:rPr>
        <w:rFonts w:hint="default"/>
        <w:lang w:val="ru-RU" w:eastAsia="en-US" w:bidi="ar-SA"/>
      </w:rPr>
    </w:lvl>
    <w:lvl w:ilvl="2" w:tplc="63D8EC9E">
      <w:numFmt w:val="bullet"/>
      <w:lvlText w:val="•"/>
      <w:lvlJc w:val="left"/>
      <w:pPr>
        <w:ind w:left="2136" w:hanging="286"/>
      </w:pPr>
      <w:rPr>
        <w:rFonts w:hint="default"/>
        <w:lang w:val="ru-RU" w:eastAsia="en-US" w:bidi="ar-SA"/>
      </w:rPr>
    </w:lvl>
    <w:lvl w:ilvl="3" w:tplc="13C84094">
      <w:numFmt w:val="bullet"/>
      <w:lvlText w:val="•"/>
      <w:lvlJc w:val="left"/>
      <w:pPr>
        <w:ind w:left="3114" w:hanging="286"/>
      </w:pPr>
      <w:rPr>
        <w:rFonts w:hint="default"/>
        <w:lang w:val="ru-RU" w:eastAsia="en-US" w:bidi="ar-SA"/>
      </w:rPr>
    </w:lvl>
    <w:lvl w:ilvl="4" w:tplc="EBA24112">
      <w:numFmt w:val="bullet"/>
      <w:lvlText w:val="•"/>
      <w:lvlJc w:val="left"/>
      <w:pPr>
        <w:ind w:left="4092" w:hanging="286"/>
      </w:pPr>
      <w:rPr>
        <w:rFonts w:hint="default"/>
        <w:lang w:val="ru-RU" w:eastAsia="en-US" w:bidi="ar-SA"/>
      </w:rPr>
    </w:lvl>
    <w:lvl w:ilvl="5" w:tplc="A9B40724">
      <w:numFmt w:val="bullet"/>
      <w:lvlText w:val="•"/>
      <w:lvlJc w:val="left"/>
      <w:pPr>
        <w:ind w:left="5070" w:hanging="286"/>
      </w:pPr>
      <w:rPr>
        <w:rFonts w:hint="default"/>
        <w:lang w:val="ru-RU" w:eastAsia="en-US" w:bidi="ar-SA"/>
      </w:rPr>
    </w:lvl>
    <w:lvl w:ilvl="6" w:tplc="5364A556">
      <w:numFmt w:val="bullet"/>
      <w:lvlText w:val="•"/>
      <w:lvlJc w:val="left"/>
      <w:pPr>
        <w:ind w:left="6048" w:hanging="286"/>
      </w:pPr>
      <w:rPr>
        <w:rFonts w:hint="default"/>
        <w:lang w:val="ru-RU" w:eastAsia="en-US" w:bidi="ar-SA"/>
      </w:rPr>
    </w:lvl>
    <w:lvl w:ilvl="7" w:tplc="5C745A2E">
      <w:numFmt w:val="bullet"/>
      <w:lvlText w:val="•"/>
      <w:lvlJc w:val="left"/>
      <w:pPr>
        <w:ind w:left="7027" w:hanging="286"/>
      </w:pPr>
      <w:rPr>
        <w:rFonts w:hint="default"/>
        <w:lang w:val="ru-RU" w:eastAsia="en-US" w:bidi="ar-SA"/>
      </w:rPr>
    </w:lvl>
    <w:lvl w:ilvl="8" w:tplc="03F64164">
      <w:numFmt w:val="bullet"/>
      <w:lvlText w:val="•"/>
      <w:lvlJc w:val="left"/>
      <w:pPr>
        <w:ind w:left="8005" w:hanging="286"/>
      </w:pPr>
      <w:rPr>
        <w:rFonts w:hint="default"/>
        <w:lang w:val="ru-RU" w:eastAsia="en-US" w:bidi="ar-SA"/>
      </w:rPr>
    </w:lvl>
  </w:abstractNum>
  <w:abstractNum w:abstractNumId="36">
    <w:nsid w:val="7508179F"/>
    <w:multiLevelType w:val="multilevel"/>
    <w:tmpl w:val="BD5858E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color w:val="auto"/>
        <w:lang w:val="ru-RU"/>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7BA35E11"/>
    <w:multiLevelType w:val="hybridMultilevel"/>
    <w:tmpl w:val="F93E6282"/>
    <w:lvl w:ilvl="0" w:tplc="092EA23A">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35"/>
  </w:num>
  <w:num w:numId="2">
    <w:abstractNumId w:val="10"/>
  </w:num>
  <w:num w:numId="3">
    <w:abstractNumId w:val="5"/>
  </w:num>
  <w:num w:numId="4">
    <w:abstractNumId w:val="6"/>
  </w:num>
  <w:num w:numId="5">
    <w:abstractNumId w:val="33"/>
  </w:num>
  <w:num w:numId="6">
    <w:abstractNumId w:val="22"/>
  </w:num>
  <w:num w:numId="7">
    <w:abstractNumId w:val="36"/>
  </w:num>
  <w:num w:numId="8">
    <w:abstractNumId w:val="13"/>
  </w:num>
  <w:num w:numId="9">
    <w:abstractNumId w:val="14"/>
  </w:num>
  <w:num w:numId="10">
    <w:abstractNumId w:val="28"/>
  </w:num>
  <w:num w:numId="11">
    <w:abstractNumId w:val="30"/>
  </w:num>
  <w:num w:numId="12">
    <w:abstractNumId w:val="37"/>
  </w:num>
  <w:num w:numId="1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5"/>
  </w:num>
  <w:num w:numId="16">
    <w:abstractNumId w:val="16"/>
  </w:num>
  <w:num w:numId="17">
    <w:abstractNumId w:val="0"/>
  </w:num>
  <w:num w:numId="18">
    <w:abstractNumId w:val="26"/>
  </w:num>
  <w:num w:numId="19">
    <w:abstractNumId w:val="11"/>
  </w:num>
  <w:num w:numId="20">
    <w:abstractNumId w:val="25"/>
  </w:num>
  <w:num w:numId="21">
    <w:abstractNumId w:val="32"/>
  </w:num>
  <w:num w:numId="22">
    <w:abstractNumId w:val="19"/>
  </w:num>
  <w:num w:numId="23">
    <w:abstractNumId w:val="18"/>
  </w:num>
  <w:num w:numId="24">
    <w:abstractNumId w:val="23"/>
  </w:num>
  <w:num w:numId="25">
    <w:abstractNumId w:val="29"/>
  </w:num>
  <w:num w:numId="26">
    <w:abstractNumId w:val="8"/>
  </w:num>
  <w:num w:numId="27">
    <w:abstractNumId w:val="34"/>
  </w:num>
  <w:num w:numId="28">
    <w:abstractNumId w:val="27"/>
  </w:num>
  <w:num w:numId="29">
    <w:abstractNumId w:val="24"/>
  </w:num>
  <w:num w:numId="30">
    <w:abstractNumId w:val="3"/>
  </w:num>
  <w:num w:numId="31">
    <w:abstractNumId w:val="12"/>
  </w:num>
  <w:num w:numId="32">
    <w:abstractNumId w:val="7"/>
  </w:num>
  <w:num w:numId="33">
    <w:abstractNumId w:val="4"/>
  </w:num>
  <w:num w:numId="34">
    <w:abstractNumId w:val="21"/>
  </w:num>
  <w:num w:numId="35">
    <w:abstractNumId w:val="9"/>
  </w:num>
  <w:num w:numId="36">
    <w:abstractNumId w:val="20"/>
  </w:num>
  <w:num w:numId="37">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10"/>
    <w:rsid w:val="0004401E"/>
    <w:rsid w:val="001050DD"/>
    <w:rsid w:val="00196F67"/>
    <w:rsid w:val="00326A74"/>
    <w:rsid w:val="00384EE6"/>
    <w:rsid w:val="00447738"/>
    <w:rsid w:val="004C3D28"/>
    <w:rsid w:val="005B0FD9"/>
    <w:rsid w:val="006B7902"/>
    <w:rsid w:val="00745D77"/>
    <w:rsid w:val="00775A18"/>
    <w:rsid w:val="0086700F"/>
    <w:rsid w:val="008D6D01"/>
    <w:rsid w:val="008E4F10"/>
    <w:rsid w:val="00974BF7"/>
    <w:rsid w:val="00BC63BA"/>
    <w:rsid w:val="00CC4280"/>
    <w:rsid w:val="00DA5B66"/>
    <w:rsid w:val="00DE1611"/>
    <w:rsid w:val="00E11E06"/>
    <w:rsid w:val="00E42ECF"/>
    <w:rsid w:val="00F679FF"/>
    <w:rsid w:val="00FC0BD8"/>
    <w:rsid w:val="00FF5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0"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384EE6"/>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qFormat/>
    <w:rsid w:val="00FC0BD8"/>
    <w:pPr>
      <w:keepNext/>
      <w:spacing w:before="240" w:after="60"/>
      <w:jc w:val="center"/>
      <w:outlineLvl w:val="0"/>
    </w:pPr>
    <w:rPr>
      <w:b/>
      <w:kern w:val="28"/>
      <w:sz w:val="36"/>
    </w:rPr>
  </w:style>
  <w:style w:type="paragraph" w:styleId="22">
    <w:name w:val="heading 2"/>
    <w:basedOn w:val="a0"/>
    <w:next w:val="a0"/>
    <w:link w:val="23"/>
    <w:qFormat/>
    <w:rsid w:val="00384EE6"/>
    <w:pPr>
      <w:keepNext/>
      <w:jc w:val="both"/>
      <w:outlineLvl w:val="1"/>
    </w:pPr>
    <w:rPr>
      <w:sz w:val="28"/>
    </w:rPr>
  </w:style>
  <w:style w:type="paragraph" w:styleId="30">
    <w:name w:val="heading 3"/>
    <w:basedOn w:val="a0"/>
    <w:next w:val="a0"/>
    <w:link w:val="31"/>
    <w:qFormat/>
    <w:rsid w:val="00FC0BD8"/>
    <w:pPr>
      <w:keepNext/>
      <w:jc w:val="center"/>
      <w:outlineLvl w:val="2"/>
    </w:pPr>
    <w:rPr>
      <w:sz w:val="28"/>
      <w:lang w:val="en-US"/>
    </w:rPr>
  </w:style>
  <w:style w:type="paragraph" w:styleId="41">
    <w:name w:val="heading 4"/>
    <w:basedOn w:val="a0"/>
    <w:next w:val="a0"/>
    <w:link w:val="42"/>
    <w:qFormat/>
    <w:rsid w:val="00FC0BD8"/>
    <w:pPr>
      <w:keepNext/>
      <w:spacing w:line="360" w:lineRule="exact"/>
      <w:jc w:val="center"/>
      <w:outlineLvl w:val="3"/>
    </w:pPr>
    <w:rPr>
      <w:b/>
      <w:bCs/>
      <w:sz w:val="32"/>
      <w:szCs w:val="24"/>
    </w:rPr>
  </w:style>
  <w:style w:type="paragraph" w:styleId="5">
    <w:name w:val="heading 5"/>
    <w:basedOn w:val="a0"/>
    <w:next w:val="a0"/>
    <w:link w:val="50"/>
    <w:qFormat/>
    <w:rsid w:val="00FC0BD8"/>
    <w:pPr>
      <w:keepNext/>
      <w:jc w:val="both"/>
      <w:outlineLvl w:val="4"/>
    </w:pPr>
    <w:rPr>
      <w:b/>
      <w:sz w:val="24"/>
    </w:rPr>
  </w:style>
  <w:style w:type="paragraph" w:styleId="6">
    <w:name w:val="heading 6"/>
    <w:basedOn w:val="a0"/>
    <w:next w:val="a0"/>
    <w:link w:val="60"/>
    <w:qFormat/>
    <w:rsid w:val="00FC0BD8"/>
    <w:pPr>
      <w:spacing w:after="120" w:line="360" w:lineRule="auto"/>
      <w:jc w:val="center"/>
      <w:outlineLvl w:val="5"/>
    </w:pPr>
    <w:rPr>
      <w:rFonts w:ascii="Cambria" w:hAnsi="Cambria"/>
      <w:caps/>
      <w:color w:val="943634"/>
      <w:spacing w:val="10"/>
    </w:rPr>
  </w:style>
  <w:style w:type="paragraph" w:styleId="7">
    <w:name w:val="heading 7"/>
    <w:basedOn w:val="a0"/>
    <w:next w:val="a0"/>
    <w:link w:val="70"/>
    <w:qFormat/>
    <w:rsid w:val="00FC0BD8"/>
    <w:pPr>
      <w:spacing w:after="120" w:line="360" w:lineRule="auto"/>
      <w:jc w:val="center"/>
      <w:outlineLvl w:val="6"/>
    </w:pPr>
    <w:rPr>
      <w:rFonts w:ascii="Cambria" w:hAnsi="Cambria"/>
      <w:i/>
      <w:iCs/>
      <w:caps/>
      <w:color w:val="943634"/>
      <w:spacing w:val="10"/>
    </w:rPr>
  </w:style>
  <w:style w:type="paragraph" w:styleId="8">
    <w:name w:val="heading 8"/>
    <w:basedOn w:val="a0"/>
    <w:next w:val="a0"/>
    <w:link w:val="80"/>
    <w:qFormat/>
    <w:rsid w:val="00FC0BD8"/>
    <w:pPr>
      <w:spacing w:after="120" w:line="360" w:lineRule="auto"/>
      <w:jc w:val="center"/>
      <w:outlineLvl w:val="7"/>
    </w:pPr>
    <w:rPr>
      <w:rFonts w:ascii="Cambria" w:hAnsi="Cambria"/>
      <w:caps/>
      <w:spacing w:val="10"/>
    </w:rPr>
  </w:style>
  <w:style w:type="paragraph" w:styleId="9">
    <w:name w:val="heading 9"/>
    <w:basedOn w:val="a0"/>
    <w:next w:val="a0"/>
    <w:link w:val="90"/>
    <w:qFormat/>
    <w:rsid w:val="00FC0BD8"/>
    <w:pPr>
      <w:spacing w:after="120" w:line="360" w:lineRule="auto"/>
      <w:jc w:val="center"/>
      <w:outlineLvl w:val="8"/>
    </w:pPr>
    <w:rPr>
      <w:rFonts w:ascii="Cambria" w:hAnsi="Cambria"/>
      <w:i/>
      <w:iCs/>
      <w:caps/>
      <w:spacing w:val="1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3">
    <w:name w:val="Заголовок 2 Знак"/>
    <w:basedOn w:val="a1"/>
    <w:link w:val="22"/>
    <w:rsid w:val="00384EE6"/>
    <w:rPr>
      <w:rFonts w:ascii="Times New Roman" w:eastAsia="Times New Roman" w:hAnsi="Times New Roman" w:cs="Times New Roman"/>
      <w:sz w:val="28"/>
      <w:szCs w:val="20"/>
      <w:lang w:eastAsia="ru-RU"/>
    </w:rPr>
  </w:style>
  <w:style w:type="paragraph" w:customStyle="1" w:styleId="ConsPlusTitlePage">
    <w:name w:val="ConsPlusTitlePage"/>
    <w:rsid w:val="00384EE6"/>
    <w:pPr>
      <w:widowControl w:val="0"/>
      <w:autoSpaceDE w:val="0"/>
      <w:autoSpaceDN w:val="0"/>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384EE6"/>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24">
    <w:name w:val="Body Text 2"/>
    <w:basedOn w:val="a0"/>
    <w:link w:val="25"/>
    <w:rsid w:val="00384EE6"/>
    <w:pPr>
      <w:tabs>
        <w:tab w:val="left" w:pos="6380"/>
      </w:tabs>
      <w:autoSpaceDE w:val="0"/>
      <w:autoSpaceDN w:val="0"/>
      <w:adjustRightInd w:val="0"/>
      <w:ind w:right="3084"/>
      <w:jc w:val="both"/>
    </w:pPr>
    <w:rPr>
      <w:sz w:val="28"/>
    </w:rPr>
  </w:style>
  <w:style w:type="character" w:customStyle="1" w:styleId="25">
    <w:name w:val="Основной текст 2 Знак"/>
    <w:basedOn w:val="a1"/>
    <w:link w:val="24"/>
    <w:rsid w:val="00384EE6"/>
    <w:rPr>
      <w:rFonts w:ascii="Times New Roman" w:eastAsia="Times New Roman" w:hAnsi="Times New Roman" w:cs="Times New Roman"/>
      <w:sz w:val="28"/>
      <w:szCs w:val="20"/>
      <w:lang w:eastAsia="ru-RU"/>
    </w:rPr>
  </w:style>
  <w:style w:type="paragraph" w:customStyle="1" w:styleId="ConsPlusTitle">
    <w:name w:val="ConsPlusTitle"/>
    <w:rsid w:val="00384EE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4">
    <w:name w:val="Body Text"/>
    <w:aliases w:val="Знак1 Знак, Знак1 Знак"/>
    <w:basedOn w:val="a0"/>
    <w:link w:val="a5"/>
    <w:unhideWhenUsed/>
    <w:rsid w:val="00DE1611"/>
    <w:pPr>
      <w:spacing w:after="120"/>
    </w:pPr>
  </w:style>
  <w:style w:type="character" w:customStyle="1" w:styleId="a5">
    <w:name w:val="Основной текст Знак"/>
    <w:aliases w:val="Знак1 Знак Знак, Знак1 Знак Знак"/>
    <w:basedOn w:val="a1"/>
    <w:link w:val="a4"/>
    <w:rsid w:val="00DE1611"/>
    <w:rPr>
      <w:rFonts w:ascii="Times New Roman" w:eastAsia="Times New Roman" w:hAnsi="Times New Roman" w:cs="Times New Roman"/>
      <w:sz w:val="20"/>
      <w:szCs w:val="20"/>
      <w:lang w:eastAsia="ru-RU"/>
    </w:rPr>
  </w:style>
  <w:style w:type="paragraph" w:styleId="a6">
    <w:name w:val="List Paragraph"/>
    <w:basedOn w:val="a0"/>
    <w:link w:val="a7"/>
    <w:qFormat/>
    <w:rsid w:val="00DE1611"/>
    <w:pPr>
      <w:widowControl w:val="0"/>
      <w:autoSpaceDE w:val="0"/>
      <w:autoSpaceDN w:val="0"/>
      <w:ind w:left="183" w:right="110" w:firstLine="585"/>
      <w:jc w:val="both"/>
    </w:pPr>
    <w:rPr>
      <w:sz w:val="22"/>
      <w:szCs w:val="22"/>
      <w:lang w:eastAsia="en-US"/>
    </w:rPr>
  </w:style>
  <w:style w:type="paragraph" w:styleId="a8">
    <w:name w:val="Balloon Text"/>
    <w:basedOn w:val="a0"/>
    <w:link w:val="a9"/>
    <w:unhideWhenUsed/>
    <w:rsid w:val="001050DD"/>
    <w:rPr>
      <w:rFonts w:ascii="Tahoma" w:hAnsi="Tahoma" w:cs="Tahoma"/>
      <w:sz w:val="16"/>
      <w:szCs w:val="16"/>
    </w:rPr>
  </w:style>
  <w:style w:type="character" w:customStyle="1" w:styleId="a9">
    <w:name w:val="Текст выноски Знак"/>
    <w:basedOn w:val="a1"/>
    <w:link w:val="a8"/>
    <w:rsid w:val="001050DD"/>
    <w:rPr>
      <w:rFonts w:ascii="Tahoma" w:eastAsia="Times New Roman" w:hAnsi="Tahoma" w:cs="Tahoma"/>
      <w:sz w:val="16"/>
      <w:szCs w:val="16"/>
      <w:lang w:eastAsia="ru-RU"/>
    </w:rPr>
  </w:style>
  <w:style w:type="character" w:customStyle="1" w:styleId="11">
    <w:name w:val="Заголовок 1 Знак"/>
    <w:basedOn w:val="a1"/>
    <w:link w:val="10"/>
    <w:rsid w:val="00FC0BD8"/>
    <w:rPr>
      <w:rFonts w:ascii="Times New Roman" w:eastAsia="Times New Roman" w:hAnsi="Times New Roman" w:cs="Times New Roman"/>
      <w:b/>
      <w:kern w:val="28"/>
      <w:sz w:val="36"/>
      <w:szCs w:val="20"/>
      <w:lang w:eastAsia="ru-RU"/>
    </w:rPr>
  </w:style>
  <w:style w:type="character" w:customStyle="1" w:styleId="31">
    <w:name w:val="Заголовок 3 Знак"/>
    <w:basedOn w:val="a1"/>
    <w:link w:val="30"/>
    <w:rsid w:val="00FC0BD8"/>
    <w:rPr>
      <w:rFonts w:ascii="Times New Roman" w:eastAsia="Times New Roman" w:hAnsi="Times New Roman" w:cs="Times New Roman"/>
      <w:sz w:val="28"/>
      <w:szCs w:val="20"/>
      <w:lang w:val="en-US" w:eastAsia="ru-RU"/>
    </w:rPr>
  </w:style>
  <w:style w:type="character" w:customStyle="1" w:styleId="42">
    <w:name w:val="Заголовок 4 Знак"/>
    <w:basedOn w:val="a1"/>
    <w:link w:val="41"/>
    <w:rsid w:val="00FC0BD8"/>
    <w:rPr>
      <w:rFonts w:ascii="Times New Roman" w:eastAsia="Times New Roman" w:hAnsi="Times New Roman" w:cs="Times New Roman"/>
      <w:b/>
      <w:bCs/>
      <w:sz w:val="32"/>
      <w:szCs w:val="24"/>
      <w:lang w:eastAsia="ru-RU"/>
    </w:rPr>
  </w:style>
  <w:style w:type="character" w:customStyle="1" w:styleId="50">
    <w:name w:val="Заголовок 5 Знак"/>
    <w:basedOn w:val="a1"/>
    <w:link w:val="5"/>
    <w:rsid w:val="00FC0BD8"/>
    <w:rPr>
      <w:rFonts w:ascii="Times New Roman" w:eastAsia="Times New Roman" w:hAnsi="Times New Roman" w:cs="Times New Roman"/>
      <w:b/>
      <w:sz w:val="24"/>
      <w:szCs w:val="20"/>
      <w:lang w:eastAsia="ru-RU"/>
    </w:rPr>
  </w:style>
  <w:style w:type="character" w:customStyle="1" w:styleId="60">
    <w:name w:val="Заголовок 6 Знак"/>
    <w:basedOn w:val="a1"/>
    <w:link w:val="6"/>
    <w:rsid w:val="00FC0BD8"/>
    <w:rPr>
      <w:rFonts w:ascii="Cambria" w:eastAsia="Times New Roman" w:hAnsi="Cambria" w:cs="Times New Roman"/>
      <w:caps/>
      <w:color w:val="943634"/>
      <w:spacing w:val="10"/>
      <w:sz w:val="20"/>
      <w:szCs w:val="20"/>
      <w:lang w:eastAsia="ru-RU"/>
    </w:rPr>
  </w:style>
  <w:style w:type="character" w:customStyle="1" w:styleId="70">
    <w:name w:val="Заголовок 7 Знак"/>
    <w:basedOn w:val="a1"/>
    <w:link w:val="7"/>
    <w:rsid w:val="00FC0BD8"/>
    <w:rPr>
      <w:rFonts w:ascii="Cambria" w:eastAsia="Times New Roman" w:hAnsi="Cambria" w:cs="Times New Roman"/>
      <w:i/>
      <w:iCs/>
      <w:caps/>
      <w:color w:val="943634"/>
      <w:spacing w:val="10"/>
      <w:sz w:val="20"/>
      <w:szCs w:val="20"/>
      <w:lang w:eastAsia="ru-RU"/>
    </w:rPr>
  </w:style>
  <w:style w:type="character" w:customStyle="1" w:styleId="80">
    <w:name w:val="Заголовок 8 Знак"/>
    <w:basedOn w:val="a1"/>
    <w:link w:val="8"/>
    <w:rsid w:val="00FC0BD8"/>
    <w:rPr>
      <w:rFonts w:ascii="Cambria" w:eastAsia="Times New Roman" w:hAnsi="Cambria" w:cs="Times New Roman"/>
      <w:caps/>
      <w:spacing w:val="10"/>
      <w:sz w:val="20"/>
      <w:szCs w:val="20"/>
      <w:lang w:eastAsia="ru-RU"/>
    </w:rPr>
  </w:style>
  <w:style w:type="character" w:customStyle="1" w:styleId="90">
    <w:name w:val="Заголовок 9 Знак"/>
    <w:basedOn w:val="a1"/>
    <w:link w:val="9"/>
    <w:rsid w:val="00FC0BD8"/>
    <w:rPr>
      <w:rFonts w:ascii="Cambria" w:eastAsia="Times New Roman" w:hAnsi="Cambria" w:cs="Times New Roman"/>
      <w:i/>
      <w:iCs/>
      <w:caps/>
      <w:spacing w:val="10"/>
      <w:sz w:val="20"/>
      <w:szCs w:val="20"/>
      <w:lang w:eastAsia="ru-RU"/>
    </w:rPr>
  </w:style>
  <w:style w:type="paragraph" w:customStyle="1" w:styleId="12">
    <w:name w:val="1"/>
    <w:basedOn w:val="a0"/>
    <w:rsid w:val="00FC0BD8"/>
    <w:pPr>
      <w:spacing w:after="160" w:line="240" w:lineRule="exact"/>
    </w:pPr>
    <w:rPr>
      <w:rFonts w:eastAsia="Calibri"/>
      <w:lang w:eastAsia="zh-CN"/>
    </w:rPr>
  </w:style>
  <w:style w:type="paragraph" w:styleId="21">
    <w:name w:val="List Bullet 2"/>
    <w:basedOn w:val="a0"/>
    <w:autoRedefine/>
    <w:rsid w:val="00FC0BD8"/>
    <w:pPr>
      <w:numPr>
        <w:ilvl w:val="1"/>
        <w:numId w:val="2"/>
      </w:numPr>
      <w:tabs>
        <w:tab w:val="clear" w:pos="567"/>
        <w:tab w:val="num" w:pos="643"/>
      </w:tabs>
      <w:spacing w:after="60"/>
      <w:ind w:left="643" w:hanging="360"/>
      <w:jc w:val="both"/>
    </w:pPr>
    <w:rPr>
      <w:sz w:val="24"/>
    </w:rPr>
  </w:style>
  <w:style w:type="paragraph" w:customStyle="1" w:styleId="3">
    <w:name w:val="Стиль3"/>
    <w:basedOn w:val="26"/>
    <w:link w:val="32"/>
    <w:qFormat/>
    <w:rsid w:val="00FC0BD8"/>
    <w:pPr>
      <w:numPr>
        <w:numId w:val="2"/>
      </w:numPr>
      <w:tabs>
        <w:tab w:val="clear" w:pos="567"/>
      </w:tabs>
      <w:ind w:left="283" w:firstLine="0"/>
    </w:pPr>
  </w:style>
  <w:style w:type="paragraph" w:styleId="26">
    <w:name w:val="Body Text Indent 2"/>
    <w:basedOn w:val="a0"/>
    <w:link w:val="27"/>
    <w:rsid w:val="00FC0BD8"/>
    <w:pPr>
      <w:spacing w:after="120" w:line="480" w:lineRule="auto"/>
      <w:ind w:left="283"/>
      <w:jc w:val="both"/>
    </w:pPr>
    <w:rPr>
      <w:sz w:val="24"/>
    </w:rPr>
  </w:style>
  <w:style w:type="character" w:customStyle="1" w:styleId="27">
    <w:name w:val="Основной текст с отступом 2 Знак"/>
    <w:basedOn w:val="a1"/>
    <w:link w:val="26"/>
    <w:rsid w:val="00FC0BD8"/>
    <w:rPr>
      <w:rFonts w:ascii="Times New Roman" w:eastAsia="Times New Roman" w:hAnsi="Times New Roman" w:cs="Times New Roman"/>
      <w:sz w:val="24"/>
      <w:szCs w:val="20"/>
      <w:lang w:eastAsia="ru-RU"/>
    </w:rPr>
  </w:style>
  <w:style w:type="paragraph" w:customStyle="1" w:styleId="aa">
    <w:name w:val="Íîðìàëüíûé"/>
    <w:semiHidden/>
    <w:rsid w:val="00FC0BD8"/>
    <w:pPr>
      <w:spacing w:after="0" w:line="240" w:lineRule="auto"/>
    </w:pPr>
    <w:rPr>
      <w:rFonts w:ascii="Courier" w:eastAsia="Times New Roman" w:hAnsi="Courier" w:cs="Times New Roman"/>
      <w:sz w:val="24"/>
      <w:szCs w:val="20"/>
      <w:lang w:val="en-GB" w:eastAsia="ru-RU"/>
    </w:rPr>
  </w:style>
  <w:style w:type="character" w:customStyle="1" w:styleId="ab">
    <w:name w:val="Основной шрифт"/>
    <w:semiHidden/>
    <w:rsid w:val="00FC0BD8"/>
  </w:style>
  <w:style w:type="character" w:styleId="ac">
    <w:name w:val="Hyperlink"/>
    <w:uiPriority w:val="99"/>
    <w:rsid w:val="00FC0BD8"/>
    <w:rPr>
      <w:color w:val="0000FF"/>
      <w:u w:val="single"/>
    </w:rPr>
  </w:style>
  <w:style w:type="paragraph" w:styleId="ad">
    <w:name w:val="Plain Text"/>
    <w:basedOn w:val="a0"/>
    <w:link w:val="ae"/>
    <w:rsid w:val="00FC0BD8"/>
    <w:rPr>
      <w:rFonts w:ascii="Courier New" w:hAnsi="Courier New"/>
    </w:rPr>
  </w:style>
  <w:style w:type="character" w:customStyle="1" w:styleId="ae">
    <w:name w:val="Текст Знак"/>
    <w:basedOn w:val="a1"/>
    <w:link w:val="ad"/>
    <w:rsid w:val="00FC0BD8"/>
    <w:rPr>
      <w:rFonts w:ascii="Courier New" w:eastAsia="Times New Roman" w:hAnsi="Courier New" w:cs="Times New Roman"/>
      <w:sz w:val="20"/>
      <w:szCs w:val="20"/>
      <w:lang w:eastAsia="ru-RU"/>
    </w:rPr>
  </w:style>
  <w:style w:type="paragraph" w:styleId="af">
    <w:name w:val="List Bullet"/>
    <w:basedOn w:val="a0"/>
    <w:autoRedefine/>
    <w:rsid w:val="00FC0BD8"/>
    <w:pPr>
      <w:widowControl w:val="0"/>
      <w:spacing w:after="60"/>
      <w:jc w:val="both"/>
    </w:pPr>
    <w:rPr>
      <w:sz w:val="24"/>
      <w:szCs w:val="24"/>
    </w:rPr>
  </w:style>
  <w:style w:type="paragraph" w:styleId="af0">
    <w:name w:val="Normal (Web)"/>
    <w:basedOn w:val="a0"/>
    <w:rsid w:val="00FC0BD8"/>
    <w:pPr>
      <w:spacing w:before="100" w:beforeAutospacing="1" w:after="100" w:afterAutospacing="1"/>
    </w:pPr>
    <w:rPr>
      <w:sz w:val="24"/>
      <w:szCs w:val="24"/>
    </w:rPr>
  </w:style>
  <w:style w:type="paragraph" w:styleId="33">
    <w:name w:val="Body Text 3"/>
    <w:basedOn w:val="a0"/>
    <w:link w:val="34"/>
    <w:rsid w:val="00FC0BD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szCs w:val="24"/>
    </w:rPr>
  </w:style>
  <w:style w:type="character" w:customStyle="1" w:styleId="34">
    <w:name w:val="Основной текст 3 Знак"/>
    <w:basedOn w:val="a1"/>
    <w:link w:val="33"/>
    <w:rsid w:val="00FC0BD8"/>
    <w:rPr>
      <w:rFonts w:ascii="Times New Roman" w:eastAsia="Times New Roman" w:hAnsi="Times New Roman" w:cs="Times New Roman"/>
      <w:b/>
      <w:i/>
      <w:szCs w:val="24"/>
      <w:lang w:eastAsia="ru-RU"/>
    </w:rPr>
  </w:style>
  <w:style w:type="paragraph" w:styleId="af1">
    <w:name w:val="Body Text Indent"/>
    <w:basedOn w:val="a0"/>
    <w:link w:val="af2"/>
    <w:rsid w:val="00FC0BD8"/>
    <w:pPr>
      <w:spacing w:before="60"/>
      <w:ind w:firstLine="851"/>
      <w:jc w:val="both"/>
    </w:pPr>
    <w:rPr>
      <w:sz w:val="24"/>
    </w:rPr>
  </w:style>
  <w:style w:type="character" w:customStyle="1" w:styleId="af2">
    <w:name w:val="Основной текст с отступом Знак"/>
    <w:basedOn w:val="a1"/>
    <w:link w:val="af1"/>
    <w:rsid w:val="00FC0BD8"/>
    <w:rPr>
      <w:rFonts w:ascii="Times New Roman" w:eastAsia="Times New Roman" w:hAnsi="Times New Roman" w:cs="Times New Roman"/>
      <w:sz w:val="24"/>
      <w:szCs w:val="20"/>
      <w:lang w:eastAsia="ru-RU"/>
    </w:rPr>
  </w:style>
  <w:style w:type="paragraph" w:customStyle="1" w:styleId="20">
    <w:name w:val="Стиль2"/>
    <w:basedOn w:val="2"/>
    <w:rsid w:val="00FC0BD8"/>
    <w:pPr>
      <w:keepNext/>
      <w:keepLines/>
      <w:widowControl w:val="0"/>
      <w:numPr>
        <w:ilvl w:val="1"/>
        <w:numId w:val="4"/>
      </w:numPr>
      <w:suppressLineNumbers/>
      <w:suppressAutoHyphens/>
      <w:spacing w:after="60"/>
      <w:jc w:val="both"/>
    </w:pPr>
    <w:rPr>
      <w:b/>
      <w:szCs w:val="20"/>
    </w:rPr>
  </w:style>
  <w:style w:type="paragraph" w:styleId="2">
    <w:name w:val="List Number 2"/>
    <w:basedOn w:val="a0"/>
    <w:rsid w:val="00FC0BD8"/>
    <w:pPr>
      <w:numPr>
        <w:numId w:val="3"/>
      </w:numPr>
    </w:pPr>
    <w:rPr>
      <w:sz w:val="24"/>
      <w:szCs w:val="24"/>
    </w:rPr>
  </w:style>
  <w:style w:type="paragraph" w:customStyle="1" w:styleId="FR4">
    <w:name w:val="FR4"/>
    <w:rsid w:val="00FC0BD8"/>
    <w:pPr>
      <w:widowControl w:val="0"/>
      <w:spacing w:before="20" w:after="0" w:line="240" w:lineRule="auto"/>
      <w:ind w:left="7160"/>
      <w:jc w:val="both"/>
    </w:pPr>
    <w:rPr>
      <w:rFonts w:ascii="Arial" w:eastAsia="Times New Roman" w:hAnsi="Arial" w:cs="Times New Roman"/>
      <w:b/>
      <w:snapToGrid w:val="0"/>
      <w:szCs w:val="20"/>
      <w:lang w:eastAsia="ru-RU"/>
    </w:rPr>
  </w:style>
  <w:style w:type="table" w:styleId="af3">
    <w:name w:val="Table Grid"/>
    <w:basedOn w:val="a2"/>
    <w:rsid w:val="00FC0B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0"/>
    <w:next w:val="a0"/>
    <w:autoRedefine/>
    <w:uiPriority w:val="39"/>
    <w:qFormat/>
    <w:rsid w:val="00FC0BD8"/>
    <w:pPr>
      <w:tabs>
        <w:tab w:val="left" w:pos="0"/>
        <w:tab w:val="right" w:leader="dot" w:pos="9781"/>
      </w:tabs>
    </w:pPr>
    <w:rPr>
      <w:bCs/>
      <w:iCs/>
      <w:noProof/>
      <w:kern w:val="28"/>
      <w:sz w:val="22"/>
      <w:szCs w:val="22"/>
    </w:rPr>
  </w:style>
  <w:style w:type="paragraph" w:styleId="af4">
    <w:name w:val="footer"/>
    <w:basedOn w:val="a0"/>
    <w:link w:val="14"/>
    <w:rsid w:val="00FC0BD8"/>
    <w:pPr>
      <w:tabs>
        <w:tab w:val="center" w:pos="4677"/>
        <w:tab w:val="right" w:pos="9355"/>
      </w:tabs>
    </w:pPr>
    <w:rPr>
      <w:sz w:val="24"/>
      <w:szCs w:val="24"/>
    </w:rPr>
  </w:style>
  <w:style w:type="character" w:customStyle="1" w:styleId="af5">
    <w:name w:val="Нижний колонтитул Знак"/>
    <w:basedOn w:val="a1"/>
    <w:rsid w:val="00FC0BD8"/>
    <w:rPr>
      <w:rFonts w:ascii="Times New Roman" w:eastAsia="Times New Roman" w:hAnsi="Times New Roman" w:cs="Times New Roman"/>
      <w:sz w:val="20"/>
      <w:szCs w:val="20"/>
      <w:lang w:eastAsia="ru-RU"/>
    </w:rPr>
  </w:style>
  <w:style w:type="character" w:styleId="af6">
    <w:name w:val="page number"/>
    <w:basedOn w:val="a1"/>
    <w:rsid w:val="00FC0BD8"/>
  </w:style>
  <w:style w:type="paragraph" w:customStyle="1" w:styleId="af7">
    <w:name w:val="Тендерные данные"/>
    <w:basedOn w:val="a0"/>
    <w:semiHidden/>
    <w:rsid w:val="00FC0BD8"/>
    <w:pPr>
      <w:tabs>
        <w:tab w:val="left" w:pos="1985"/>
      </w:tabs>
      <w:spacing w:before="120" w:after="60"/>
      <w:jc w:val="both"/>
    </w:pPr>
    <w:rPr>
      <w:b/>
      <w:sz w:val="24"/>
    </w:rPr>
  </w:style>
  <w:style w:type="paragraph" w:customStyle="1" w:styleId="ConsNormal">
    <w:name w:val="ConsNormal"/>
    <w:link w:val="ConsNormal0"/>
    <w:rsid w:val="00FC0BD8"/>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rsid w:val="00FC0BD8"/>
    <w:rPr>
      <w:rFonts w:ascii="Arial" w:eastAsia="Times New Roman" w:hAnsi="Arial" w:cs="Arial"/>
      <w:sz w:val="20"/>
      <w:szCs w:val="20"/>
      <w:lang w:eastAsia="ru-RU"/>
    </w:rPr>
  </w:style>
  <w:style w:type="paragraph" w:customStyle="1" w:styleId="ConsPlusNonformat">
    <w:name w:val="ConsPlusNonformat"/>
    <w:rsid w:val="00FC0BD8"/>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af8">
    <w:name w:val="Знак Знак Знак Знак"/>
    <w:basedOn w:val="a0"/>
    <w:rsid w:val="00FC0BD8"/>
    <w:pPr>
      <w:spacing w:after="160" w:line="240" w:lineRule="exact"/>
    </w:pPr>
    <w:rPr>
      <w:rFonts w:eastAsia="Calibri"/>
      <w:lang w:eastAsia="zh-CN"/>
    </w:rPr>
  </w:style>
  <w:style w:type="paragraph" w:customStyle="1" w:styleId="ConsPlusCell">
    <w:name w:val="ConsPlusCell"/>
    <w:rsid w:val="00FC0B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9">
    <w:name w:val="Содержимое таблицы"/>
    <w:basedOn w:val="a0"/>
    <w:rsid w:val="00FC0BD8"/>
    <w:pPr>
      <w:widowControl w:val="0"/>
      <w:suppressLineNumbers/>
      <w:suppressAutoHyphens/>
    </w:pPr>
    <w:rPr>
      <w:rFonts w:eastAsia="Lucida Sans Unicode"/>
      <w:kern w:val="1"/>
      <w:sz w:val="24"/>
      <w:szCs w:val="24"/>
    </w:rPr>
  </w:style>
  <w:style w:type="paragraph" w:customStyle="1" w:styleId="15">
    <w:name w:val="Обычный (веб)1"/>
    <w:basedOn w:val="a0"/>
    <w:rsid w:val="00FC0BD8"/>
    <w:pPr>
      <w:spacing w:before="100" w:beforeAutospacing="1" w:after="100" w:afterAutospacing="1"/>
    </w:pPr>
    <w:rPr>
      <w:rFonts w:ascii="Arial" w:hAnsi="Arial" w:cs="Arial"/>
      <w:color w:val="454545"/>
    </w:rPr>
  </w:style>
  <w:style w:type="paragraph" w:customStyle="1" w:styleId="ConsPlusNonformat0">
    <w:name w:val="ConsPlusNonformat Знак"/>
    <w:link w:val="ConsPlusNonformat1"/>
    <w:rsid w:val="00FC0BD8"/>
    <w:pPr>
      <w:widowControl w:val="0"/>
      <w:autoSpaceDE w:val="0"/>
      <w:autoSpaceDN w:val="0"/>
      <w:spacing w:after="0" w:line="240" w:lineRule="auto"/>
    </w:pPr>
    <w:rPr>
      <w:rFonts w:ascii="Courier New" w:eastAsia="Times New Roman" w:hAnsi="Courier New" w:cs="Courier New"/>
      <w:sz w:val="24"/>
      <w:szCs w:val="24"/>
      <w:lang w:eastAsia="ru-RU"/>
    </w:rPr>
  </w:style>
  <w:style w:type="character" w:customStyle="1" w:styleId="ConsPlusNonformat1">
    <w:name w:val="ConsPlusNonformat Знак Знак"/>
    <w:link w:val="ConsPlusNonformat0"/>
    <w:rsid w:val="00FC0BD8"/>
    <w:rPr>
      <w:rFonts w:ascii="Courier New" w:eastAsia="Times New Roman" w:hAnsi="Courier New" w:cs="Courier New"/>
      <w:sz w:val="24"/>
      <w:szCs w:val="24"/>
      <w:lang w:eastAsia="ru-RU"/>
    </w:rPr>
  </w:style>
  <w:style w:type="paragraph" w:styleId="HTML">
    <w:name w:val="HTML Preformatted"/>
    <w:basedOn w:val="a0"/>
    <w:link w:val="HTML0"/>
    <w:rsid w:val="00FC0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rsid w:val="00FC0BD8"/>
    <w:rPr>
      <w:rFonts w:ascii="Courier New" w:eastAsia="Times New Roman" w:hAnsi="Courier New" w:cs="Courier New"/>
      <w:sz w:val="20"/>
      <w:szCs w:val="20"/>
      <w:lang w:eastAsia="ru-RU"/>
    </w:rPr>
  </w:style>
  <w:style w:type="paragraph" w:customStyle="1" w:styleId="Standard">
    <w:name w:val="Standard"/>
    <w:rsid w:val="00FC0BD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a">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Standard"/>
    <w:next w:val="Textbody"/>
    <w:link w:val="afb"/>
    <w:qFormat/>
    <w:rsid w:val="00FC0BD8"/>
    <w:pPr>
      <w:keepNext/>
      <w:spacing w:before="240" w:after="120"/>
    </w:pPr>
    <w:rPr>
      <w:rFonts w:ascii="Arial" w:eastAsia="MS PGothic" w:hAnsi="Arial"/>
      <w:sz w:val="28"/>
      <w:szCs w:val="28"/>
    </w:rPr>
  </w:style>
  <w:style w:type="paragraph" w:customStyle="1" w:styleId="Textbody">
    <w:name w:val="Text body"/>
    <w:basedOn w:val="Standard"/>
    <w:rsid w:val="00FC0BD8"/>
    <w:pPr>
      <w:spacing w:after="120"/>
    </w:pPr>
  </w:style>
  <w:style w:type="paragraph" w:styleId="afc">
    <w:name w:val="Title"/>
    <w:basedOn w:val="Standard"/>
    <w:next w:val="Textbody"/>
    <w:link w:val="afd"/>
    <w:qFormat/>
    <w:rsid w:val="00FC0BD8"/>
    <w:pPr>
      <w:keepNext/>
      <w:spacing w:before="240" w:after="120"/>
    </w:pPr>
    <w:rPr>
      <w:rFonts w:ascii="Arial" w:eastAsia="MS PGothic" w:hAnsi="Arial"/>
      <w:sz w:val="28"/>
      <w:szCs w:val="28"/>
    </w:rPr>
  </w:style>
  <w:style w:type="character" w:customStyle="1" w:styleId="afd">
    <w:name w:val="Название Знак"/>
    <w:basedOn w:val="a1"/>
    <w:link w:val="afc"/>
    <w:rsid w:val="00FC0BD8"/>
    <w:rPr>
      <w:rFonts w:ascii="Arial" w:eastAsia="MS PGothic" w:hAnsi="Arial" w:cs="Tahoma"/>
      <w:kern w:val="3"/>
      <w:sz w:val="28"/>
      <w:szCs w:val="28"/>
      <w:lang w:val="de-DE" w:eastAsia="ja-JP" w:bidi="fa-IR"/>
    </w:rPr>
  </w:style>
  <w:style w:type="paragraph" w:styleId="afe">
    <w:name w:val="Subtitle"/>
    <w:basedOn w:val="afa"/>
    <w:next w:val="Textbody"/>
    <w:link w:val="aff"/>
    <w:qFormat/>
    <w:rsid w:val="00FC0BD8"/>
    <w:pPr>
      <w:jc w:val="center"/>
    </w:pPr>
  </w:style>
  <w:style w:type="character" w:customStyle="1" w:styleId="aff">
    <w:name w:val="Подзаголовок Знак"/>
    <w:basedOn w:val="a1"/>
    <w:link w:val="afe"/>
    <w:rsid w:val="00FC0BD8"/>
    <w:rPr>
      <w:rFonts w:ascii="Arial" w:eastAsia="MS PGothic" w:hAnsi="Arial" w:cs="Tahoma"/>
      <w:kern w:val="3"/>
      <w:sz w:val="28"/>
      <w:szCs w:val="28"/>
      <w:lang w:val="de-DE" w:eastAsia="ja-JP" w:bidi="fa-IR"/>
    </w:rPr>
  </w:style>
  <w:style w:type="paragraph" w:styleId="aff0">
    <w:name w:val="List"/>
    <w:basedOn w:val="Textbody"/>
    <w:rsid w:val="00FC0BD8"/>
  </w:style>
  <w:style w:type="paragraph" w:customStyle="1" w:styleId="Index">
    <w:name w:val="Index"/>
    <w:basedOn w:val="Standard"/>
    <w:rsid w:val="00FC0BD8"/>
    <w:pPr>
      <w:suppressLineNumbers/>
    </w:pPr>
  </w:style>
  <w:style w:type="paragraph" w:customStyle="1" w:styleId="TableContents">
    <w:name w:val="Table Contents"/>
    <w:basedOn w:val="Standard"/>
    <w:rsid w:val="00FC0BD8"/>
    <w:pPr>
      <w:suppressLineNumbers/>
    </w:pPr>
  </w:style>
  <w:style w:type="paragraph" w:customStyle="1" w:styleId="TableHeading">
    <w:name w:val="Table Heading"/>
    <w:basedOn w:val="TableContents"/>
    <w:rsid w:val="00FC0BD8"/>
    <w:pPr>
      <w:jc w:val="center"/>
    </w:pPr>
    <w:rPr>
      <w:b/>
      <w:bCs/>
    </w:rPr>
  </w:style>
  <w:style w:type="paragraph" w:customStyle="1" w:styleId="ConsPlusDocList">
    <w:name w:val="ConsPlusDocList"/>
    <w:next w:val="Standard"/>
    <w:rsid w:val="00FC0BD8"/>
    <w:pPr>
      <w:widowControl w:val="0"/>
      <w:suppressAutoHyphens/>
      <w:autoSpaceDE w:val="0"/>
      <w:autoSpaceDN w:val="0"/>
      <w:spacing w:after="0" w:line="240" w:lineRule="auto"/>
      <w:textAlignment w:val="baseline"/>
    </w:pPr>
    <w:rPr>
      <w:rFonts w:ascii="Arial" w:eastAsia="Arial" w:hAnsi="Arial" w:cs="Arial"/>
      <w:kern w:val="3"/>
      <w:sz w:val="20"/>
      <w:szCs w:val="20"/>
      <w:lang w:val="de-DE" w:eastAsia="ja-JP" w:bidi="fa-IR"/>
    </w:rPr>
  </w:style>
  <w:style w:type="paragraph" w:styleId="aff1">
    <w:name w:val="header"/>
    <w:basedOn w:val="a0"/>
    <w:link w:val="16"/>
    <w:rsid w:val="00FC0BD8"/>
    <w:pPr>
      <w:widowControl w:val="0"/>
      <w:tabs>
        <w:tab w:val="center" w:pos="4677"/>
        <w:tab w:val="right" w:pos="9355"/>
      </w:tabs>
      <w:suppressAutoHyphens/>
      <w:autoSpaceDN w:val="0"/>
      <w:textAlignment w:val="baseline"/>
    </w:pPr>
    <w:rPr>
      <w:rFonts w:eastAsia="Andale Sans UI" w:cs="Tahoma"/>
      <w:kern w:val="3"/>
      <w:sz w:val="24"/>
      <w:szCs w:val="24"/>
      <w:lang w:val="de-DE" w:eastAsia="ja-JP" w:bidi="fa-IR"/>
    </w:rPr>
  </w:style>
  <w:style w:type="character" w:customStyle="1" w:styleId="aff2">
    <w:name w:val="Верхний колонтитул Знак"/>
    <w:basedOn w:val="a1"/>
    <w:rsid w:val="00FC0BD8"/>
    <w:rPr>
      <w:rFonts w:ascii="Times New Roman" w:eastAsia="Times New Roman" w:hAnsi="Times New Roman" w:cs="Times New Roman"/>
      <w:sz w:val="20"/>
      <w:szCs w:val="20"/>
      <w:lang w:eastAsia="ru-RU"/>
    </w:rPr>
  </w:style>
  <w:style w:type="character" w:customStyle="1" w:styleId="RTFNum210">
    <w:name w:val="RTF_Num 2 1"/>
    <w:rsid w:val="00FC0BD8"/>
    <w:rPr>
      <w:rFonts w:ascii="Symbol" w:hAnsi="Symbol"/>
    </w:rPr>
  </w:style>
  <w:style w:type="character" w:customStyle="1" w:styleId="NumberingSymbols">
    <w:name w:val="Numbering Symbols"/>
    <w:rsid w:val="00FC0BD8"/>
  </w:style>
  <w:style w:type="character" w:customStyle="1" w:styleId="17">
    <w:name w:val="Основной шрифт абзаца1"/>
    <w:rsid w:val="00FC0BD8"/>
  </w:style>
  <w:style w:type="numbering" w:customStyle="1" w:styleId="RTFNum2">
    <w:name w:val="RTF_Num 2"/>
    <w:basedOn w:val="a3"/>
    <w:rsid w:val="00FC0BD8"/>
  </w:style>
  <w:style w:type="paragraph" w:customStyle="1" w:styleId="18">
    <w:name w:val="Абзац списка1"/>
    <w:basedOn w:val="a0"/>
    <w:link w:val="ListParagraphChar1"/>
    <w:rsid w:val="00FC0BD8"/>
    <w:pPr>
      <w:overflowPunct w:val="0"/>
      <w:autoSpaceDE w:val="0"/>
      <w:autoSpaceDN w:val="0"/>
      <w:adjustRightInd w:val="0"/>
      <w:ind w:left="720"/>
      <w:contextualSpacing/>
      <w:textAlignment w:val="baseline"/>
    </w:pPr>
  </w:style>
  <w:style w:type="paragraph" w:customStyle="1" w:styleId="western">
    <w:name w:val="western"/>
    <w:basedOn w:val="a0"/>
    <w:rsid w:val="00FC0BD8"/>
    <w:pPr>
      <w:spacing w:before="100" w:beforeAutospacing="1" w:after="100" w:afterAutospacing="1"/>
    </w:pPr>
    <w:rPr>
      <w:sz w:val="24"/>
      <w:szCs w:val="24"/>
    </w:rPr>
  </w:style>
  <w:style w:type="character" w:customStyle="1" w:styleId="14">
    <w:name w:val="Нижний колонтитул Знак1"/>
    <w:link w:val="af4"/>
    <w:locked/>
    <w:rsid w:val="00FC0BD8"/>
    <w:rPr>
      <w:rFonts w:ascii="Times New Roman" w:eastAsia="Times New Roman" w:hAnsi="Times New Roman" w:cs="Times New Roman"/>
      <w:sz w:val="24"/>
      <w:szCs w:val="24"/>
      <w:lang w:eastAsia="ru-RU"/>
    </w:rPr>
  </w:style>
  <w:style w:type="character" w:customStyle="1" w:styleId="aff3">
    <w:name w:val="Гипертекстовая ссылка"/>
    <w:rsid w:val="00FC0BD8"/>
    <w:rPr>
      <w:color w:val="106BBE"/>
    </w:rPr>
  </w:style>
  <w:style w:type="paragraph" w:customStyle="1" w:styleId="aff4">
    <w:name w:val="Комментарий"/>
    <w:basedOn w:val="a0"/>
    <w:next w:val="a0"/>
    <w:rsid w:val="00FC0BD8"/>
    <w:pPr>
      <w:autoSpaceDE w:val="0"/>
      <w:autoSpaceDN w:val="0"/>
      <w:adjustRightInd w:val="0"/>
      <w:spacing w:before="75"/>
      <w:ind w:left="170"/>
      <w:jc w:val="both"/>
    </w:pPr>
    <w:rPr>
      <w:rFonts w:ascii="Arial" w:hAnsi="Arial"/>
      <w:color w:val="353842"/>
      <w:sz w:val="24"/>
      <w:szCs w:val="24"/>
      <w:shd w:val="clear" w:color="auto" w:fill="F0F0F0"/>
    </w:rPr>
  </w:style>
  <w:style w:type="paragraph" w:customStyle="1" w:styleId="aff5">
    <w:name w:val="Информация об изменениях документа"/>
    <w:basedOn w:val="aff4"/>
    <w:next w:val="a0"/>
    <w:rsid w:val="00FC0BD8"/>
    <w:rPr>
      <w:i/>
      <w:iCs/>
    </w:rPr>
  </w:style>
  <w:style w:type="character" w:customStyle="1" w:styleId="35">
    <w:name w:val="Знак Знак3"/>
    <w:locked/>
    <w:rsid w:val="00FC0BD8"/>
    <w:rPr>
      <w:rFonts w:ascii="Garamond" w:hAnsi="Garamond" w:cs="Times New Roman"/>
      <w:lang w:val="ru-RU" w:eastAsia="ru-RU"/>
    </w:rPr>
  </w:style>
  <w:style w:type="character" w:customStyle="1" w:styleId="stwibulletlistCharCharCharCharChar">
    <w:name w:val="stwi bullet list Char Char Char Char Char"/>
    <w:link w:val="stwibulletlistCharCharCharChar"/>
    <w:locked/>
    <w:rsid w:val="00FC0BD8"/>
  </w:style>
  <w:style w:type="paragraph" w:customStyle="1" w:styleId="stwibulletlistCharCharCharChar">
    <w:name w:val="stwi bullet list Char Char Char Char"/>
    <w:basedOn w:val="a0"/>
    <w:link w:val="stwibulletlistCharCharCharCharChar"/>
    <w:rsid w:val="00FC0BD8"/>
    <w:pPr>
      <w:widowControl w:val="0"/>
      <w:numPr>
        <w:numId w:val="13"/>
      </w:numPr>
      <w:adjustRightInd w:val="0"/>
      <w:spacing w:before="100" w:beforeAutospacing="1" w:after="100" w:afterAutospacing="1"/>
      <w:jc w:val="both"/>
    </w:pPr>
    <w:rPr>
      <w:rFonts w:asciiTheme="minorHAnsi" w:eastAsiaTheme="minorHAnsi" w:hAnsiTheme="minorHAnsi" w:cstheme="minorBidi"/>
      <w:sz w:val="22"/>
      <w:szCs w:val="22"/>
      <w:lang w:eastAsia="en-US"/>
    </w:rPr>
  </w:style>
  <w:style w:type="character" w:styleId="aff6">
    <w:name w:val="FollowedHyperlink"/>
    <w:uiPriority w:val="99"/>
    <w:rsid w:val="00FC0BD8"/>
    <w:rPr>
      <w:color w:val="800080"/>
      <w:u w:val="single"/>
    </w:rPr>
  </w:style>
  <w:style w:type="character" w:styleId="aff7">
    <w:name w:val="annotation reference"/>
    <w:rsid w:val="00FC0BD8"/>
    <w:rPr>
      <w:rFonts w:cs="Times New Roman"/>
      <w:sz w:val="16"/>
      <w:szCs w:val="16"/>
    </w:rPr>
  </w:style>
  <w:style w:type="paragraph" w:styleId="aff8">
    <w:name w:val="annotation text"/>
    <w:aliases w:val="Знак1"/>
    <w:basedOn w:val="a0"/>
    <w:link w:val="aff9"/>
    <w:rsid w:val="00FC0BD8"/>
  </w:style>
  <w:style w:type="character" w:customStyle="1" w:styleId="aff9">
    <w:name w:val="Текст примечания Знак"/>
    <w:aliases w:val="Знак1 Знак1"/>
    <w:basedOn w:val="a1"/>
    <w:link w:val="aff8"/>
    <w:rsid w:val="00FC0BD8"/>
    <w:rPr>
      <w:rFonts w:ascii="Times New Roman" w:eastAsia="Times New Roman" w:hAnsi="Times New Roman" w:cs="Times New Roman"/>
      <w:sz w:val="20"/>
      <w:szCs w:val="20"/>
      <w:lang w:eastAsia="ru-RU"/>
    </w:rPr>
  </w:style>
  <w:style w:type="paragraph" w:customStyle="1" w:styleId="Default">
    <w:name w:val="Default"/>
    <w:rsid w:val="00FC0BD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fa">
    <w:name w:val="annotation subject"/>
    <w:basedOn w:val="aff8"/>
    <w:next w:val="aff8"/>
    <w:link w:val="affb"/>
    <w:rsid w:val="00FC0BD8"/>
    <w:rPr>
      <w:b/>
      <w:bCs/>
    </w:rPr>
  </w:style>
  <w:style w:type="character" w:customStyle="1" w:styleId="affb">
    <w:name w:val="Тема примечания Знак"/>
    <w:basedOn w:val="aff9"/>
    <w:link w:val="affa"/>
    <w:rsid w:val="00FC0BD8"/>
    <w:rPr>
      <w:rFonts w:ascii="Times New Roman" w:eastAsia="Times New Roman" w:hAnsi="Times New Roman" w:cs="Times New Roman"/>
      <w:b/>
      <w:bCs/>
      <w:sz w:val="20"/>
      <w:szCs w:val="20"/>
      <w:lang w:eastAsia="ru-RU"/>
    </w:rPr>
  </w:style>
  <w:style w:type="paragraph" w:customStyle="1" w:styleId="110">
    <w:name w:val="Абзац списка11"/>
    <w:basedOn w:val="a0"/>
    <w:link w:val="ListParagraphChar"/>
    <w:rsid w:val="00FC0BD8"/>
    <w:pPr>
      <w:ind w:left="720"/>
      <w:contextualSpacing/>
    </w:pPr>
  </w:style>
  <w:style w:type="paragraph" w:customStyle="1" w:styleId="CharChar1CharChar1CharChar">
    <w:name w:val="Char Char Знак Знак1 Char Char1 Знак Знак Char Char"/>
    <w:basedOn w:val="a0"/>
    <w:rsid w:val="00FC0BD8"/>
    <w:pPr>
      <w:spacing w:before="100" w:beforeAutospacing="1" w:after="100" w:afterAutospacing="1"/>
    </w:pPr>
    <w:rPr>
      <w:rFonts w:ascii="Tahoma" w:hAnsi="Tahoma"/>
      <w:lang w:val="en-US" w:eastAsia="en-US"/>
    </w:rPr>
  </w:style>
  <w:style w:type="character" w:customStyle="1" w:styleId="BodyTextChar1">
    <w:name w:val="Body Text Char1"/>
    <w:aliases w:val="Знак1 Знак Char1,Знак1 Знак Char"/>
    <w:locked/>
    <w:rsid w:val="00FC0BD8"/>
    <w:rPr>
      <w:lang w:val="ru-RU" w:eastAsia="ru-RU"/>
    </w:rPr>
  </w:style>
  <w:style w:type="paragraph" w:customStyle="1" w:styleId="affc">
    <w:name w:val="Знак"/>
    <w:basedOn w:val="a0"/>
    <w:rsid w:val="00FC0BD8"/>
    <w:rPr>
      <w:rFonts w:ascii="Verdana" w:hAnsi="Verdana" w:cs="Verdana"/>
      <w:lang w:val="en-US" w:eastAsia="en-US"/>
    </w:rPr>
  </w:style>
  <w:style w:type="character" w:customStyle="1" w:styleId="b-serp-urlitem">
    <w:name w:val="b-serp-url__item"/>
    <w:rsid w:val="00FC0BD8"/>
    <w:rPr>
      <w:rFonts w:cs="Times New Roman"/>
    </w:rPr>
  </w:style>
  <w:style w:type="character" w:customStyle="1" w:styleId="28">
    <w:name w:val="Основной текст (2)_"/>
    <w:link w:val="29"/>
    <w:locked/>
    <w:rsid w:val="00FC0BD8"/>
    <w:rPr>
      <w:rFonts w:ascii="Calibri" w:hAnsi="Calibri"/>
      <w:b/>
      <w:spacing w:val="1"/>
      <w:sz w:val="26"/>
      <w:shd w:val="clear" w:color="auto" w:fill="FFFFFF"/>
    </w:rPr>
  </w:style>
  <w:style w:type="paragraph" w:customStyle="1" w:styleId="29">
    <w:name w:val="Основной текст (2)"/>
    <w:basedOn w:val="a0"/>
    <w:link w:val="28"/>
    <w:rsid w:val="00FC0BD8"/>
    <w:pPr>
      <w:widowControl w:val="0"/>
      <w:shd w:val="clear" w:color="auto" w:fill="FFFFFF"/>
      <w:spacing w:after="300" w:line="324" w:lineRule="exact"/>
      <w:jc w:val="center"/>
    </w:pPr>
    <w:rPr>
      <w:rFonts w:ascii="Calibri" w:eastAsiaTheme="minorHAnsi" w:hAnsi="Calibri" w:cstheme="minorBidi"/>
      <w:b/>
      <w:spacing w:val="1"/>
      <w:sz w:val="26"/>
      <w:szCs w:val="22"/>
      <w:shd w:val="clear" w:color="auto" w:fill="FFFFFF"/>
      <w:lang w:eastAsia="en-US"/>
    </w:rPr>
  </w:style>
  <w:style w:type="character" w:customStyle="1" w:styleId="affd">
    <w:name w:val="Основной текст + Полужирный"/>
    <w:aliases w:val="Курсив,Интервал 0 pt"/>
    <w:rsid w:val="00FC0BD8"/>
    <w:rPr>
      <w:rFonts w:ascii="Times New Roman" w:hAnsi="Times New Roman"/>
      <w:b/>
      <w:i/>
      <w:spacing w:val="3"/>
      <w:u w:val="none"/>
      <w:lang w:val="ru-RU" w:eastAsia="ru-RU"/>
    </w:rPr>
  </w:style>
  <w:style w:type="character" w:customStyle="1" w:styleId="43">
    <w:name w:val="Основной текст (4)3"/>
    <w:rsid w:val="00FC0BD8"/>
    <w:rPr>
      <w:shd w:val="clear" w:color="auto" w:fill="FFFFFF"/>
    </w:rPr>
  </w:style>
  <w:style w:type="character" w:customStyle="1" w:styleId="420">
    <w:name w:val="Основной текст (4)2"/>
    <w:rsid w:val="00FC0BD8"/>
    <w:rPr>
      <w:shd w:val="clear" w:color="auto" w:fill="FFFFFF"/>
    </w:rPr>
  </w:style>
  <w:style w:type="character" w:customStyle="1" w:styleId="600">
    <w:name w:val="Основной текст (60)_"/>
    <w:link w:val="601"/>
    <w:locked/>
    <w:rsid w:val="00FC0BD8"/>
    <w:rPr>
      <w:rFonts w:ascii="Calibri" w:hAnsi="Calibri"/>
      <w:sz w:val="21"/>
      <w:shd w:val="clear" w:color="auto" w:fill="FFFFFF"/>
    </w:rPr>
  </w:style>
  <w:style w:type="paragraph" w:customStyle="1" w:styleId="601">
    <w:name w:val="Основной текст (60)1"/>
    <w:basedOn w:val="a0"/>
    <w:link w:val="600"/>
    <w:rsid w:val="00FC0BD8"/>
    <w:pPr>
      <w:shd w:val="clear" w:color="auto" w:fill="FFFFFF"/>
      <w:spacing w:line="240" w:lineRule="atLeast"/>
    </w:pPr>
    <w:rPr>
      <w:rFonts w:ascii="Calibri" w:eastAsiaTheme="minorHAnsi" w:hAnsi="Calibri" w:cstheme="minorBidi"/>
      <w:sz w:val="21"/>
      <w:szCs w:val="22"/>
      <w:shd w:val="clear" w:color="auto" w:fill="FFFFFF"/>
      <w:lang w:eastAsia="en-US"/>
    </w:rPr>
  </w:style>
  <w:style w:type="character" w:customStyle="1" w:styleId="44">
    <w:name w:val="Основной текст (4)_"/>
    <w:link w:val="410"/>
    <w:locked/>
    <w:rsid w:val="00FC0BD8"/>
    <w:rPr>
      <w:rFonts w:ascii="Calibri" w:hAnsi="Calibri"/>
      <w:shd w:val="clear" w:color="auto" w:fill="FFFFFF"/>
    </w:rPr>
  </w:style>
  <w:style w:type="paragraph" w:customStyle="1" w:styleId="410">
    <w:name w:val="Основной текст (4)1"/>
    <w:basedOn w:val="a0"/>
    <w:link w:val="44"/>
    <w:rsid w:val="00FC0BD8"/>
    <w:pPr>
      <w:shd w:val="clear" w:color="auto" w:fill="FFFFFF"/>
      <w:spacing w:before="180" w:after="180" w:line="283" w:lineRule="exact"/>
      <w:ind w:hanging="940"/>
      <w:jc w:val="both"/>
    </w:pPr>
    <w:rPr>
      <w:rFonts w:ascii="Calibri" w:eastAsiaTheme="minorHAnsi" w:hAnsi="Calibri" w:cstheme="minorBidi"/>
      <w:sz w:val="22"/>
      <w:szCs w:val="22"/>
      <w:shd w:val="clear" w:color="auto" w:fill="FFFFFF"/>
      <w:lang w:eastAsia="en-US"/>
    </w:rPr>
  </w:style>
  <w:style w:type="paragraph" w:styleId="affe">
    <w:name w:val="footnote text"/>
    <w:aliases w:val="Текст сноски Знак Знак,Текст сноски Знак1 Знак,Текст сноски Знак Знак1 Знак,Table_Footnote_last,Текст сноски Знак2 Знак,Текст сноски Знак1 Знак Знак,Текст сноски Знак Знак Знак Знак,Текст сноски Знак Знак Знак Знак Знак Зн"/>
    <w:basedOn w:val="a0"/>
    <w:link w:val="afff"/>
    <w:rsid w:val="00FC0BD8"/>
  </w:style>
  <w:style w:type="character" w:customStyle="1" w:styleId="afff">
    <w:name w:val="Текст сноски Знак"/>
    <w:aliases w:val="Текст сноски Знак Знак Знак,Текст сноски Знак1 Знак Знак1,Текст сноски Знак Знак1 Знак Знак,Table_Footnote_last Знак,Текст сноски Знак2 Знак Знак,Текст сноски Знак1 Знак Знак Знак,Текст сноски Знак Знак Знак Знак Знак"/>
    <w:basedOn w:val="a1"/>
    <w:link w:val="affe"/>
    <w:rsid w:val="00FC0BD8"/>
    <w:rPr>
      <w:rFonts w:ascii="Times New Roman" w:eastAsia="Times New Roman" w:hAnsi="Times New Roman" w:cs="Times New Roman"/>
      <w:sz w:val="20"/>
      <w:szCs w:val="20"/>
      <w:lang w:eastAsia="ru-RU"/>
    </w:rPr>
  </w:style>
  <w:style w:type="character" w:styleId="afff0">
    <w:name w:val="footnote reference"/>
    <w:rsid w:val="00FC0BD8"/>
    <w:rPr>
      <w:vertAlign w:val="superscript"/>
    </w:rPr>
  </w:style>
  <w:style w:type="character" w:customStyle="1" w:styleId="Heading1Char">
    <w:name w:val="Heading 1 Char"/>
    <w:locked/>
    <w:rsid w:val="00FC0BD8"/>
    <w:rPr>
      <w:b/>
      <w:sz w:val="28"/>
    </w:rPr>
  </w:style>
  <w:style w:type="character" w:customStyle="1" w:styleId="19">
    <w:name w:val="Текст выноски Знак1"/>
    <w:locked/>
    <w:rsid w:val="00FC0BD8"/>
    <w:rPr>
      <w:rFonts w:ascii="Tahoma" w:hAnsi="Tahoma" w:cs="Tahoma"/>
      <w:sz w:val="16"/>
      <w:szCs w:val="16"/>
      <w:lang w:val="ru-RU" w:eastAsia="ru-RU" w:bidi="ar-SA"/>
    </w:rPr>
  </w:style>
  <w:style w:type="character" w:customStyle="1" w:styleId="CommentTextChar">
    <w:name w:val="Comment Text Char"/>
    <w:locked/>
    <w:rsid w:val="00FC0BD8"/>
    <w:rPr>
      <w:rFonts w:cs="Times New Roman"/>
    </w:rPr>
  </w:style>
  <w:style w:type="character" w:customStyle="1" w:styleId="BodyTextChar">
    <w:name w:val="Body Text Char"/>
    <w:aliases w:val="Знак1 Знак Char2,Body Text Char2"/>
    <w:uiPriority w:val="99"/>
    <w:locked/>
    <w:rsid w:val="00FC0BD8"/>
    <w:rPr>
      <w:rFonts w:ascii="Times New Roman" w:hAnsi="Times New Roman"/>
      <w:sz w:val="20"/>
      <w:shd w:val="clear" w:color="auto" w:fill="FFFFFF"/>
      <w:lang w:eastAsia="ru-RU"/>
    </w:rPr>
  </w:style>
  <w:style w:type="character" w:customStyle="1" w:styleId="ListParagraphChar">
    <w:name w:val="List Paragraph Char"/>
    <w:link w:val="110"/>
    <w:locked/>
    <w:rsid w:val="00FC0BD8"/>
    <w:rPr>
      <w:rFonts w:ascii="Times New Roman" w:eastAsia="Times New Roman" w:hAnsi="Times New Roman" w:cs="Times New Roman"/>
      <w:sz w:val="20"/>
      <w:szCs w:val="20"/>
      <w:lang w:eastAsia="ru-RU"/>
    </w:rPr>
  </w:style>
  <w:style w:type="character" w:customStyle="1" w:styleId="WW8Num1z0">
    <w:name w:val="WW8Num1z0"/>
    <w:rsid w:val="00FC0BD8"/>
  </w:style>
  <w:style w:type="character" w:customStyle="1" w:styleId="WW8Num1z1">
    <w:name w:val="WW8Num1z1"/>
    <w:rsid w:val="00FC0BD8"/>
  </w:style>
  <w:style w:type="character" w:customStyle="1" w:styleId="WW8Num1z2">
    <w:name w:val="WW8Num1z2"/>
    <w:rsid w:val="00FC0BD8"/>
  </w:style>
  <w:style w:type="character" w:customStyle="1" w:styleId="WW8Num1z3">
    <w:name w:val="WW8Num1z3"/>
    <w:rsid w:val="00FC0BD8"/>
  </w:style>
  <w:style w:type="character" w:customStyle="1" w:styleId="WW8Num1z4">
    <w:name w:val="WW8Num1z4"/>
    <w:rsid w:val="00FC0BD8"/>
  </w:style>
  <w:style w:type="character" w:customStyle="1" w:styleId="WW8Num1z5">
    <w:name w:val="WW8Num1z5"/>
    <w:rsid w:val="00FC0BD8"/>
  </w:style>
  <w:style w:type="character" w:customStyle="1" w:styleId="WW8Num1z6">
    <w:name w:val="WW8Num1z6"/>
    <w:rsid w:val="00FC0BD8"/>
  </w:style>
  <w:style w:type="character" w:customStyle="1" w:styleId="WW8Num1z7">
    <w:name w:val="WW8Num1z7"/>
    <w:rsid w:val="00FC0BD8"/>
  </w:style>
  <w:style w:type="character" w:customStyle="1" w:styleId="WW8Num1z8">
    <w:name w:val="WW8Num1z8"/>
    <w:rsid w:val="00FC0BD8"/>
  </w:style>
  <w:style w:type="character" w:customStyle="1" w:styleId="WW8Num2z0">
    <w:name w:val="WW8Num2z0"/>
    <w:rsid w:val="00FC0BD8"/>
  </w:style>
  <w:style w:type="character" w:customStyle="1" w:styleId="WW8Num2z1">
    <w:name w:val="WW8Num2z1"/>
    <w:rsid w:val="00FC0BD8"/>
  </w:style>
  <w:style w:type="character" w:customStyle="1" w:styleId="WW8Num2z2">
    <w:name w:val="WW8Num2z2"/>
    <w:rsid w:val="00FC0BD8"/>
  </w:style>
  <w:style w:type="character" w:customStyle="1" w:styleId="WW8Num2z3">
    <w:name w:val="WW8Num2z3"/>
    <w:rsid w:val="00FC0BD8"/>
  </w:style>
  <w:style w:type="character" w:customStyle="1" w:styleId="WW8Num2z4">
    <w:name w:val="WW8Num2z4"/>
    <w:rsid w:val="00FC0BD8"/>
  </w:style>
  <w:style w:type="character" w:customStyle="1" w:styleId="WW8Num2z5">
    <w:name w:val="WW8Num2z5"/>
    <w:rsid w:val="00FC0BD8"/>
  </w:style>
  <w:style w:type="character" w:customStyle="1" w:styleId="WW8Num2z6">
    <w:name w:val="WW8Num2z6"/>
    <w:rsid w:val="00FC0BD8"/>
  </w:style>
  <w:style w:type="character" w:customStyle="1" w:styleId="WW8Num2z7">
    <w:name w:val="WW8Num2z7"/>
    <w:rsid w:val="00FC0BD8"/>
  </w:style>
  <w:style w:type="character" w:customStyle="1" w:styleId="WW8Num2z8">
    <w:name w:val="WW8Num2z8"/>
    <w:rsid w:val="00FC0BD8"/>
  </w:style>
  <w:style w:type="paragraph" w:customStyle="1" w:styleId="1a">
    <w:name w:val="Заголовок1"/>
    <w:basedOn w:val="a0"/>
    <w:next w:val="a4"/>
    <w:rsid w:val="00FC0BD8"/>
    <w:pPr>
      <w:keepNext/>
      <w:suppressAutoHyphens/>
      <w:spacing w:before="240" w:after="120"/>
    </w:pPr>
    <w:rPr>
      <w:rFonts w:ascii="Arial" w:eastAsia="Microsoft YaHei" w:hAnsi="Arial" w:cs="Mangal"/>
      <w:sz w:val="28"/>
      <w:szCs w:val="28"/>
      <w:lang w:eastAsia="ar-SA"/>
    </w:rPr>
  </w:style>
  <w:style w:type="paragraph" w:customStyle="1" w:styleId="1b">
    <w:name w:val="Название1"/>
    <w:basedOn w:val="a0"/>
    <w:rsid w:val="00FC0BD8"/>
    <w:pPr>
      <w:suppressLineNumbers/>
      <w:suppressAutoHyphens/>
      <w:spacing w:before="120" w:after="120"/>
    </w:pPr>
    <w:rPr>
      <w:rFonts w:cs="Mangal"/>
      <w:i/>
      <w:iCs/>
      <w:sz w:val="24"/>
      <w:szCs w:val="24"/>
      <w:lang w:eastAsia="ar-SA"/>
    </w:rPr>
  </w:style>
  <w:style w:type="paragraph" w:customStyle="1" w:styleId="1c">
    <w:name w:val="Указатель1"/>
    <w:basedOn w:val="a0"/>
    <w:rsid w:val="00FC0BD8"/>
    <w:pPr>
      <w:suppressLineNumbers/>
      <w:suppressAutoHyphens/>
    </w:pPr>
    <w:rPr>
      <w:rFonts w:cs="Mangal"/>
      <w:sz w:val="24"/>
      <w:szCs w:val="24"/>
      <w:lang w:eastAsia="ar-SA"/>
    </w:rPr>
  </w:style>
  <w:style w:type="character" w:customStyle="1" w:styleId="16">
    <w:name w:val="Верхний колонтитул Знак1"/>
    <w:link w:val="aff1"/>
    <w:locked/>
    <w:rsid w:val="00FC0BD8"/>
    <w:rPr>
      <w:rFonts w:ascii="Times New Roman" w:eastAsia="Andale Sans UI" w:hAnsi="Times New Roman" w:cs="Tahoma"/>
      <w:kern w:val="3"/>
      <w:sz w:val="24"/>
      <w:szCs w:val="24"/>
      <w:lang w:val="de-DE" w:eastAsia="ja-JP" w:bidi="fa-IR"/>
    </w:rPr>
  </w:style>
  <w:style w:type="paragraph" w:customStyle="1" w:styleId="afff1">
    <w:name w:val="Заголовок таблицы"/>
    <w:basedOn w:val="af9"/>
    <w:rsid w:val="00FC0BD8"/>
    <w:pPr>
      <w:widowControl/>
      <w:jc w:val="center"/>
    </w:pPr>
    <w:rPr>
      <w:rFonts w:eastAsia="Times New Roman"/>
      <w:b/>
      <w:bCs/>
      <w:kern w:val="0"/>
      <w:lang w:eastAsia="ar-SA"/>
    </w:rPr>
  </w:style>
  <w:style w:type="paragraph" w:customStyle="1" w:styleId="xl67">
    <w:name w:val="xl67"/>
    <w:basedOn w:val="a0"/>
    <w:rsid w:val="00FC0BD8"/>
    <w:pPr>
      <w:spacing w:before="100" w:beforeAutospacing="1" w:after="100" w:afterAutospacing="1"/>
      <w:jc w:val="center"/>
      <w:textAlignment w:val="center"/>
    </w:pPr>
    <w:rPr>
      <w:sz w:val="24"/>
      <w:szCs w:val="24"/>
    </w:rPr>
  </w:style>
  <w:style w:type="paragraph" w:customStyle="1" w:styleId="xl68">
    <w:name w:val="xl68"/>
    <w:basedOn w:val="a0"/>
    <w:rsid w:val="00FC0BD8"/>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sz w:val="24"/>
      <w:szCs w:val="24"/>
    </w:rPr>
  </w:style>
  <w:style w:type="paragraph" w:customStyle="1" w:styleId="xl69">
    <w:name w:val="xl69"/>
    <w:basedOn w:val="a0"/>
    <w:rsid w:val="00FC0BD8"/>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sz w:val="24"/>
      <w:szCs w:val="24"/>
    </w:rPr>
  </w:style>
  <w:style w:type="paragraph" w:customStyle="1" w:styleId="xl70">
    <w:name w:val="xl70"/>
    <w:basedOn w:val="a0"/>
    <w:rsid w:val="00FC0BD8"/>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b/>
      <w:bCs/>
      <w:color w:val="000000"/>
      <w:sz w:val="24"/>
      <w:szCs w:val="24"/>
    </w:rPr>
  </w:style>
  <w:style w:type="paragraph" w:customStyle="1" w:styleId="xl71">
    <w:name w:val="xl71"/>
    <w:basedOn w:val="a0"/>
    <w:rsid w:val="00FC0BD8"/>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sz w:val="24"/>
      <w:szCs w:val="24"/>
    </w:rPr>
  </w:style>
  <w:style w:type="paragraph" w:customStyle="1" w:styleId="xl72">
    <w:name w:val="xl72"/>
    <w:basedOn w:val="a0"/>
    <w:rsid w:val="00FC0BD8"/>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sz w:val="24"/>
      <w:szCs w:val="24"/>
    </w:rPr>
  </w:style>
  <w:style w:type="paragraph" w:customStyle="1" w:styleId="xl73">
    <w:name w:val="xl73"/>
    <w:basedOn w:val="a0"/>
    <w:rsid w:val="00FC0BD8"/>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sz w:val="24"/>
      <w:szCs w:val="24"/>
    </w:rPr>
  </w:style>
  <w:style w:type="paragraph" w:customStyle="1" w:styleId="xl74">
    <w:name w:val="xl74"/>
    <w:basedOn w:val="a0"/>
    <w:rsid w:val="00FC0BD8"/>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sz w:val="24"/>
      <w:szCs w:val="24"/>
    </w:rPr>
  </w:style>
  <w:style w:type="paragraph" w:customStyle="1" w:styleId="xl75">
    <w:name w:val="xl75"/>
    <w:basedOn w:val="a0"/>
    <w:rsid w:val="00FC0BD8"/>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sz w:val="24"/>
      <w:szCs w:val="24"/>
    </w:rPr>
  </w:style>
  <w:style w:type="paragraph" w:customStyle="1" w:styleId="xl76">
    <w:name w:val="xl76"/>
    <w:basedOn w:val="a0"/>
    <w:rsid w:val="00FC0B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0"/>
    <w:rsid w:val="00FC0BD8"/>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sz w:val="24"/>
      <w:szCs w:val="24"/>
    </w:rPr>
  </w:style>
  <w:style w:type="paragraph" w:customStyle="1" w:styleId="xl78">
    <w:name w:val="xl78"/>
    <w:basedOn w:val="a0"/>
    <w:rsid w:val="00FC0BD8"/>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sz w:val="24"/>
      <w:szCs w:val="24"/>
    </w:rPr>
  </w:style>
  <w:style w:type="paragraph" w:customStyle="1" w:styleId="xl79">
    <w:name w:val="xl79"/>
    <w:basedOn w:val="a0"/>
    <w:rsid w:val="00FC0BD8"/>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sz w:val="24"/>
      <w:szCs w:val="24"/>
    </w:rPr>
  </w:style>
  <w:style w:type="paragraph" w:customStyle="1" w:styleId="xl80">
    <w:name w:val="xl80"/>
    <w:basedOn w:val="a0"/>
    <w:rsid w:val="00FC0BD8"/>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sz w:val="24"/>
      <w:szCs w:val="24"/>
    </w:rPr>
  </w:style>
  <w:style w:type="paragraph" w:customStyle="1" w:styleId="xl81">
    <w:name w:val="xl81"/>
    <w:basedOn w:val="a0"/>
    <w:rsid w:val="00FC0B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82">
    <w:name w:val="xl82"/>
    <w:basedOn w:val="a0"/>
    <w:rsid w:val="00FC0BD8"/>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pPr>
    <w:rPr>
      <w:b/>
      <w:bCs/>
      <w:color w:val="000000"/>
      <w:sz w:val="24"/>
      <w:szCs w:val="24"/>
    </w:rPr>
  </w:style>
  <w:style w:type="paragraph" w:customStyle="1" w:styleId="xl83">
    <w:name w:val="xl83"/>
    <w:basedOn w:val="a0"/>
    <w:rsid w:val="00FC0BD8"/>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sz w:val="24"/>
      <w:szCs w:val="24"/>
    </w:rPr>
  </w:style>
  <w:style w:type="paragraph" w:customStyle="1" w:styleId="xl84">
    <w:name w:val="xl84"/>
    <w:basedOn w:val="a0"/>
    <w:rsid w:val="00FC0B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5">
    <w:name w:val="xl85"/>
    <w:basedOn w:val="a0"/>
    <w:rsid w:val="00FC0BD8"/>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sz w:val="24"/>
      <w:szCs w:val="24"/>
    </w:rPr>
  </w:style>
  <w:style w:type="paragraph" w:customStyle="1" w:styleId="xl86">
    <w:name w:val="xl86"/>
    <w:basedOn w:val="a0"/>
    <w:rsid w:val="00FC0BD8"/>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sz w:val="24"/>
      <w:szCs w:val="24"/>
    </w:rPr>
  </w:style>
  <w:style w:type="paragraph" w:customStyle="1" w:styleId="xl87">
    <w:name w:val="xl87"/>
    <w:basedOn w:val="a0"/>
    <w:rsid w:val="00FC0BD8"/>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sz w:val="24"/>
      <w:szCs w:val="24"/>
    </w:rPr>
  </w:style>
  <w:style w:type="paragraph" w:customStyle="1" w:styleId="xl88">
    <w:name w:val="xl88"/>
    <w:basedOn w:val="a0"/>
    <w:rsid w:val="00FC0BD8"/>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sz w:val="24"/>
      <w:szCs w:val="24"/>
    </w:rPr>
  </w:style>
  <w:style w:type="paragraph" w:customStyle="1" w:styleId="xl89">
    <w:name w:val="xl89"/>
    <w:basedOn w:val="a0"/>
    <w:rsid w:val="00FC0BD8"/>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sz w:val="24"/>
      <w:szCs w:val="24"/>
    </w:rPr>
  </w:style>
  <w:style w:type="paragraph" w:customStyle="1" w:styleId="xl90">
    <w:name w:val="xl90"/>
    <w:basedOn w:val="a0"/>
    <w:rsid w:val="00FC0BD8"/>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sz w:val="24"/>
      <w:szCs w:val="24"/>
    </w:rPr>
  </w:style>
  <w:style w:type="paragraph" w:customStyle="1" w:styleId="xl91">
    <w:name w:val="xl91"/>
    <w:basedOn w:val="a0"/>
    <w:rsid w:val="00FC0BD8"/>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sz w:val="24"/>
      <w:szCs w:val="24"/>
    </w:rPr>
  </w:style>
  <w:style w:type="paragraph" w:customStyle="1" w:styleId="xl92">
    <w:name w:val="xl92"/>
    <w:basedOn w:val="a0"/>
    <w:rsid w:val="00FC0BD8"/>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sz w:val="24"/>
      <w:szCs w:val="24"/>
    </w:rPr>
  </w:style>
  <w:style w:type="paragraph" w:customStyle="1" w:styleId="xl93">
    <w:name w:val="xl93"/>
    <w:basedOn w:val="a0"/>
    <w:rsid w:val="00FC0BD8"/>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sz w:val="24"/>
      <w:szCs w:val="24"/>
    </w:rPr>
  </w:style>
  <w:style w:type="paragraph" w:customStyle="1" w:styleId="xl94">
    <w:name w:val="xl94"/>
    <w:basedOn w:val="a0"/>
    <w:rsid w:val="00FC0BD8"/>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sz w:val="24"/>
      <w:szCs w:val="24"/>
    </w:rPr>
  </w:style>
  <w:style w:type="paragraph" w:customStyle="1" w:styleId="font5">
    <w:name w:val="font5"/>
    <w:basedOn w:val="a0"/>
    <w:rsid w:val="00FC0BD8"/>
    <w:pPr>
      <w:spacing w:before="100" w:beforeAutospacing="1" w:after="100" w:afterAutospacing="1"/>
    </w:pPr>
    <w:rPr>
      <w:color w:val="000000"/>
    </w:rPr>
  </w:style>
  <w:style w:type="paragraph" w:customStyle="1" w:styleId="xl65">
    <w:name w:val="xl65"/>
    <w:basedOn w:val="a0"/>
    <w:rsid w:val="00FC0B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66">
    <w:name w:val="xl66"/>
    <w:basedOn w:val="a0"/>
    <w:rsid w:val="00FC0B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5">
    <w:name w:val="xl95"/>
    <w:basedOn w:val="a0"/>
    <w:rsid w:val="00FC0B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a0"/>
    <w:rsid w:val="00FC0BD8"/>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97">
    <w:name w:val="xl97"/>
    <w:basedOn w:val="a0"/>
    <w:rsid w:val="00FC0BD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98">
    <w:name w:val="xl98"/>
    <w:basedOn w:val="a0"/>
    <w:rsid w:val="00FC0BD8"/>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99">
    <w:name w:val="xl99"/>
    <w:basedOn w:val="a0"/>
    <w:rsid w:val="00FC0BD8"/>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100">
    <w:name w:val="xl100"/>
    <w:basedOn w:val="a0"/>
    <w:rsid w:val="00FC0BD8"/>
    <w:pPr>
      <w:pBdr>
        <w:right w:val="single" w:sz="8" w:space="0" w:color="auto"/>
      </w:pBdr>
      <w:shd w:val="clear" w:color="000000" w:fill="FFFFFF"/>
      <w:spacing w:before="100" w:beforeAutospacing="1" w:after="100" w:afterAutospacing="1"/>
      <w:textAlignment w:val="center"/>
    </w:pPr>
    <w:rPr>
      <w:color w:val="000000"/>
    </w:rPr>
  </w:style>
  <w:style w:type="paragraph" w:customStyle="1" w:styleId="xl101">
    <w:name w:val="xl101"/>
    <w:basedOn w:val="a0"/>
    <w:rsid w:val="00FC0BD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rPr>
  </w:style>
  <w:style w:type="paragraph" w:customStyle="1" w:styleId="xl102">
    <w:name w:val="xl102"/>
    <w:basedOn w:val="a0"/>
    <w:rsid w:val="00FC0BD8"/>
    <w:pPr>
      <w:pBdr>
        <w:bottom w:val="single" w:sz="8" w:space="0" w:color="auto"/>
        <w:right w:val="single" w:sz="8" w:space="0" w:color="auto"/>
      </w:pBdr>
      <w:spacing w:before="100" w:beforeAutospacing="1" w:after="100" w:afterAutospacing="1"/>
      <w:textAlignment w:val="center"/>
    </w:pPr>
  </w:style>
  <w:style w:type="paragraph" w:customStyle="1" w:styleId="xl103">
    <w:name w:val="xl103"/>
    <w:basedOn w:val="a0"/>
    <w:rsid w:val="00FC0BD8"/>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xl104">
    <w:name w:val="xl104"/>
    <w:basedOn w:val="a0"/>
    <w:rsid w:val="00FC0BD8"/>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05">
    <w:name w:val="xl105"/>
    <w:basedOn w:val="a0"/>
    <w:rsid w:val="00FC0BD8"/>
    <w:pPr>
      <w:pBdr>
        <w:top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06">
    <w:name w:val="xl106"/>
    <w:basedOn w:val="a0"/>
    <w:rsid w:val="00FC0BD8"/>
    <w:pPr>
      <w:pBdr>
        <w:top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styleId="afff2">
    <w:name w:val="Document Map"/>
    <w:basedOn w:val="a0"/>
    <w:link w:val="afff3"/>
    <w:rsid w:val="00FC0BD8"/>
    <w:pPr>
      <w:shd w:val="clear" w:color="auto" w:fill="000080"/>
      <w:spacing w:line="360" w:lineRule="auto"/>
      <w:jc w:val="both"/>
    </w:pPr>
    <w:rPr>
      <w:rFonts w:ascii="Tahoma" w:hAnsi="Tahoma"/>
    </w:rPr>
  </w:style>
  <w:style w:type="character" w:customStyle="1" w:styleId="afff3">
    <w:name w:val="Схема документа Знак"/>
    <w:basedOn w:val="a1"/>
    <w:link w:val="afff2"/>
    <w:rsid w:val="00FC0BD8"/>
    <w:rPr>
      <w:rFonts w:ascii="Tahoma" w:eastAsia="Times New Roman" w:hAnsi="Tahoma" w:cs="Times New Roman"/>
      <w:sz w:val="20"/>
      <w:szCs w:val="20"/>
      <w:shd w:val="clear" w:color="auto" w:fill="000080"/>
      <w:lang w:eastAsia="ru-RU"/>
    </w:rPr>
  </w:style>
  <w:style w:type="paragraph" w:customStyle="1" w:styleId="1">
    <w:name w:val="Красная строка1"/>
    <w:basedOn w:val="a4"/>
    <w:rsid w:val="00FC0BD8"/>
    <w:pPr>
      <w:numPr>
        <w:numId w:val="14"/>
      </w:numPr>
      <w:tabs>
        <w:tab w:val="clear" w:pos="360"/>
      </w:tabs>
      <w:suppressAutoHyphens/>
      <w:spacing w:line="360" w:lineRule="auto"/>
      <w:ind w:left="0" w:firstLine="210"/>
      <w:jc w:val="both"/>
    </w:pPr>
    <w:rPr>
      <w:rFonts w:ascii="Cambria" w:hAnsi="Cambria"/>
      <w:sz w:val="22"/>
      <w:szCs w:val="22"/>
      <w:lang w:val="en-US" w:eastAsia="ar-SA"/>
    </w:rPr>
  </w:style>
  <w:style w:type="paragraph" w:customStyle="1" w:styleId="S">
    <w:name w:val="S_Маркированный"/>
    <w:basedOn w:val="af"/>
    <w:link w:val="S0"/>
    <w:autoRedefine/>
    <w:rsid w:val="00FC0BD8"/>
    <w:pPr>
      <w:widowControl/>
      <w:tabs>
        <w:tab w:val="num" w:pos="720"/>
        <w:tab w:val="left" w:pos="1260"/>
        <w:tab w:val="num" w:pos="1361"/>
      </w:tabs>
      <w:spacing w:after="0" w:line="360" w:lineRule="auto"/>
      <w:ind w:firstLine="1021"/>
    </w:pPr>
    <w:rPr>
      <w:rFonts w:ascii="Cambria" w:hAnsi="Cambria"/>
      <w:lang w:val="en-US"/>
    </w:rPr>
  </w:style>
  <w:style w:type="character" w:customStyle="1" w:styleId="S0">
    <w:name w:val="S_Маркированный Знак Знак"/>
    <w:link w:val="S"/>
    <w:locked/>
    <w:rsid w:val="00FC0BD8"/>
    <w:rPr>
      <w:rFonts w:ascii="Cambria" w:eastAsia="Times New Roman" w:hAnsi="Cambria" w:cs="Times New Roman"/>
      <w:sz w:val="24"/>
      <w:szCs w:val="24"/>
      <w:lang w:val="en-US" w:eastAsia="ru-RU"/>
    </w:rPr>
  </w:style>
  <w:style w:type="paragraph" w:customStyle="1" w:styleId="S31">
    <w:name w:val="S_Нумерованный_3.1"/>
    <w:basedOn w:val="a0"/>
    <w:link w:val="S310"/>
    <w:autoRedefine/>
    <w:rsid w:val="00FC0BD8"/>
    <w:pPr>
      <w:spacing w:line="360" w:lineRule="auto"/>
      <w:ind w:firstLine="624"/>
      <w:jc w:val="both"/>
    </w:pPr>
    <w:rPr>
      <w:rFonts w:ascii="Cambria" w:hAnsi="Cambria"/>
      <w:sz w:val="28"/>
      <w:szCs w:val="28"/>
    </w:rPr>
  </w:style>
  <w:style w:type="character" w:customStyle="1" w:styleId="S310">
    <w:name w:val="S_Нумерованный_3.1 Знак Знак"/>
    <w:link w:val="S31"/>
    <w:locked/>
    <w:rsid w:val="00FC0BD8"/>
    <w:rPr>
      <w:rFonts w:ascii="Cambria" w:eastAsia="Times New Roman" w:hAnsi="Cambria" w:cs="Times New Roman"/>
      <w:sz w:val="28"/>
      <w:szCs w:val="28"/>
      <w:lang w:eastAsia="ru-RU"/>
    </w:rPr>
  </w:style>
  <w:style w:type="character" w:customStyle="1" w:styleId="WW8Num3z0">
    <w:name w:val="WW8Num3z0"/>
    <w:rsid w:val="00FC0BD8"/>
    <w:rPr>
      <w:rFonts w:ascii="Symbol" w:hAnsi="Symbol"/>
    </w:rPr>
  </w:style>
  <w:style w:type="character" w:customStyle="1" w:styleId="WW8Num4z0">
    <w:name w:val="WW8Num4z0"/>
    <w:rsid w:val="00FC0BD8"/>
    <w:rPr>
      <w:rFonts w:ascii="Symbol" w:hAnsi="Symbol"/>
    </w:rPr>
  </w:style>
  <w:style w:type="character" w:customStyle="1" w:styleId="WW8Num5z0">
    <w:name w:val="WW8Num5z0"/>
    <w:rsid w:val="00FC0BD8"/>
    <w:rPr>
      <w:rFonts w:ascii="Symbol" w:hAnsi="Symbol"/>
    </w:rPr>
  </w:style>
  <w:style w:type="character" w:customStyle="1" w:styleId="WW8Num6z0">
    <w:name w:val="WW8Num6z0"/>
    <w:rsid w:val="00FC0BD8"/>
    <w:rPr>
      <w:rFonts w:ascii="Symbol" w:hAnsi="Symbol"/>
    </w:rPr>
  </w:style>
  <w:style w:type="character" w:customStyle="1" w:styleId="WW8Num7z0">
    <w:name w:val="WW8Num7z0"/>
    <w:rsid w:val="00FC0BD8"/>
    <w:rPr>
      <w:rFonts w:ascii="Symbol" w:hAnsi="Symbol"/>
    </w:rPr>
  </w:style>
  <w:style w:type="character" w:customStyle="1" w:styleId="WW8Num8z0">
    <w:name w:val="WW8Num8z0"/>
    <w:rsid w:val="00FC0BD8"/>
    <w:rPr>
      <w:rFonts w:ascii="Symbol" w:hAnsi="Symbol"/>
    </w:rPr>
  </w:style>
  <w:style w:type="character" w:customStyle="1" w:styleId="WW8Num9z0">
    <w:name w:val="WW8Num9z0"/>
    <w:rsid w:val="00FC0BD8"/>
    <w:rPr>
      <w:rFonts w:ascii="Symbol" w:hAnsi="Symbol"/>
    </w:rPr>
  </w:style>
  <w:style w:type="character" w:customStyle="1" w:styleId="WW8Num10z0">
    <w:name w:val="WW8Num10z0"/>
    <w:rsid w:val="00FC0BD8"/>
    <w:rPr>
      <w:rFonts w:ascii="Times New Roman" w:hAnsi="Times New Roman"/>
    </w:rPr>
  </w:style>
  <w:style w:type="character" w:customStyle="1" w:styleId="Absatz-Standardschriftart">
    <w:name w:val="Absatz-Standardschriftart"/>
    <w:rsid w:val="00FC0BD8"/>
  </w:style>
  <w:style w:type="character" w:customStyle="1" w:styleId="WW-Absatz-Standardschriftart">
    <w:name w:val="WW-Absatz-Standardschriftart"/>
    <w:rsid w:val="00FC0BD8"/>
  </w:style>
  <w:style w:type="character" w:customStyle="1" w:styleId="WW-Absatz-Standardschriftart1">
    <w:name w:val="WW-Absatz-Standardschriftart1"/>
    <w:rsid w:val="00FC0BD8"/>
  </w:style>
  <w:style w:type="character" w:customStyle="1" w:styleId="WW-Absatz-Standardschriftart11">
    <w:name w:val="WW-Absatz-Standardschriftart11"/>
    <w:rsid w:val="00FC0BD8"/>
  </w:style>
  <w:style w:type="character" w:customStyle="1" w:styleId="WW-Absatz-Standardschriftart111">
    <w:name w:val="WW-Absatz-Standardschriftart111"/>
    <w:rsid w:val="00FC0BD8"/>
  </w:style>
  <w:style w:type="character" w:customStyle="1" w:styleId="WW-Absatz-Standardschriftart1111">
    <w:name w:val="WW-Absatz-Standardschriftart1111"/>
    <w:rsid w:val="00FC0BD8"/>
  </w:style>
  <w:style w:type="character" w:customStyle="1" w:styleId="WW-Absatz-Standardschriftart11111">
    <w:name w:val="WW-Absatz-Standardschriftart11111"/>
    <w:rsid w:val="00FC0BD8"/>
  </w:style>
  <w:style w:type="character" w:customStyle="1" w:styleId="WW8Num3z1">
    <w:name w:val="WW8Num3z1"/>
    <w:rsid w:val="00FC0BD8"/>
    <w:rPr>
      <w:rFonts w:ascii="Courier New" w:hAnsi="Courier New"/>
    </w:rPr>
  </w:style>
  <w:style w:type="character" w:customStyle="1" w:styleId="WW8Num3z2">
    <w:name w:val="WW8Num3z2"/>
    <w:rsid w:val="00FC0BD8"/>
    <w:rPr>
      <w:rFonts w:ascii="Wingdings" w:hAnsi="Wingdings"/>
    </w:rPr>
  </w:style>
  <w:style w:type="character" w:customStyle="1" w:styleId="WW8Num6z1">
    <w:name w:val="WW8Num6z1"/>
    <w:rsid w:val="00FC0BD8"/>
    <w:rPr>
      <w:rFonts w:ascii="Courier New" w:hAnsi="Courier New"/>
    </w:rPr>
  </w:style>
  <w:style w:type="character" w:customStyle="1" w:styleId="WW8Num6z2">
    <w:name w:val="WW8Num6z2"/>
    <w:rsid w:val="00FC0BD8"/>
    <w:rPr>
      <w:rFonts w:ascii="Wingdings" w:hAnsi="Wingdings"/>
    </w:rPr>
  </w:style>
  <w:style w:type="character" w:customStyle="1" w:styleId="WW8Num8z1">
    <w:name w:val="WW8Num8z1"/>
    <w:rsid w:val="00FC0BD8"/>
    <w:rPr>
      <w:rFonts w:ascii="Courier New" w:hAnsi="Courier New"/>
    </w:rPr>
  </w:style>
  <w:style w:type="character" w:customStyle="1" w:styleId="WW8Num8z2">
    <w:name w:val="WW8Num8z2"/>
    <w:rsid w:val="00FC0BD8"/>
    <w:rPr>
      <w:rFonts w:ascii="Wingdings" w:hAnsi="Wingdings"/>
    </w:rPr>
  </w:style>
  <w:style w:type="character" w:customStyle="1" w:styleId="WW8Num10z1">
    <w:name w:val="WW8Num10z1"/>
    <w:rsid w:val="00FC0BD8"/>
    <w:rPr>
      <w:rFonts w:ascii="Courier New" w:hAnsi="Courier New"/>
    </w:rPr>
  </w:style>
  <w:style w:type="character" w:customStyle="1" w:styleId="WW8Num10z2">
    <w:name w:val="WW8Num10z2"/>
    <w:rsid w:val="00FC0BD8"/>
    <w:rPr>
      <w:rFonts w:ascii="Wingdings" w:hAnsi="Wingdings"/>
    </w:rPr>
  </w:style>
  <w:style w:type="character" w:customStyle="1" w:styleId="WW8Num10z3">
    <w:name w:val="WW8Num10z3"/>
    <w:rsid w:val="00FC0BD8"/>
    <w:rPr>
      <w:rFonts w:ascii="Symbol" w:hAnsi="Symbol"/>
    </w:rPr>
  </w:style>
  <w:style w:type="character" w:customStyle="1" w:styleId="WW8Num11z0">
    <w:name w:val="WW8Num11z0"/>
    <w:rsid w:val="00FC0BD8"/>
    <w:rPr>
      <w:rFonts w:ascii="Symbol" w:hAnsi="Symbol"/>
    </w:rPr>
  </w:style>
  <w:style w:type="character" w:customStyle="1" w:styleId="WW8Num11z1">
    <w:name w:val="WW8Num11z1"/>
    <w:rsid w:val="00FC0BD8"/>
    <w:rPr>
      <w:rFonts w:ascii="Courier New" w:hAnsi="Courier New"/>
    </w:rPr>
  </w:style>
  <w:style w:type="character" w:customStyle="1" w:styleId="WW8Num11z2">
    <w:name w:val="WW8Num11z2"/>
    <w:rsid w:val="00FC0BD8"/>
    <w:rPr>
      <w:rFonts w:ascii="Wingdings" w:hAnsi="Wingdings"/>
    </w:rPr>
  </w:style>
  <w:style w:type="character" w:customStyle="1" w:styleId="WW8Num12z0">
    <w:name w:val="WW8Num12z0"/>
    <w:rsid w:val="00FC0BD8"/>
    <w:rPr>
      <w:rFonts w:ascii="Symbol" w:hAnsi="Symbol"/>
    </w:rPr>
  </w:style>
  <w:style w:type="character" w:customStyle="1" w:styleId="WW8Num12z1">
    <w:name w:val="WW8Num12z1"/>
    <w:rsid w:val="00FC0BD8"/>
    <w:rPr>
      <w:rFonts w:ascii="Courier New" w:hAnsi="Courier New"/>
    </w:rPr>
  </w:style>
  <w:style w:type="character" w:customStyle="1" w:styleId="WW8Num12z2">
    <w:name w:val="WW8Num12z2"/>
    <w:rsid w:val="00FC0BD8"/>
    <w:rPr>
      <w:rFonts w:ascii="Wingdings" w:hAnsi="Wingdings"/>
    </w:rPr>
  </w:style>
  <w:style w:type="character" w:customStyle="1" w:styleId="WW8Num13z0">
    <w:name w:val="WW8Num13z0"/>
    <w:rsid w:val="00FC0BD8"/>
    <w:rPr>
      <w:rFonts w:ascii="Symbol" w:hAnsi="Symbol"/>
    </w:rPr>
  </w:style>
  <w:style w:type="character" w:customStyle="1" w:styleId="WW8Num13z1">
    <w:name w:val="WW8Num13z1"/>
    <w:rsid w:val="00FC0BD8"/>
    <w:rPr>
      <w:rFonts w:ascii="Courier New" w:hAnsi="Courier New"/>
    </w:rPr>
  </w:style>
  <w:style w:type="character" w:customStyle="1" w:styleId="WW8Num13z2">
    <w:name w:val="WW8Num13z2"/>
    <w:rsid w:val="00FC0BD8"/>
    <w:rPr>
      <w:rFonts w:ascii="Wingdings" w:hAnsi="Wingdings"/>
    </w:rPr>
  </w:style>
  <w:style w:type="character" w:customStyle="1" w:styleId="WW8Num15z0">
    <w:name w:val="WW8Num15z0"/>
    <w:rsid w:val="00FC0BD8"/>
    <w:rPr>
      <w:rFonts w:ascii="Symbol" w:hAnsi="Symbol"/>
    </w:rPr>
  </w:style>
  <w:style w:type="character" w:customStyle="1" w:styleId="WW8Num15z1">
    <w:name w:val="WW8Num15z1"/>
    <w:rsid w:val="00FC0BD8"/>
    <w:rPr>
      <w:rFonts w:ascii="Courier New" w:hAnsi="Courier New"/>
    </w:rPr>
  </w:style>
  <w:style w:type="character" w:customStyle="1" w:styleId="WW8Num15z2">
    <w:name w:val="WW8Num15z2"/>
    <w:rsid w:val="00FC0BD8"/>
    <w:rPr>
      <w:rFonts w:ascii="Wingdings" w:hAnsi="Wingdings"/>
    </w:rPr>
  </w:style>
  <w:style w:type="character" w:customStyle="1" w:styleId="WW8Num16z0">
    <w:name w:val="WW8Num16z0"/>
    <w:rsid w:val="00FC0BD8"/>
    <w:rPr>
      <w:rFonts w:ascii="Symbol" w:hAnsi="Symbol"/>
    </w:rPr>
  </w:style>
  <w:style w:type="character" w:customStyle="1" w:styleId="WW8Num16z1">
    <w:name w:val="WW8Num16z1"/>
    <w:rsid w:val="00FC0BD8"/>
    <w:rPr>
      <w:rFonts w:ascii="Courier New" w:hAnsi="Courier New"/>
    </w:rPr>
  </w:style>
  <w:style w:type="character" w:customStyle="1" w:styleId="WW8Num16z2">
    <w:name w:val="WW8Num16z2"/>
    <w:rsid w:val="00FC0BD8"/>
    <w:rPr>
      <w:rFonts w:ascii="Wingdings" w:hAnsi="Wingdings"/>
    </w:rPr>
  </w:style>
  <w:style w:type="character" w:customStyle="1" w:styleId="WW8Num18z0">
    <w:name w:val="WW8Num18z0"/>
    <w:rsid w:val="00FC0BD8"/>
    <w:rPr>
      <w:rFonts w:ascii="Symbol" w:hAnsi="Symbol"/>
    </w:rPr>
  </w:style>
  <w:style w:type="character" w:customStyle="1" w:styleId="WW8Num18z1">
    <w:name w:val="WW8Num18z1"/>
    <w:rsid w:val="00FC0BD8"/>
    <w:rPr>
      <w:rFonts w:ascii="Courier New" w:hAnsi="Courier New"/>
    </w:rPr>
  </w:style>
  <w:style w:type="character" w:customStyle="1" w:styleId="WW8Num18z2">
    <w:name w:val="WW8Num18z2"/>
    <w:rsid w:val="00FC0BD8"/>
    <w:rPr>
      <w:rFonts w:ascii="Wingdings" w:hAnsi="Wingdings"/>
    </w:rPr>
  </w:style>
  <w:style w:type="character" w:customStyle="1" w:styleId="WW8Num20z0">
    <w:name w:val="WW8Num20z0"/>
    <w:rsid w:val="00FC0BD8"/>
    <w:rPr>
      <w:rFonts w:ascii="Symbol" w:hAnsi="Symbol"/>
    </w:rPr>
  </w:style>
  <w:style w:type="character" w:customStyle="1" w:styleId="WW8Num20z1">
    <w:name w:val="WW8Num20z1"/>
    <w:rsid w:val="00FC0BD8"/>
    <w:rPr>
      <w:rFonts w:ascii="Courier New" w:hAnsi="Courier New"/>
    </w:rPr>
  </w:style>
  <w:style w:type="character" w:customStyle="1" w:styleId="WW8Num20z2">
    <w:name w:val="WW8Num20z2"/>
    <w:rsid w:val="00FC0BD8"/>
    <w:rPr>
      <w:rFonts w:ascii="Wingdings" w:hAnsi="Wingdings"/>
    </w:rPr>
  </w:style>
  <w:style w:type="character" w:customStyle="1" w:styleId="WW8Num21z0">
    <w:name w:val="WW8Num21z0"/>
    <w:rsid w:val="00FC0BD8"/>
    <w:rPr>
      <w:rFonts w:ascii="Symbol" w:hAnsi="Symbol"/>
    </w:rPr>
  </w:style>
  <w:style w:type="character" w:customStyle="1" w:styleId="WW8Num21z1">
    <w:name w:val="WW8Num21z1"/>
    <w:rsid w:val="00FC0BD8"/>
    <w:rPr>
      <w:rFonts w:ascii="Courier New" w:hAnsi="Courier New"/>
    </w:rPr>
  </w:style>
  <w:style w:type="character" w:customStyle="1" w:styleId="WW8Num21z2">
    <w:name w:val="WW8Num21z2"/>
    <w:rsid w:val="00FC0BD8"/>
    <w:rPr>
      <w:rFonts w:ascii="Wingdings" w:hAnsi="Wingdings"/>
    </w:rPr>
  </w:style>
  <w:style w:type="character" w:customStyle="1" w:styleId="WW8Num22z0">
    <w:name w:val="WW8Num22z0"/>
    <w:rsid w:val="00FC0BD8"/>
    <w:rPr>
      <w:rFonts w:ascii="Symbol" w:hAnsi="Symbol"/>
    </w:rPr>
  </w:style>
  <w:style w:type="character" w:customStyle="1" w:styleId="WW8Num22z1">
    <w:name w:val="WW8Num22z1"/>
    <w:rsid w:val="00FC0BD8"/>
    <w:rPr>
      <w:rFonts w:ascii="Courier New" w:hAnsi="Courier New"/>
    </w:rPr>
  </w:style>
  <w:style w:type="character" w:customStyle="1" w:styleId="WW8Num22z2">
    <w:name w:val="WW8Num22z2"/>
    <w:rsid w:val="00FC0BD8"/>
    <w:rPr>
      <w:rFonts w:ascii="Wingdings" w:hAnsi="Wingdings"/>
    </w:rPr>
  </w:style>
  <w:style w:type="character" w:customStyle="1" w:styleId="WW8Num25z0">
    <w:name w:val="WW8Num25z0"/>
    <w:rsid w:val="00FC0BD8"/>
    <w:rPr>
      <w:rFonts w:ascii="Times New Roman" w:hAnsi="Times New Roman"/>
    </w:rPr>
  </w:style>
  <w:style w:type="character" w:customStyle="1" w:styleId="WW8Num28z0">
    <w:name w:val="WW8Num28z0"/>
    <w:rsid w:val="00FC0BD8"/>
    <w:rPr>
      <w:rFonts w:ascii="Symbol" w:hAnsi="Symbol"/>
    </w:rPr>
  </w:style>
  <w:style w:type="character" w:customStyle="1" w:styleId="WW8Num28z1">
    <w:name w:val="WW8Num28z1"/>
    <w:rsid w:val="00FC0BD8"/>
    <w:rPr>
      <w:rFonts w:ascii="Courier New" w:hAnsi="Courier New"/>
    </w:rPr>
  </w:style>
  <w:style w:type="character" w:customStyle="1" w:styleId="WW8Num28z2">
    <w:name w:val="WW8Num28z2"/>
    <w:rsid w:val="00FC0BD8"/>
    <w:rPr>
      <w:rFonts w:ascii="Wingdings" w:hAnsi="Wingdings"/>
    </w:rPr>
  </w:style>
  <w:style w:type="character" w:customStyle="1" w:styleId="WW8Num29z0">
    <w:name w:val="WW8Num29z0"/>
    <w:rsid w:val="00FC0BD8"/>
    <w:rPr>
      <w:rFonts w:ascii="Symbol" w:hAnsi="Symbol"/>
    </w:rPr>
  </w:style>
  <w:style w:type="character" w:customStyle="1" w:styleId="WW8Num29z1">
    <w:name w:val="WW8Num29z1"/>
    <w:rsid w:val="00FC0BD8"/>
    <w:rPr>
      <w:rFonts w:ascii="Courier New" w:hAnsi="Courier New"/>
    </w:rPr>
  </w:style>
  <w:style w:type="character" w:customStyle="1" w:styleId="WW8Num29z2">
    <w:name w:val="WW8Num29z2"/>
    <w:rsid w:val="00FC0BD8"/>
    <w:rPr>
      <w:rFonts w:ascii="Wingdings" w:hAnsi="Wingdings"/>
    </w:rPr>
  </w:style>
  <w:style w:type="character" w:customStyle="1" w:styleId="WW8Num32z2">
    <w:name w:val="WW8Num32z2"/>
    <w:rsid w:val="00FC0BD8"/>
    <w:rPr>
      <w:b/>
    </w:rPr>
  </w:style>
  <w:style w:type="character" w:customStyle="1" w:styleId="WW8Num33z0">
    <w:name w:val="WW8Num33z0"/>
    <w:rsid w:val="00FC0BD8"/>
    <w:rPr>
      <w:rFonts w:ascii="Symbol" w:hAnsi="Symbol"/>
    </w:rPr>
  </w:style>
  <w:style w:type="character" w:customStyle="1" w:styleId="WW8Num33z1">
    <w:name w:val="WW8Num33z1"/>
    <w:rsid w:val="00FC0BD8"/>
    <w:rPr>
      <w:rFonts w:ascii="Courier New" w:hAnsi="Courier New"/>
    </w:rPr>
  </w:style>
  <w:style w:type="character" w:customStyle="1" w:styleId="WW8Num33z2">
    <w:name w:val="WW8Num33z2"/>
    <w:rsid w:val="00FC0BD8"/>
    <w:rPr>
      <w:rFonts w:ascii="Wingdings" w:hAnsi="Wingdings"/>
    </w:rPr>
  </w:style>
  <w:style w:type="character" w:customStyle="1" w:styleId="WW8Num34z0">
    <w:name w:val="WW8Num34z0"/>
    <w:rsid w:val="00FC0BD8"/>
    <w:rPr>
      <w:rFonts w:ascii="Symbol" w:hAnsi="Symbol"/>
    </w:rPr>
  </w:style>
  <w:style w:type="character" w:customStyle="1" w:styleId="WW8Num34z1">
    <w:name w:val="WW8Num34z1"/>
    <w:rsid w:val="00FC0BD8"/>
    <w:rPr>
      <w:rFonts w:ascii="Courier New" w:hAnsi="Courier New"/>
    </w:rPr>
  </w:style>
  <w:style w:type="character" w:customStyle="1" w:styleId="WW8Num34z2">
    <w:name w:val="WW8Num34z2"/>
    <w:rsid w:val="00FC0BD8"/>
    <w:rPr>
      <w:rFonts w:ascii="Wingdings" w:hAnsi="Wingdings"/>
    </w:rPr>
  </w:style>
  <w:style w:type="character" w:customStyle="1" w:styleId="WW8Num36z0">
    <w:name w:val="WW8Num36z0"/>
    <w:rsid w:val="00FC0BD8"/>
    <w:rPr>
      <w:rFonts w:ascii="Symbol" w:hAnsi="Symbol"/>
    </w:rPr>
  </w:style>
  <w:style w:type="character" w:customStyle="1" w:styleId="WW8Num36z1">
    <w:name w:val="WW8Num36z1"/>
    <w:rsid w:val="00FC0BD8"/>
    <w:rPr>
      <w:rFonts w:ascii="Courier New" w:hAnsi="Courier New"/>
    </w:rPr>
  </w:style>
  <w:style w:type="character" w:customStyle="1" w:styleId="WW8Num36z2">
    <w:name w:val="WW8Num36z2"/>
    <w:rsid w:val="00FC0BD8"/>
    <w:rPr>
      <w:rFonts w:ascii="Wingdings" w:hAnsi="Wingdings"/>
    </w:rPr>
  </w:style>
  <w:style w:type="character" w:customStyle="1" w:styleId="afff4">
    <w:name w:val="Маркеры списка"/>
    <w:rsid w:val="00FC0BD8"/>
    <w:rPr>
      <w:rFonts w:ascii="StarSymbol" w:eastAsia="StarSymbol" w:hAnsi="StarSymbol"/>
      <w:sz w:val="18"/>
    </w:rPr>
  </w:style>
  <w:style w:type="paragraph" w:customStyle="1" w:styleId="210">
    <w:name w:val="Основной текст с отступом 21"/>
    <w:basedOn w:val="a0"/>
    <w:rsid w:val="00FC0BD8"/>
    <w:pPr>
      <w:widowControl w:val="0"/>
      <w:spacing w:line="360" w:lineRule="atLeast"/>
      <w:ind w:firstLine="720"/>
      <w:jc w:val="center"/>
      <w:textAlignment w:val="baseline"/>
    </w:pPr>
    <w:rPr>
      <w:rFonts w:ascii="Cambria" w:hAnsi="Cambria"/>
      <w:sz w:val="36"/>
      <w:szCs w:val="24"/>
      <w:lang w:val="en-US" w:eastAsia="ar-SA"/>
    </w:rPr>
  </w:style>
  <w:style w:type="paragraph" w:customStyle="1" w:styleId="211">
    <w:name w:val="Список 21"/>
    <w:basedOn w:val="a0"/>
    <w:rsid w:val="00FC0BD8"/>
    <w:pPr>
      <w:spacing w:line="360" w:lineRule="auto"/>
      <w:ind w:left="566" w:hanging="283"/>
      <w:jc w:val="both"/>
    </w:pPr>
    <w:rPr>
      <w:rFonts w:ascii="Cambria" w:hAnsi="Cambria"/>
      <w:sz w:val="24"/>
      <w:szCs w:val="24"/>
      <w:lang w:val="en-US" w:eastAsia="ar-SA"/>
    </w:rPr>
  </w:style>
  <w:style w:type="paragraph" w:customStyle="1" w:styleId="310">
    <w:name w:val="Основной текст с отступом 31"/>
    <w:basedOn w:val="a0"/>
    <w:rsid w:val="00FC0BD8"/>
    <w:pPr>
      <w:spacing w:after="120" w:line="360" w:lineRule="auto"/>
      <w:ind w:left="283"/>
      <w:jc w:val="both"/>
    </w:pPr>
    <w:rPr>
      <w:rFonts w:ascii="Cambria" w:hAnsi="Cambria"/>
      <w:sz w:val="16"/>
      <w:szCs w:val="16"/>
      <w:lang w:val="en-US" w:eastAsia="ar-SA"/>
    </w:rPr>
  </w:style>
  <w:style w:type="paragraph" w:customStyle="1" w:styleId="afff5">
    <w:name w:val="Содержимое врезки"/>
    <w:basedOn w:val="a4"/>
    <w:rsid w:val="00FC0BD8"/>
    <w:pPr>
      <w:spacing w:line="360" w:lineRule="auto"/>
      <w:jc w:val="both"/>
    </w:pPr>
    <w:rPr>
      <w:rFonts w:ascii="Cambria" w:hAnsi="Cambria"/>
      <w:sz w:val="22"/>
      <w:szCs w:val="22"/>
      <w:lang w:val="en-US" w:eastAsia="ar-SA"/>
    </w:rPr>
  </w:style>
  <w:style w:type="paragraph" w:styleId="afff6">
    <w:name w:val="Body Text First Indent"/>
    <w:basedOn w:val="a4"/>
    <w:link w:val="afff7"/>
    <w:rsid w:val="00FC0BD8"/>
    <w:pPr>
      <w:spacing w:line="360" w:lineRule="auto"/>
      <w:ind w:firstLine="210"/>
      <w:jc w:val="both"/>
    </w:pPr>
    <w:rPr>
      <w:rFonts w:ascii="Cambria" w:hAnsi="Cambria"/>
      <w:sz w:val="22"/>
      <w:szCs w:val="22"/>
      <w:lang w:val="en-US" w:eastAsia="en-US"/>
    </w:rPr>
  </w:style>
  <w:style w:type="character" w:customStyle="1" w:styleId="afff7">
    <w:name w:val="Красная строка Знак"/>
    <w:basedOn w:val="a5"/>
    <w:link w:val="afff6"/>
    <w:rsid w:val="00FC0BD8"/>
    <w:rPr>
      <w:rFonts w:ascii="Cambria" w:eastAsia="Times New Roman" w:hAnsi="Cambria" w:cs="Times New Roman"/>
      <w:sz w:val="20"/>
      <w:szCs w:val="20"/>
      <w:lang w:val="en-US" w:eastAsia="ru-RU"/>
    </w:rPr>
  </w:style>
  <w:style w:type="paragraph" w:styleId="2a">
    <w:name w:val="Body Text First Indent 2"/>
    <w:basedOn w:val="af1"/>
    <w:link w:val="2b"/>
    <w:rsid w:val="00FC0BD8"/>
    <w:pPr>
      <w:spacing w:before="0" w:line="360" w:lineRule="auto"/>
      <w:ind w:right="284" w:firstLine="210"/>
    </w:pPr>
    <w:rPr>
      <w:rFonts w:ascii="Cambria" w:hAnsi="Cambria"/>
      <w:sz w:val="28"/>
      <w:szCs w:val="24"/>
    </w:rPr>
  </w:style>
  <w:style w:type="character" w:customStyle="1" w:styleId="2b">
    <w:name w:val="Красная строка 2 Знак"/>
    <w:basedOn w:val="af2"/>
    <w:link w:val="2a"/>
    <w:rsid w:val="00FC0BD8"/>
    <w:rPr>
      <w:rFonts w:ascii="Cambria" w:eastAsia="Times New Roman" w:hAnsi="Cambria" w:cs="Times New Roman"/>
      <w:sz w:val="28"/>
      <w:szCs w:val="24"/>
      <w:lang w:eastAsia="ru-RU"/>
    </w:rPr>
  </w:style>
  <w:style w:type="paragraph" w:styleId="afff8">
    <w:name w:val="Normal Indent"/>
    <w:basedOn w:val="a0"/>
    <w:rsid w:val="00FC0BD8"/>
    <w:pPr>
      <w:spacing w:line="360" w:lineRule="auto"/>
      <w:ind w:left="708"/>
      <w:jc w:val="both"/>
    </w:pPr>
    <w:rPr>
      <w:rFonts w:ascii="Cambria" w:hAnsi="Cambria"/>
      <w:sz w:val="24"/>
      <w:szCs w:val="24"/>
      <w:lang w:val="en-US"/>
    </w:rPr>
  </w:style>
  <w:style w:type="paragraph" w:styleId="1d">
    <w:name w:val="index 1"/>
    <w:basedOn w:val="a0"/>
    <w:next w:val="a0"/>
    <w:autoRedefine/>
    <w:rsid w:val="00FC0BD8"/>
    <w:pPr>
      <w:spacing w:line="360" w:lineRule="auto"/>
      <w:ind w:left="200" w:hanging="200"/>
      <w:jc w:val="both"/>
    </w:pPr>
    <w:rPr>
      <w:rFonts w:ascii="Cambria" w:hAnsi="Cambria"/>
      <w:sz w:val="24"/>
      <w:szCs w:val="24"/>
      <w:lang w:val="en-US"/>
    </w:rPr>
  </w:style>
  <w:style w:type="paragraph" w:styleId="afff9">
    <w:name w:val="index heading"/>
    <w:basedOn w:val="a0"/>
    <w:next w:val="1d"/>
    <w:rsid w:val="00FC0BD8"/>
    <w:pPr>
      <w:spacing w:line="360" w:lineRule="auto"/>
      <w:jc w:val="both"/>
    </w:pPr>
    <w:rPr>
      <w:rFonts w:ascii="Cambria" w:hAnsi="Cambria"/>
      <w:sz w:val="24"/>
      <w:szCs w:val="24"/>
      <w:lang w:val="en-US"/>
    </w:rPr>
  </w:style>
  <w:style w:type="paragraph" w:styleId="36">
    <w:name w:val="Body Text Indent 3"/>
    <w:basedOn w:val="a0"/>
    <w:link w:val="37"/>
    <w:rsid w:val="00FC0BD8"/>
    <w:pPr>
      <w:spacing w:after="120" w:line="360" w:lineRule="auto"/>
      <w:ind w:left="283" w:firstLine="720"/>
      <w:jc w:val="both"/>
    </w:pPr>
    <w:rPr>
      <w:rFonts w:ascii="Cambria" w:hAnsi="Cambria"/>
      <w:sz w:val="16"/>
      <w:szCs w:val="16"/>
    </w:rPr>
  </w:style>
  <w:style w:type="character" w:customStyle="1" w:styleId="37">
    <w:name w:val="Основной текст с отступом 3 Знак"/>
    <w:basedOn w:val="a1"/>
    <w:link w:val="36"/>
    <w:rsid w:val="00FC0BD8"/>
    <w:rPr>
      <w:rFonts w:ascii="Cambria" w:eastAsia="Times New Roman" w:hAnsi="Cambria" w:cs="Times New Roman"/>
      <w:sz w:val="16"/>
      <w:szCs w:val="16"/>
      <w:lang w:eastAsia="ru-RU"/>
    </w:rPr>
  </w:style>
  <w:style w:type="paragraph" w:customStyle="1" w:styleId="1e">
    <w:name w:val="1основа Знак Знак Знак"/>
    <w:basedOn w:val="a0"/>
    <w:link w:val="1f"/>
    <w:rsid w:val="00FC0BD8"/>
    <w:pPr>
      <w:spacing w:before="100" w:beforeAutospacing="1" w:after="100" w:afterAutospacing="1" w:line="360" w:lineRule="auto"/>
      <w:ind w:left="601" w:firstLine="601"/>
      <w:jc w:val="both"/>
    </w:pPr>
    <w:rPr>
      <w:rFonts w:ascii="Arial" w:hAnsi="Arial"/>
      <w:sz w:val="24"/>
      <w:szCs w:val="24"/>
    </w:rPr>
  </w:style>
  <w:style w:type="character" w:customStyle="1" w:styleId="1f">
    <w:name w:val="1основа Знак Знак Знак Знак"/>
    <w:link w:val="1e"/>
    <w:locked/>
    <w:rsid w:val="00FC0BD8"/>
    <w:rPr>
      <w:rFonts w:ascii="Arial" w:eastAsia="Times New Roman" w:hAnsi="Arial" w:cs="Times New Roman"/>
      <w:sz w:val="24"/>
      <w:szCs w:val="24"/>
      <w:lang w:eastAsia="ru-RU"/>
    </w:rPr>
  </w:style>
  <w:style w:type="character" w:customStyle="1" w:styleId="WW-Absatz-Standardschriftart1111111111111">
    <w:name w:val="WW-Absatz-Standardschriftart1111111111111"/>
    <w:rsid w:val="00FC0BD8"/>
  </w:style>
  <w:style w:type="paragraph" w:customStyle="1" w:styleId="S1">
    <w:name w:val="S_Обычный в таблице"/>
    <w:basedOn w:val="a0"/>
    <w:link w:val="S2"/>
    <w:rsid w:val="00FC0BD8"/>
    <w:pPr>
      <w:spacing w:line="360" w:lineRule="auto"/>
      <w:jc w:val="center"/>
    </w:pPr>
    <w:rPr>
      <w:rFonts w:ascii="Cambria" w:hAnsi="Cambria"/>
      <w:sz w:val="24"/>
      <w:szCs w:val="24"/>
    </w:rPr>
  </w:style>
  <w:style w:type="character" w:customStyle="1" w:styleId="S2">
    <w:name w:val="S_Обычный в таблице Знак"/>
    <w:link w:val="S1"/>
    <w:locked/>
    <w:rsid w:val="00FC0BD8"/>
    <w:rPr>
      <w:rFonts w:ascii="Cambria" w:eastAsia="Times New Roman" w:hAnsi="Cambria" w:cs="Times New Roman"/>
      <w:sz w:val="24"/>
      <w:szCs w:val="24"/>
      <w:lang w:eastAsia="ru-RU"/>
    </w:rPr>
  </w:style>
  <w:style w:type="paragraph" w:styleId="afffa">
    <w:name w:val="Block Text"/>
    <w:basedOn w:val="a0"/>
    <w:rsid w:val="00FC0BD8"/>
    <w:pPr>
      <w:shd w:val="clear" w:color="auto" w:fill="FFFFFF"/>
      <w:spacing w:before="5" w:line="480" w:lineRule="auto"/>
      <w:ind w:left="426" w:right="14"/>
      <w:jc w:val="both"/>
    </w:pPr>
    <w:rPr>
      <w:rFonts w:ascii="CG Times" w:hAnsi="CG Times"/>
      <w:color w:val="000000"/>
      <w:sz w:val="24"/>
      <w:szCs w:val="18"/>
      <w:lang w:val="en-US"/>
    </w:rPr>
  </w:style>
  <w:style w:type="paragraph" w:customStyle="1" w:styleId="1f0">
    <w:name w:val="Цитата1"/>
    <w:basedOn w:val="a0"/>
    <w:rsid w:val="00FC0BD8"/>
    <w:pPr>
      <w:suppressAutoHyphens/>
      <w:spacing w:line="360" w:lineRule="auto"/>
      <w:ind w:left="284" w:right="-1" w:firstLine="567"/>
      <w:jc w:val="both"/>
    </w:pPr>
    <w:rPr>
      <w:rFonts w:ascii="Cambria" w:hAnsi="Cambria"/>
      <w:sz w:val="24"/>
      <w:szCs w:val="24"/>
      <w:lang w:val="en-US" w:eastAsia="ar-SA"/>
    </w:rPr>
  </w:style>
  <w:style w:type="character" w:customStyle="1" w:styleId="afffb">
    <w:name w:val="Символы концевой сноски"/>
    <w:rsid w:val="00FC0BD8"/>
    <w:rPr>
      <w:vertAlign w:val="superscript"/>
    </w:rPr>
  </w:style>
  <w:style w:type="paragraph" w:styleId="afffc">
    <w:name w:val="endnote text"/>
    <w:basedOn w:val="a0"/>
    <w:link w:val="afffd"/>
    <w:rsid w:val="00FC0BD8"/>
    <w:pPr>
      <w:spacing w:line="360" w:lineRule="auto"/>
      <w:jc w:val="both"/>
    </w:pPr>
    <w:rPr>
      <w:rFonts w:ascii="Cambria" w:hAnsi="Cambria"/>
      <w:lang w:eastAsia="ar-SA"/>
    </w:rPr>
  </w:style>
  <w:style w:type="character" w:customStyle="1" w:styleId="afffd">
    <w:name w:val="Текст концевой сноски Знак"/>
    <w:basedOn w:val="a1"/>
    <w:link w:val="afffc"/>
    <w:rsid w:val="00FC0BD8"/>
    <w:rPr>
      <w:rFonts w:ascii="Cambria" w:eastAsia="Times New Roman" w:hAnsi="Cambria" w:cs="Times New Roman"/>
      <w:sz w:val="20"/>
      <w:szCs w:val="20"/>
      <w:lang w:eastAsia="ar-SA"/>
    </w:rPr>
  </w:style>
  <w:style w:type="paragraph" w:styleId="2c">
    <w:name w:val="toc 2"/>
    <w:basedOn w:val="a0"/>
    <w:next w:val="a0"/>
    <w:autoRedefine/>
    <w:qFormat/>
    <w:rsid w:val="00FC0BD8"/>
    <w:pPr>
      <w:tabs>
        <w:tab w:val="left" w:pos="426"/>
        <w:tab w:val="right" w:leader="dot" w:pos="9771"/>
      </w:tabs>
    </w:pPr>
    <w:rPr>
      <w:bCs/>
      <w:noProof/>
    </w:rPr>
  </w:style>
  <w:style w:type="character" w:customStyle="1" w:styleId="FootnoteTextChar">
    <w:name w:val="Footnote Text Char"/>
    <w:aliases w:val="Текст сноски Знак Знак Char,Текст сноски Знак1 Знак Char,Текст сноски Знак Знак1 Знак Char,Table_Footnote_last Char,Текст сноски Знак2 Знак Char,Текст сноски Знак1 Знак Знак Char,Текст сноски Знак Знак Знак Знак Char"/>
    <w:locked/>
    <w:rsid w:val="00FC0BD8"/>
    <w:rPr>
      <w:rFonts w:ascii="Cambria" w:hAnsi="Cambria"/>
      <w:lang w:val="en-US"/>
    </w:rPr>
  </w:style>
  <w:style w:type="paragraph" w:customStyle="1" w:styleId="1f1">
    <w:name w:val="Подзаголовок_1"/>
    <w:basedOn w:val="9"/>
    <w:link w:val="1f2"/>
    <w:qFormat/>
    <w:rsid w:val="00FC0BD8"/>
    <w:rPr>
      <w:b/>
      <w:sz w:val="26"/>
      <w:szCs w:val="26"/>
    </w:rPr>
  </w:style>
  <w:style w:type="character" w:customStyle="1" w:styleId="1f2">
    <w:name w:val="Подзаголовок_1 Знак"/>
    <w:link w:val="1f1"/>
    <w:locked/>
    <w:rsid w:val="00FC0BD8"/>
    <w:rPr>
      <w:rFonts w:ascii="Cambria" w:eastAsia="Times New Roman" w:hAnsi="Cambria" w:cs="Times New Roman"/>
      <w:b/>
      <w:i/>
      <w:iCs/>
      <w:caps/>
      <w:spacing w:val="10"/>
      <w:sz w:val="26"/>
      <w:szCs w:val="26"/>
      <w:lang w:eastAsia="ru-RU"/>
    </w:rPr>
  </w:style>
  <w:style w:type="character" w:customStyle="1" w:styleId="afb">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a"/>
    <w:locked/>
    <w:rsid w:val="00FC0BD8"/>
    <w:rPr>
      <w:rFonts w:ascii="Arial" w:eastAsia="MS PGothic" w:hAnsi="Arial" w:cs="Tahoma"/>
      <w:kern w:val="3"/>
      <w:sz w:val="28"/>
      <w:szCs w:val="28"/>
      <w:lang w:val="de-DE" w:eastAsia="ja-JP" w:bidi="fa-IR"/>
    </w:rPr>
  </w:style>
  <w:style w:type="character" w:styleId="afffe">
    <w:name w:val="Strong"/>
    <w:uiPriority w:val="22"/>
    <w:qFormat/>
    <w:rsid w:val="00FC0BD8"/>
    <w:rPr>
      <w:b/>
      <w:color w:val="943634"/>
      <w:spacing w:val="5"/>
    </w:rPr>
  </w:style>
  <w:style w:type="character" w:styleId="affff">
    <w:name w:val="Emphasis"/>
    <w:qFormat/>
    <w:rsid w:val="00FC0BD8"/>
    <w:rPr>
      <w:caps/>
      <w:spacing w:val="5"/>
      <w:sz w:val="20"/>
    </w:rPr>
  </w:style>
  <w:style w:type="paragraph" w:customStyle="1" w:styleId="1f3">
    <w:name w:val="Без интервала1"/>
    <w:basedOn w:val="a0"/>
    <w:link w:val="NoSpacingChar"/>
    <w:rsid w:val="00FC0BD8"/>
    <w:pPr>
      <w:jc w:val="both"/>
    </w:pPr>
    <w:rPr>
      <w:rFonts w:ascii="Cambria" w:hAnsi="Cambria"/>
      <w:sz w:val="24"/>
      <w:szCs w:val="24"/>
      <w:lang w:val="en-US"/>
    </w:rPr>
  </w:style>
  <w:style w:type="character" w:customStyle="1" w:styleId="NoSpacingChar">
    <w:name w:val="No Spacing Char"/>
    <w:link w:val="1f3"/>
    <w:locked/>
    <w:rsid w:val="00FC0BD8"/>
    <w:rPr>
      <w:rFonts w:ascii="Cambria" w:eastAsia="Times New Roman" w:hAnsi="Cambria" w:cs="Times New Roman"/>
      <w:sz w:val="24"/>
      <w:szCs w:val="24"/>
      <w:lang w:val="en-US" w:eastAsia="ru-RU"/>
    </w:rPr>
  </w:style>
  <w:style w:type="paragraph" w:customStyle="1" w:styleId="212">
    <w:name w:val="Цитата 21"/>
    <w:basedOn w:val="a0"/>
    <w:next w:val="a0"/>
    <w:link w:val="QuoteChar"/>
    <w:rsid w:val="00FC0BD8"/>
    <w:pPr>
      <w:spacing w:line="360" w:lineRule="auto"/>
      <w:jc w:val="both"/>
    </w:pPr>
    <w:rPr>
      <w:rFonts w:ascii="Cambria" w:hAnsi="Cambria"/>
      <w:i/>
      <w:iCs/>
    </w:rPr>
  </w:style>
  <w:style w:type="character" w:customStyle="1" w:styleId="QuoteChar">
    <w:name w:val="Quote Char"/>
    <w:link w:val="212"/>
    <w:locked/>
    <w:rsid w:val="00FC0BD8"/>
    <w:rPr>
      <w:rFonts w:ascii="Cambria" w:eastAsia="Times New Roman" w:hAnsi="Cambria" w:cs="Times New Roman"/>
      <w:i/>
      <w:iCs/>
      <w:sz w:val="20"/>
      <w:szCs w:val="20"/>
      <w:lang w:eastAsia="ru-RU"/>
    </w:rPr>
  </w:style>
  <w:style w:type="paragraph" w:customStyle="1" w:styleId="1f4">
    <w:name w:val="Выделенная цитата1"/>
    <w:basedOn w:val="a0"/>
    <w:next w:val="a0"/>
    <w:link w:val="IntenseQuoteChar"/>
    <w:rsid w:val="00FC0BD8"/>
    <w:pPr>
      <w:pBdr>
        <w:top w:val="dotted" w:sz="2" w:space="10" w:color="632423"/>
        <w:bottom w:val="dotted" w:sz="2" w:space="4" w:color="632423"/>
      </w:pBdr>
      <w:spacing w:before="160" w:line="300" w:lineRule="auto"/>
      <w:ind w:left="1440" w:right="1440"/>
      <w:jc w:val="both"/>
    </w:pPr>
    <w:rPr>
      <w:rFonts w:ascii="Cambria" w:hAnsi="Cambria"/>
      <w:caps/>
      <w:color w:val="622423"/>
      <w:spacing w:val="5"/>
    </w:rPr>
  </w:style>
  <w:style w:type="character" w:customStyle="1" w:styleId="IntenseQuoteChar">
    <w:name w:val="Intense Quote Char"/>
    <w:link w:val="1f4"/>
    <w:locked/>
    <w:rsid w:val="00FC0BD8"/>
    <w:rPr>
      <w:rFonts w:ascii="Cambria" w:eastAsia="Times New Roman" w:hAnsi="Cambria" w:cs="Times New Roman"/>
      <w:caps/>
      <w:color w:val="622423"/>
      <w:spacing w:val="5"/>
      <w:sz w:val="20"/>
      <w:szCs w:val="20"/>
      <w:lang w:eastAsia="ru-RU"/>
    </w:rPr>
  </w:style>
  <w:style w:type="character" w:customStyle="1" w:styleId="1f5">
    <w:name w:val="Слабое выделение1"/>
    <w:rsid w:val="00FC0BD8"/>
    <w:rPr>
      <w:i/>
    </w:rPr>
  </w:style>
  <w:style w:type="character" w:customStyle="1" w:styleId="1f6">
    <w:name w:val="Сильное выделение1"/>
    <w:rsid w:val="00FC0BD8"/>
    <w:rPr>
      <w:i/>
      <w:caps/>
      <w:spacing w:val="10"/>
      <w:sz w:val="20"/>
    </w:rPr>
  </w:style>
  <w:style w:type="character" w:customStyle="1" w:styleId="1f7">
    <w:name w:val="Слабая ссылка1"/>
    <w:rsid w:val="00FC0BD8"/>
    <w:rPr>
      <w:rFonts w:ascii="Calibri" w:hAnsi="Calibri"/>
      <w:i/>
      <w:color w:val="622423"/>
    </w:rPr>
  </w:style>
  <w:style w:type="character" w:customStyle="1" w:styleId="1f8">
    <w:name w:val="Сильная ссылка1"/>
    <w:rsid w:val="00FC0BD8"/>
    <w:rPr>
      <w:rFonts w:ascii="Calibri" w:hAnsi="Calibri"/>
      <w:b/>
      <w:i/>
      <w:color w:val="622423"/>
    </w:rPr>
  </w:style>
  <w:style w:type="character" w:customStyle="1" w:styleId="1f9">
    <w:name w:val="Название книги1"/>
    <w:rsid w:val="00FC0BD8"/>
    <w:rPr>
      <w:caps/>
      <w:color w:val="622423"/>
      <w:spacing w:val="5"/>
      <w:u w:color="622423"/>
    </w:rPr>
  </w:style>
  <w:style w:type="paragraph" w:customStyle="1" w:styleId="1fa">
    <w:name w:val="Заголовок оглавления1"/>
    <w:basedOn w:val="10"/>
    <w:next w:val="a0"/>
    <w:rsid w:val="00FC0BD8"/>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paragraph" w:customStyle="1" w:styleId="1fb">
    <w:name w:val="Обычный1"/>
    <w:rsid w:val="00FC0BD8"/>
    <w:pPr>
      <w:snapToGrid w:val="0"/>
      <w:spacing w:after="0" w:line="240" w:lineRule="auto"/>
    </w:pPr>
    <w:rPr>
      <w:rFonts w:ascii="Times New Roman" w:eastAsia="Times New Roman" w:hAnsi="Times New Roman" w:cs="Times New Roman"/>
      <w:szCs w:val="20"/>
      <w:lang w:eastAsia="ru-RU"/>
    </w:rPr>
  </w:style>
  <w:style w:type="paragraph" w:styleId="38">
    <w:name w:val="toc 3"/>
    <w:basedOn w:val="a0"/>
    <w:next w:val="a0"/>
    <w:autoRedefine/>
    <w:uiPriority w:val="39"/>
    <w:qFormat/>
    <w:rsid w:val="00FC0BD8"/>
    <w:pPr>
      <w:spacing w:line="360" w:lineRule="auto"/>
      <w:ind w:left="220"/>
    </w:pPr>
    <w:rPr>
      <w:rFonts w:ascii="Calibri" w:hAnsi="Calibri"/>
      <w:lang w:val="en-US"/>
    </w:rPr>
  </w:style>
  <w:style w:type="paragraph" w:styleId="45">
    <w:name w:val="toc 4"/>
    <w:basedOn w:val="a0"/>
    <w:next w:val="a0"/>
    <w:autoRedefine/>
    <w:rsid w:val="00FC0BD8"/>
    <w:pPr>
      <w:spacing w:line="360" w:lineRule="auto"/>
      <w:ind w:left="440"/>
    </w:pPr>
    <w:rPr>
      <w:rFonts w:ascii="Calibri" w:hAnsi="Calibri"/>
      <w:lang w:val="en-US"/>
    </w:rPr>
  </w:style>
  <w:style w:type="paragraph" w:styleId="51">
    <w:name w:val="toc 5"/>
    <w:basedOn w:val="a0"/>
    <w:next w:val="a0"/>
    <w:autoRedefine/>
    <w:rsid w:val="00FC0BD8"/>
    <w:pPr>
      <w:spacing w:line="360" w:lineRule="auto"/>
      <w:ind w:left="660"/>
    </w:pPr>
    <w:rPr>
      <w:rFonts w:ascii="Calibri" w:hAnsi="Calibri"/>
      <w:lang w:val="en-US"/>
    </w:rPr>
  </w:style>
  <w:style w:type="paragraph" w:styleId="61">
    <w:name w:val="toc 6"/>
    <w:basedOn w:val="a0"/>
    <w:next w:val="a0"/>
    <w:autoRedefine/>
    <w:rsid w:val="00FC0BD8"/>
    <w:pPr>
      <w:spacing w:line="360" w:lineRule="auto"/>
      <w:ind w:left="880"/>
    </w:pPr>
    <w:rPr>
      <w:rFonts w:ascii="Calibri" w:hAnsi="Calibri"/>
      <w:lang w:val="en-US"/>
    </w:rPr>
  </w:style>
  <w:style w:type="paragraph" w:styleId="71">
    <w:name w:val="toc 7"/>
    <w:basedOn w:val="a0"/>
    <w:next w:val="a0"/>
    <w:autoRedefine/>
    <w:rsid w:val="00FC0BD8"/>
    <w:pPr>
      <w:spacing w:line="360" w:lineRule="auto"/>
      <w:ind w:left="1100"/>
    </w:pPr>
    <w:rPr>
      <w:rFonts w:ascii="Calibri" w:hAnsi="Calibri"/>
      <w:lang w:val="en-US"/>
    </w:rPr>
  </w:style>
  <w:style w:type="paragraph" w:styleId="81">
    <w:name w:val="toc 8"/>
    <w:basedOn w:val="a0"/>
    <w:next w:val="a0"/>
    <w:autoRedefine/>
    <w:rsid w:val="00FC0BD8"/>
    <w:pPr>
      <w:spacing w:line="360" w:lineRule="auto"/>
      <w:ind w:left="1320"/>
    </w:pPr>
    <w:rPr>
      <w:rFonts w:ascii="Calibri" w:hAnsi="Calibri"/>
      <w:lang w:val="en-US"/>
    </w:rPr>
  </w:style>
  <w:style w:type="paragraph" w:styleId="91">
    <w:name w:val="toc 9"/>
    <w:basedOn w:val="a0"/>
    <w:next w:val="a0"/>
    <w:autoRedefine/>
    <w:rsid w:val="00FC0BD8"/>
    <w:pPr>
      <w:spacing w:line="360" w:lineRule="auto"/>
      <w:ind w:left="1540"/>
    </w:pPr>
    <w:rPr>
      <w:rFonts w:ascii="Calibri" w:hAnsi="Calibri"/>
      <w:lang w:val="en-US"/>
    </w:rPr>
  </w:style>
  <w:style w:type="paragraph" w:customStyle="1" w:styleId="affff0">
    <w:name w:val="Заголовок без нумерации"/>
    <w:basedOn w:val="30"/>
    <w:link w:val="affff1"/>
    <w:qFormat/>
    <w:rsid w:val="00FC0BD8"/>
    <w:pPr>
      <w:numPr>
        <w:ilvl w:val="2"/>
      </w:numPr>
      <w:tabs>
        <w:tab w:val="left" w:pos="851"/>
      </w:tabs>
      <w:spacing w:before="240" w:after="240"/>
      <w:jc w:val="left"/>
    </w:pPr>
    <w:rPr>
      <w:b/>
      <w:sz w:val="24"/>
      <w:lang w:val="ru-RU"/>
    </w:rPr>
  </w:style>
  <w:style w:type="character" w:customStyle="1" w:styleId="affff1">
    <w:name w:val="Заголовок без нумерации Знак"/>
    <w:link w:val="affff0"/>
    <w:locked/>
    <w:rsid w:val="00FC0BD8"/>
    <w:rPr>
      <w:rFonts w:ascii="Times New Roman" w:eastAsia="Times New Roman" w:hAnsi="Times New Roman" w:cs="Times New Roman"/>
      <w:b/>
      <w:sz w:val="24"/>
      <w:szCs w:val="20"/>
      <w:lang w:eastAsia="ru-RU"/>
    </w:rPr>
  </w:style>
  <w:style w:type="paragraph" w:customStyle="1" w:styleId="S3">
    <w:name w:val="S_Обычный"/>
    <w:basedOn w:val="Standard"/>
    <w:rsid w:val="00FC0BD8"/>
    <w:pPr>
      <w:ind w:firstLine="709"/>
    </w:pPr>
    <w:rPr>
      <w:rFonts w:eastAsia="Times New Roman" w:cs="Mangal"/>
      <w:lang w:val="ru-RU" w:eastAsia="zh-CN" w:bidi="hi-IN"/>
    </w:rPr>
  </w:style>
  <w:style w:type="paragraph" w:customStyle="1" w:styleId="1fc">
    <w:name w:val="Рабочий Стиль1"/>
    <w:basedOn w:val="a4"/>
    <w:rsid w:val="00FC0BD8"/>
    <w:pPr>
      <w:spacing w:after="0" w:line="312" w:lineRule="auto"/>
      <w:ind w:firstLine="567"/>
      <w:jc w:val="both"/>
    </w:pPr>
    <w:rPr>
      <w:sz w:val="28"/>
    </w:rPr>
  </w:style>
  <w:style w:type="paragraph" w:customStyle="1" w:styleId="2d">
    <w:name w:val="Обычный2"/>
    <w:rsid w:val="00FC0BD8"/>
    <w:pPr>
      <w:snapToGrid w:val="0"/>
      <w:spacing w:after="0" w:line="240" w:lineRule="auto"/>
    </w:pPr>
    <w:rPr>
      <w:rFonts w:ascii="Times New Roman" w:eastAsia="Times New Roman" w:hAnsi="Times New Roman" w:cs="Times New Roman"/>
      <w:szCs w:val="20"/>
      <w:lang w:eastAsia="ru-RU"/>
    </w:rPr>
  </w:style>
  <w:style w:type="paragraph" w:customStyle="1" w:styleId="140">
    <w:name w:val="Стиль 14 пт По ширине"/>
    <w:basedOn w:val="a0"/>
    <w:rsid w:val="00FC0BD8"/>
    <w:pPr>
      <w:jc w:val="both"/>
    </w:pPr>
    <w:rPr>
      <w:sz w:val="28"/>
    </w:rPr>
  </w:style>
  <w:style w:type="paragraph" w:styleId="2e">
    <w:name w:val="List 2"/>
    <w:basedOn w:val="a0"/>
    <w:rsid w:val="00FC0BD8"/>
    <w:pPr>
      <w:ind w:left="566" w:hanging="283"/>
    </w:pPr>
    <w:rPr>
      <w:sz w:val="24"/>
      <w:szCs w:val="24"/>
    </w:rPr>
  </w:style>
  <w:style w:type="paragraph" w:styleId="39">
    <w:name w:val="List 3"/>
    <w:basedOn w:val="a0"/>
    <w:rsid w:val="00FC0BD8"/>
    <w:pPr>
      <w:ind w:left="849" w:hanging="283"/>
    </w:pPr>
    <w:rPr>
      <w:sz w:val="24"/>
      <w:szCs w:val="24"/>
    </w:rPr>
  </w:style>
  <w:style w:type="paragraph" w:styleId="46">
    <w:name w:val="List 4"/>
    <w:basedOn w:val="a0"/>
    <w:rsid w:val="00FC0BD8"/>
    <w:pPr>
      <w:ind w:left="1132" w:hanging="283"/>
    </w:pPr>
    <w:rPr>
      <w:sz w:val="24"/>
      <w:szCs w:val="24"/>
    </w:rPr>
  </w:style>
  <w:style w:type="paragraph" w:styleId="affff2">
    <w:name w:val="List Continue"/>
    <w:basedOn w:val="a0"/>
    <w:rsid w:val="00FC0BD8"/>
    <w:pPr>
      <w:spacing w:after="120"/>
      <w:ind w:left="283"/>
    </w:pPr>
    <w:rPr>
      <w:sz w:val="24"/>
      <w:szCs w:val="24"/>
    </w:rPr>
  </w:style>
  <w:style w:type="paragraph" w:styleId="2f">
    <w:name w:val="List Continue 2"/>
    <w:basedOn w:val="a0"/>
    <w:rsid w:val="00FC0BD8"/>
    <w:pPr>
      <w:spacing w:after="120"/>
      <w:ind w:left="566"/>
    </w:pPr>
    <w:rPr>
      <w:sz w:val="24"/>
      <w:szCs w:val="24"/>
    </w:rPr>
  </w:style>
  <w:style w:type="character" w:customStyle="1" w:styleId="16-66">
    <w:name w:val="стиль16-66"/>
    <w:rsid w:val="00FC0BD8"/>
  </w:style>
  <w:style w:type="character" w:customStyle="1" w:styleId="st1">
    <w:name w:val="st1"/>
    <w:rsid w:val="00FC0BD8"/>
  </w:style>
  <w:style w:type="paragraph" w:customStyle="1" w:styleId="111">
    <w:name w:val="Стиль11"/>
    <w:basedOn w:val="10"/>
    <w:link w:val="112"/>
    <w:autoRedefine/>
    <w:qFormat/>
    <w:rsid w:val="00FC0BD8"/>
    <w:pPr>
      <w:keepNext w:val="0"/>
      <w:pBdr>
        <w:bottom w:val="thinThickSmallGap" w:sz="12" w:space="1" w:color="943634"/>
      </w:pBdr>
      <w:spacing w:before="0" w:after="0" w:line="276" w:lineRule="auto"/>
    </w:pPr>
    <w:rPr>
      <w:caps/>
      <w:spacing w:val="20"/>
      <w:sz w:val="28"/>
      <w:szCs w:val="28"/>
    </w:rPr>
  </w:style>
  <w:style w:type="character" w:customStyle="1" w:styleId="112">
    <w:name w:val="Стиль11 Знак"/>
    <w:link w:val="111"/>
    <w:locked/>
    <w:rsid w:val="00FC0BD8"/>
    <w:rPr>
      <w:rFonts w:ascii="Times New Roman" w:eastAsia="Times New Roman" w:hAnsi="Times New Roman" w:cs="Times New Roman"/>
      <w:b/>
      <w:caps/>
      <w:spacing w:val="20"/>
      <w:kern w:val="28"/>
      <w:sz w:val="28"/>
      <w:szCs w:val="28"/>
      <w:lang w:eastAsia="ru-RU"/>
    </w:rPr>
  </w:style>
  <w:style w:type="paragraph" w:customStyle="1" w:styleId="4">
    <w:name w:val="Стиль4"/>
    <w:basedOn w:val="a0"/>
    <w:link w:val="47"/>
    <w:qFormat/>
    <w:rsid w:val="00FC0BD8"/>
    <w:pPr>
      <w:numPr>
        <w:numId w:val="4"/>
      </w:numPr>
      <w:suppressAutoHyphens/>
      <w:spacing w:line="360" w:lineRule="auto"/>
      <w:jc w:val="both"/>
    </w:pPr>
    <w:rPr>
      <w:sz w:val="24"/>
      <w:szCs w:val="24"/>
      <w:lang w:eastAsia="ar-SA"/>
    </w:rPr>
  </w:style>
  <w:style w:type="character" w:customStyle="1" w:styleId="47">
    <w:name w:val="Стиль4 Знак"/>
    <w:link w:val="4"/>
    <w:locked/>
    <w:rsid w:val="00FC0BD8"/>
    <w:rPr>
      <w:rFonts w:ascii="Times New Roman" w:eastAsia="Times New Roman" w:hAnsi="Times New Roman" w:cs="Times New Roman"/>
      <w:sz w:val="24"/>
      <w:szCs w:val="24"/>
      <w:lang w:eastAsia="ar-SA"/>
    </w:rPr>
  </w:style>
  <w:style w:type="character" w:customStyle="1" w:styleId="FontStyle12">
    <w:name w:val="Font Style12"/>
    <w:rsid w:val="00FC0BD8"/>
    <w:rPr>
      <w:rFonts w:ascii="Times New Roman" w:hAnsi="Times New Roman"/>
      <w:sz w:val="28"/>
    </w:rPr>
  </w:style>
  <w:style w:type="paragraph" w:customStyle="1" w:styleId="Style2">
    <w:name w:val="Style2"/>
    <w:basedOn w:val="a0"/>
    <w:rsid w:val="00FC0BD8"/>
    <w:pPr>
      <w:widowControl w:val="0"/>
      <w:autoSpaceDE w:val="0"/>
      <w:autoSpaceDN w:val="0"/>
      <w:adjustRightInd w:val="0"/>
    </w:pPr>
    <w:rPr>
      <w:sz w:val="24"/>
      <w:szCs w:val="24"/>
    </w:rPr>
  </w:style>
  <w:style w:type="paragraph" w:customStyle="1" w:styleId="affff3">
    <w:name w:val="Рисунок/Таблица"/>
    <w:basedOn w:val="a0"/>
    <w:qFormat/>
    <w:rsid w:val="00FC0BD8"/>
    <w:pPr>
      <w:spacing w:after="120" w:line="360" w:lineRule="auto"/>
      <w:ind w:firstLine="567"/>
      <w:jc w:val="center"/>
    </w:pPr>
    <w:rPr>
      <w:sz w:val="28"/>
      <w:szCs w:val="24"/>
    </w:rPr>
  </w:style>
  <w:style w:type="paragraph" w:customStyle="1" w:styleId="affff4">
    <w:name w:val="Стиль адрес"/>
    <w:basedOn w:val="a0"/>
    <w:rsid w:val="00FC0BD8"/>
    <w:pPr>
      <w:tabs>
        <w:tab w:val="num" w:pos="360"/>
      </w:tabs>
      <w:spacing w:after="200" w:line="264" w:lineRule="auto"/>
      <w:ind w:left="4820"/>
    </w:pPr>
    <w:rPr>
      <w:rFonts w:ascii="Cambria" w:hAnsi="Cambria"/>
      <w:sz w:val="28"/>
      <w:lang w:val="en-US"/>
    </w:rPr>
  </w:style>
  <w:style w:type="character" w:customStyle="1" w:styleId="apple-converted-space">
    <w:name w:val="apple-converted-space"/>
    <w:rsid w:val="00FC0BD8"/>
  </w:style>
  <w:style w:type="paragraph" w:customStyle="1" w:styleId="xl63">
    <w:name w:val="xl63"/>
    <w:basedOn w:val="a0"/>
    <w:rsid w:val="00FC0BD8"/>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64">
    <w:name w:val="xl64"/>
    <w:basedOn w:val="a0"/>
    <w:rsid w:val="00FC0BD8"/>
    <w:pPr>
      <w:pBdr>
        <w:bottom w:val="single" w:sz="8" w:space="0" w:color="auto"/>
        <w:right w:val="single" w:sz="8" w:space="0" w:color="auto"/>
      </w:pBdr>
      <w:spacing w:before="100" w:beforeAutospacing="1" w:after="100" w:afterAutospacing="1"/>
      <w:textAlignment w:val="center"/>
    </w:pPr>
    <w:rPr>
      <w:color w:val="000000"/>
      <w:sz w:val="24"/>
      <w:szCs w:val="24"/>
    </w:rPr>
  </w:style>
  <w:style w:type="paragraph" w:customStyle="1" w:styleId="1fd">
    <w:name w:val="Стиль1"/>
    <w:basedOn w:val="110"/>
    <w:link w:val="1fe"/>
    <w:qFormat/>
    <w:rsid w:val="00FC0BD8"/>
    <w:pPr>
      <w:tabs>
        <w:tab w:val="num" w:pos="720"/>
      </w:tabs>
      <w:suppressAutoHyphens/>
      <w:ind w:hanging="360"/>
      <w:contextualSpacing w:val="0"/>
      <w:jc w:val="both"/>
    </w:pPr>
    <w:rPr>
      <w:sz w:val="24"/>
      <w:szCs w:val="24"/>
      <w:lang w:eastAsia="ar-SA"/>
    </w:rPr>
  </w:style>
  <w:style w:type="character" w:customStyle="1" w:styleId="1fe">
    <w:name w:val="Стиль1 Знак"/>
    <w:link w:val="1fd"/>
    <w:locked/>
    <w:rsid w:val="00FC0BD8"/>
    <w:rPr>
      <w:rFonts w:ascii="Times New Roman" w:eastAsia="Times New Roman" w:hAnsi="Times New Roman" w:cs="Times New Roman"/>
      <w:sz w:val="24"/>
      <w:szCs w:val="24"/>
      <w:lang w:eastAsia="ar-SA"/>
    </w:rPr>
  </w:style>
  <w:style w:type="character" w:customStyle="1" w:styleId="32">
    <w:name w:val="Стиль3 Знак"/>
    <w:link w:val="3"/>
    <w:locked/>
    <w:rsid w:val="00FC0BD8"/>
    <w:rPr>
      <w:rFonts w:ascii="Times New Roman" w:eastAsia="Times New Roman" w:hAnsi="Times New Roman" w:cs="Times New Roman"/>
      <w:sz w:val="24"/>
      <w:szCs w:val="20"/>
      <w:lang w:eastAsia="ru-RU"/>
    </w:rPr>
  </w:style>
  <w:style w:type="paragraph" w:customStyle="1" w:styleId="font6">
    <w:name w:val="font6"/>
    <w:basedOn w:val="a0"/>
    <w:rsid w:val="00FC0BD8"/>
    <w:pPr>
      <w:spacing w:before="100" w:beforeAutospacing="1" w:after="100" w:afterAutospacing="1"/>
    </w:pPr>
    <w:rPr>
      <w:rFonts w:ascii="Calibri" w:hAnsi="Calibri"/>
      <w:sz w:val="24"/>
      <w:szCs w:val="24"/>
    </w:rPr>
  </w:style>
  <w:style w:type="paragraph" w:customStyle="1" w:styleId="xl107">
    <w:name w:val="xl107"/>
    <w:basedOn w:val="a0"/>
    <w:rsid w:val="00FC0BD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108">
    <w:name w:val="xl108"/>
    <w:basedOn w:val="a0"/>
    <w:rsid w:val="00FC0BD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a0"/>
    <w:rsid w:val="00FC0BD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0">
    <w:name w:val="xl110"/>
    <w:basedOn w:val="a0"/>
    <w:rsid w:val="00FC0BD8"/>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11">
    <w:name w:val="xl111"/>
    <w:basedOn w:val="a0"/>
    <w:rsid w:val="00FC0B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2">
    <w:name w:val="xl112"/>
    <w:basedOn w:val="a0"/>
    <w:rsid w:val="00FC0BD8"/>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13">
    <w:name w:val="xl113"/>
    <w:basedOn w:val="a0"/>
    <w:rsid w:val="00FC0BD8"/>
    <w:pPr>
      <w:shd w:val="clear" w:color="C0C0C0" w:fill="CCCCFF"/>
      <w:spacing w:before="100" w:beforeAutospacing="1" w:after="100" w:afterAutospacing="1"/>
      <w:jc w:val="center"/>
      <w:textAlignment w:val="center"/>
    </w:pPr>
    <w:rPr>
      <w:b/>
      <w:bCs/>
      <w:sz w:val="48"/>
      <w:szCs w:val="48"/>
    </w:rPr>
  </w:style>
  <w:style w:type="paragraph" w:customStyle="1" w:styleId="xl114">
    <w:name w:val="xl114"/>
    <w:basedOn w:val="a0"/>
    <w:rsid w:val="00FC0BD8"/>
    <w:pPr>
      <w:pBdr>
        <w:top w:val="single" w:sz="4" w:space="0" w:color="auto"/>
      </w:pBdr>
      <w:shd w:val="clear" w:color="C0C0C0" w:fill="CCCCFF"/>
      <w:spacing w:before="100" w:beforeAutospacing="1" w:after="100" w:afterAutospacing="1"/>
      <w:jc w:val="center"/>
      <w:textAlignment w:val="center"/>
    </w:pPr>
    <w:rPr>
      <w:b/>
      <w:bCs/>
      <w:sz w:val="48"/>
      <w:szCs w:val="48"/>
    </w:rPr>
  </w:style>
  <w:style w:type="paragraph" w:customStyle="1" w:styleId="xl115">
    <w:name w:val="xl115"/>
    <w:basedOn w:val="a0"/>
    <w:rsid w:val="00FC0BD8"/>
    <w:pPr>
      <w:pBdr>
        <w:top w:val="single" w:sz="4" w:space="0" w:color="auto"/>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xl116">
    <w:name w:val="xl116"/>
    <w:basedOn w:val="a0"/>
    <w:rsid w:val="00FC0BD8"/>
    <w:pPr>
      <w:pBdr>
        <w:left w:val="single" w:sz="4" w:space="0" w:color="000000"/>
      </w:pBdr>
      <w:shd w:val="clear" w:color="C0C0C0" w:fill="CCCCFF"/>
      <w:spacing w:before="100" w:beforeAutospacing="1" w:after="100" w:afterAutospacing="1"/>
      <w:jc w:val="center"/>
      <w:textAlignment w:val="center"/>
    </w:pPr>
    <w:rPr>
      <w:b/>
      <w:bCs/>
      <w:sz w:val="48"/>
      <w:szCs w:val="48"/>
    </w:rPr>
  </w:style>
  <w:style w:type="paragraph" w:customStyle="1" w:styleId="xl117">
    <w:name w:val="xl117"/>
    <w:basedOn w:val="a0"/>
    <w:rsid w:val="00FC0BD8"/>
    <w:pPr>
      <w:pBdr>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font7">
    <w:name w:val="font7"/>
    <w:basedOn w:val="a0"/>
    <w:rsid w:val="00FC0BD8"/>
    <w:pPr>
      <w:spacing w:before="100" w:beforeAutospacing="1" w:after="100" w:afterAutospacing="1"/>
    </w:pPr>
    <w:rPr>
      <w:color w:val="000000"/>
    </w:rPr>
  </w:style>
  <w:style w:type="paragraph" w:customStyle="1" w:styleId="1ff">
    <w:name w:val="Рецензия1"/>
    <w:hidden/>
    <w:semiHidden/>
    <w:rsid w:val="00FC0BD8"/>
    <w:pPr>
      <w:spacing w:after="0" w:line="240" w:lineRule="auto"/>
    </w:pPr>
    <w:rPr>
      <w:rFonts w:ascii="Times New Roman" w:eastAsia="Times New Roman" w:hAnsi="Times New Roman" w:cs="Times New Roman"/>
      <w:sz w:val="20"/>
      <w:szCs w:val="20"/>
      <w:lang w:eastAsia="ru-RU"/>
    </w:rPr>
  </w:style>
  <w:style w:type="table" w:customStyle="1" w:styleId="1ff0">
    <w:name w:val="Сетка таблицы1"/>
    <w:rsid w:val="00FC0B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rsid w:val="00FC0BD8"/>
    <w:pPr>
      <w:spacing w:after="0" w:line="240" w:lineRule="auto"/>
    </w:pPr>
    <w:rPr>
      <w:rFonts w:ascii="Cambria" w:eastAsia="Times New Roman"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Без интервала2"/>
    <w:basedOn w:val="a0"/>
    <w:link w:val="NoSpacingChar1"/>
    <w:rsid w:val="00FC0BD8"/>
    <w:pPr>
      <w:jc w:val="both"/>
    </w:pPr>
    <w:rPr>
      <w:rFonts w:ascii="Cambria" w:hAnsi="Cambria"/>
      <w:sz w:val="24"/>
      <w:szCs w:val="24"/>
      <w:lang w:val="en-US"/>
    </w:rPr>
  </w:style>
  <w:style w:type="character" w:customStyle="1" w:styleId="NoSpacingChar1">
    <w:name w:val="No Spacing Char1"/>
    <w:link w:val="2f0"/>
    <w:locked/>
    <w:rsid w:val="00FC0BD8"/>
    <w:rPr>
      <w:rFonts w:ascii="Cambria" w:eastAsia="Times New Roman" w:hAnsi="Cambria" w:cs="Times New Roman"/>
      <w:sz w:val="24"/>
      <w:szCs w:val="24"/>
      <w:lang w:val="en-US" w:eastAsia="ru-RU"/>
    </w:rPr>
  </w:style>
  <w:style w:type="paragraph" w:customStyle="1" w:styleId="220">
    <w:name w:val="Цитата 22"/>
    <w:basedOn w:val="a0"/>
    <w:next w:val="a0"/>
    <w:link w:val="QuoteChar1"/>
    <w:rsid w:val="00FC0BD8"/>
    <w:pPr>
      <w:spacing w:line="360" w:lineRule="auto"/>
      <w:jc w:val="both"/>
    </w:pPr>
    <w:rPr>
      <w:rFonts w:ascii="Cambria" w:hAnsi="Cambria"/>
      <w:i/>
      <w:iCs/>
    </w:rPr>
  </w:style>
  <w:style w:type="character" w:customStyle="1" w:styleId="QuoteChar1">
    <w:name w:val="Quote Char1"/>
    <w:link w:val="220"/>
    <w:locked/>
    <w:rsid w:val="00FC0BD8"/>
    <w:rPr>
      <w:rFonts w:ascii="Cambria" w:eastAsia="Times New Roman" w:hAnsi="Cambria" w:cs="Times New Roman"/>
      <w:i/>
      <w:iCs/>
      <w:sz w:val="20"/>
      <w:szCs w:val="20"/>
      <w:lang w:eastAsia="ru-RU"/>
    </w:rPr>
  </w:style>
  <w:style w:type="paragraph" w:customStyle="1" w:styleId="2f1">
    <w:name w:val="Выделенная цитата2"/>
    <w:basedOn w:val="a0"/>
    <w:next w:val="a0"/>
    <w:link w:val="IntenseQuoteChar1"/>
    <w:rsid w:val="00FC0BD8"/>
    <w:pPr>
      <w:pBdr>
        <w:top w:val="dotted" w:sz="2" w:space="10" w:color="632423"/>
        <w:bottom w:val="dotted" w:sz="2" w:space="4" w:color="632423"/>
      </w:pBdr>
      <w:spacing w:before="160" w:line="300" w:lineRule="auto"/>
      <w:ind w:left="1440" w:right="1440"/>
      <w:jc w:val="both"/>
    </w:pPr>
    <w:rPr>
      <w:rFonts w:ascii="Cambria" w:hAnsi="Cambria"/>
      <w:caps/>
      <w:color w:val="622423"/>
      <w:spacing w:val="5"/>
    </w:rPr>
  </w:style>
  <w:style w:type="character" w:customStyle="1" w:styleId="IntenseQuoteChar1">
    <w:name w:val="Intense Quote Char1"/>
    <w:link w:val="2f1"/>
    <w:locked/>
    <w:rsid w:val="00FC0BD8"/>
    <w:rPr>
      <w:rFonts w:ascii="Cambria" w:eastAsia="Times New Roman" w:hAnsi="Cambria" w:cs="Times New Roman"/>
      <w:caps/>
      <w:color w:val="622423"/>
      <w:spacing w:val="5"/>
      <w:sz w:val="20"/>
      <w:szCs w:val="20"/>
      <w:lang w:eastAsia="ru-RU"/>
    </w:rPr>
  </w:style>
  <w:style w:type="character" w:customStyle="1" w:styleId="2f2">
    <w:name w:val="Слабое выделение2"/>
    <w:rsid w:val="00FC0BD8"/>
    <w:rPr>
      <w:i/>
    </w:rPr>
  </w:style>
  <w:style w:type="character" w:customStyle="1" w:styleId="2f3">
    <w:name w:val="Сильное выделение2"/>
    <w:rsid w:val="00FC0BD8"/>
    <w:rPr>
      <w:i/>
      <w:caps/>
      <w:spacing w:val="10"/>
      <w:sz w:val="20"/>
    </w:rPr>
  </w:style>
  <w:style w:type="character" w:customStyle="1" w:styleId="2f4">
    <w:name w:val="Слабая ссылка2"/>
    <w:rsid w:val="00FC0BD8"/>
    <w:rPr>
      <w:rFonts w:ascii="Calibri" w:hAnsi="Calibri"/>
      <w:i/>
      <w:color w:val="622423"/>
    </w:rPr>
  </w:style>
  <w:style w:type="character" w:customStyle="1" w:styleId="2f5">
    <w:name w:val="Сильная ссылка2"/>
    <w:rsid w:val="00FC0BD8"/>
    <w:rPr>
      <w:rFonts w:ascii="Calibri" w:hAnsi="Calibri"/>
      <w:b/>
      <w:i/>
      <w:color w:val="622423"/>
    </w:rPr>
  </w:style>
  <w:style w:type="character" w:customStyle="1" w:styleId="2f6">
    <w:name w:val="Название книги2"/>
    <w:rsid w:val="00FC0BD8"/>
    <w:rPr>
      <w:caps/>
      <w:color w:val="622423"/>
      <w:spacing w:val="5"/>
      <w:u w:color="622423"/>
    </w:rPr>
  </w:style>
  <w:style w:type="paragraph" w:customStyle="1" w:styleId="2f7">
    <w:name w:val="Заголовок оглавления2"/>
    <w:basedOn w:val="10"/>
    <w:next w:val="a0"/>
    <w:rsid w:val="00FC0BD8"/>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table" w:customStyle="1" w:styleId="2f8">
    <w:name w:val="Сетка таблицы2"/>
    <w:rsid w:val="00FC0BD8"/>
    <w:pPr>
      <w:spacing w:after="0" w:line="240" w:lineRule="auto"/>
    </w:pPr>
    <w:rPr>
      <w:rFonts w:ascii="Cambria" w:eastAsia="Times New Roman"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rsid w:val="00FC0BD8"/>
    <w:pPr>
      <w:spacing w:after="0" w:line="240" w:lineRule="auto"/>
    </w:pPr>
    <w:rPr>
      <w:rFonts w:ascii="Cambria" w:eastAsia="Times New Roman"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1">
    <w:name w:val="List Paragraph Char1"/>
    <w:link w:val="18"/>
    <w:locked/>
    <w:rsid w:val="00FC0BD8"/>
    <w:rPr>
      <w:rFonts w:ascii="Times New Roman" w:eastAsia="Times New Roman" w:hAnsi="Times New Roman" w:cs="Times New Roman"/>
      <w:sz w:val="20"/>
      <w:szCs w:val="20"/>
      <w:lang w:eastAsia="ru-RU"/>
    </w:rPr>
  </w:style>
  <w:style w:type="table" w:customStyle="1" w:styleId="48">
    <w:name w:val="Сетка таблицы4"/>
    <w:rsid w:val="00FC0B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Revision"/>
    <w:hidden/>
    <w:rsid w:val="00FC0BD8"/>
    <w:pPr>
      <w:spacing w:after="0" w:line="240" w:lineRule="auto"/>
    </w:pPr>
    <w:rPr>
      <w:rFonts w:ascii="Times New Roman" w:eastAsia="Times New Roman" w:hAnsi="Times New Roman" w:cs="Times New Roman"/>
      <w:sz w:val="20"/>
      <w:szCs w:val="20"/>
      <w:lang w:eastAsia="ru-RU"/>
    </w:rPr>
  </w:style>
  <w:style w:type="numbering" w:customStyle="1" w:styleId="1ff1">
    <w:name w:val="Нет списка1"/>
    <w:next w:val="a3"/>
    <w:unhideWhenUsed/>
    <w:rsid w:val="00FC0BD8"/>
  </w:style>
  <w:style w:type="numbering" w:customStyle="1" w:styleId="114">
    <w:name w:val="Нет списка11"/>
    <w:next w:val="a3"/>
    <w:semiHidden/>
    <w:unhideWhenUsed/>
    <w:rsid w:val="00FC0BD8"/>
  </w:style>
  <w:style w:type="numbering" w:customStyle="1" w:styleId="2f9">
    <w:name w:val="Нет списка2"/>
    <w:next w:val="a3"/>
    <w:semiHidden/>
    <w:unhideWhenUsed/>
    <w:rsid w:val="00FC0BD8"/>
  </w:style>
  <w:style w:type="numbering" w:customStyle="1" w:styleId="1110">
    <w:name w:val="Нет списка111"/>
    <w:next w:val="a3"/>
    <w:semiHidden/>
    <w:unhideWhenUsed/>
    <w:rsid w:val="00FC0BD8"/>
  </w:style>
  <w:style w:type="paragraph" w:styleId="affff6">
    <w:name w:val="No Spacing"/>
    <w:basedOn w:val="a0"/>
    <w:link w:val="affff7"/>
    <w:qFormat/>
    <w:rsid w:val="00FC0BD8"/>
    <w:pPr>
      <w:jc w:val="both"/>
    </w:pPr>
    <w:rPr>
      <w:rFonts w:ascii="Cambria" w:hAnsi="Cambria"/>
      <w:sz w:val="24"/>
      <w:szCs w:val="24"/>
      <w:lang w:val="en-US" w:bidi="en-US"/>
    </w:rPr>
  </w:style>
  <w:style w:type="character" w:customStyle="1" w:styleId="affff7">
    <w:name w:val="Без интервала Знак"/>
    <w:link w:val="affff6"/>
    <w:rsid w:val="00FC0BD8"/>
    <w:rPr>
      <w:rFonts w:ascii="Cambria" w:eastAsia="Times New Roman" w:hAnsi="Cambria" w:cs="Times New Roman"/>
      <w:sz w:val="24"/>
      <w:szCs w:val="24"/>
      <w:lang w:val="en-US" w:eastAsia="ru-RU" w:bidi="en-US"/>
    </w:rPr>
  </w:style>
  <w:style w:type="paragraph" w:styleId="2fa">
    <w:name w:val="Quote"/>
    <w:basedOn w:val="a0"/>
    <w:next w:val="a0"/>
    <w:link w:val="2fb"/>
    <w:qFormat/>
    <w:rsid w:val="00FC0BD8"/>
    <w:pPr>
      <w:spacing w:line="360" w:lineRule="auto"/>
      <w:jc w:val="both"/>
    </w:pPr>
    <w:rPr>
      <w:rFonts w:ascii="Cambria" w:hAnsi="Cambria"/>
      <w:i/>
      <w:iCs/>
    </w:rPr>
  </w:style>
  <w:style w:type="character" w:customStyle="1" w:styleId="2fb">
    <w:name w:val="Цитата 2 Знак"/>
    <w:basedOn w:val="a1"/>
    <w:link w:val="2fa"/>
    <w:rsid w:val="00FC0BD8"/>
    <w:rPr>
      <w:rFonts w:ascii="Cambria" w:eastAsia="Times New Roman" w:hAnsi="Cambria" w:cs="Times New Roman"/>
      <w:i/>
      <w:iCs/>
      <w:sz w:val="20"/>
      <w:szCs w:val="20"/>
      <w:lang w:eastAsia="ru-RU"/>
    </w:rPr>
  </w:style>
  <w:style w:type="paragraph" w:styleId="affff8">
    <w:name w:val="Intense Quote"/>
    <w:basedOn w:val="a0"/>
    <w:next w:val="a0"/>
    <w:link w:val="affff9"/>
    <w:qFormat/>
    <w:rsid w:val="00FC0BD8"/>
    <w:pPr>
      <w:pBdr>
        <w:top w:val="dotted" w:sz="2" w:space="10" w:color="632423"/>
        <w:bottom w:val="dotted" w:sz="2" w:space="4" w:color="632423"/>
      </w:pBdr>
      <w:spacing w:before="160" w:line="300" w:lineRule="auto"/>
      <w:ind w:left="1440" w:right="1440"/>
      <w:jc w:val="both"/>
    </w:pPr>
    <w:rPr>
      <w:rFonts w:ascii="Cambria" w:hAnsi="Cambria"/>
      <w:caps/>
      <w:color w:val="622423"/>
      <w:spacing w:val="5"/>
    </w:rPr>
  </w:style>
  <w:style w:type="character" w:customStyle="1" w:styleId="affff9">
    <w:name w:val="Выделенная цитата Знак"/>
    <w:basedOn w:val="a1"/>
    <w:link w:val="affff8"/>
    <w:rsid w:val="00FC0BD8"/>
    <w:rPr>
      <w:rFonts w:ascii="Cambria" w:eastAsia="Times New Roman" w:hAnsi="Cambria" w:cs="Times New Roman"/>
      <w:caps/>
      <w:color w:val="622423"/>
      <w:spacing w:val="5"/>
      <w:sz w:val="20"/>
      <w:szCs w:val="20"/>
      <w:lang w:eastAsia="ru-RU"/>
    </w:rPr>
  </w:style>
  <w:style w:type="character" w:styleId="affffa">
    <w:name w:val="Subtle Emphasis"/>
    <w:qFormat/>
    <w:rsid w:val="00FC0BD8"/>
    <w:rPr>
      <w:i/>
      <w:iCs/>
    </w:rPr>
  </w:style>
  <w:style w:type="character" w:styleId="affffb">
    <w:name w:val="Intense Emphasis"/>
    <w:qFormat/>
    <w:rsid w:val="00FC0BD8"/>
    <w:rPr>
      <w:i/>
      <w:iCs/>
      <w:caps/>
      <w:spacing w:val="10"/>
      <w:sz w:val="20"/>
      <w:szCs w:val="20"/>
    </w:rPr>
  </w:style>
  <w:style w:type="character" w:styleId="affffc">
    <w:name w:val="Subtle Reference"/>
    <w:qFormat/>
    <w:rsid w:val="00FC0BD8"/>
    <w:rPr>
      <w:rFonts w:ascii="Calibri" w:eastAsia="Times New Roman" w:hAnsi="Calibri" w:cs="Times New Roman"/>
      <w:i/>
      <w:iCs/>
      <w:color w:val="622423"/>
    </w:rPr>
  </w:style>
  <w:style w:type="character" w:styleId="affffd">
    <w:name w:val="Intense Reference"/>
    <w:qFormat/>
    <w:rsid w:val="00FC0BD8"/>
    <w:rPr>
      <w:rFonts w:ascii="Calibri" w:eastAsia="Times New Roman" w:hAnsi="Calibri" w:cs="Times New Roman"/>
      <w:b/>
      <w:bCs/>
      <w:i/>
      <w:iCs/>
      <w:color w:val="622423"/>
    </w:rPr>
  </w:style>
  <w:style w:type="character" w:styleId="affffe">
    <w:name w:val="Book Title"/>
    <w:qFormat/>
    <w:rsid w:val="00FC0BD8"/>
    <w:rPr>
      <w:caps/>
      <w:color w:val="622423"/>
      <w:spacing w:val="5"/>
      <w:u w:color="622423"/>
    </w:rPr>
  </w:style>
  <w:style w:type="paragraph" w:styleId="afffff">
    <w:name w:val="TOC Heading"/>
    <w:basedOn w:val="10"/>
    <w:next w:val="a0"/>
    <w:uiPriority w:val="39"/>
    <w:qFormat/>
    <w:rsid w:val="00FC0BD8"/>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bidi="en-US"/>
    </w:rPr>
  </w:style>
  <w:style w:type="numbering" w:customStyle="1" w:styleId="213">
    <w:name w:val="Нет списка21"/>
    <w:next w:val="a3"/>
    <w:semiHidden/>
    <w:unhideWhenUsed/>
    <w:rsid w:val="00FC0BD8"/>
  </w:style>
  <w:style w:type="character" w:customStyle="1" w:styleId="a7">
    <w:name w:val="Абзац списка Знак"/>
    <w:link w:val="a6"/>
    <w:locked/>
    <w:rsid w:val="00FC0BD8"/>
    <w:rPr>
      <w:rFonts w:ascii="Times New Roman" w:eastAsia="Times New Roman" w:hAnsi="Times New Roman" w:cs="Times New Roman"/>
    </w:rPr>
  </w:style>
  <w:style w:type="numbering" w:customStyle="1" w:styleId="3b">
    <w:name w:val="Нет списка3"/>
    <w:next w:val="a3"/>
    <w:semiHidden/>
    <w:unhideWhenUsed/>
    <w:rsid w:val="00FC0BD8"/>
  </w:style>
  <w:style w:type="paragraph" w:customStyle="1" w:styleId="3c">
    <w:name w:val="Знак Знак Знак Знак3"/>
    <w:basedOn w:val="a0"/>
    <w:rsid w:val="00FC0BD8"/>
    <w:pPr>
      <w:spacing w:after="160" w:line="240" w:lineRule="exact"/>
    </w:pPr>
    <w:rPr>
      <w:rFonts w:eastAsia="Calibri"/>
      <w:lang w:eastAsia="zh-CN"/>
    </w:rPr>
  </w:style>
  <w:style w:type="character" w:customStyle="1" w:styleId="330">
    <w:name w:val="Знак Знак33"/>
    <w:locked/>
    <w:rsid w:val="00FC0BD8"/>
    <w:rPr>
      <w:rFonts w:ascii="Garamond" w:hAnsi="Garamond" w:cs="Times New Roman"/>
      <w:lang w:val="ru-RU" w:eastAsia="ru-RU"/>
    </w:rPr>
  </w:style>
  <w:style w:type="paragraph" w:customStyle="1" w:styleId="115">
    <w:name w:val="Рецензия11"/>
    <w:hidden/>
    <w:semiHidden/>
    <w:rsid w:val="00FC0BD8"/>
    <w:pPr>
      <w:spacing w:after="0" w:line="240" w:lineRule="auto"/>
    </w:pPr>
    <w:rPr>
      <w:rFonts w:ascii="Times New Roman" w:eastAsia="Times New Roman" w:hAnsi="Times New Roman" w:cs="Times New Roman"/>
      <w:sz w:val="20"/>
      <w:szCs w:val="20"/>
      <w:lang w:eastAsia="ru-RU"/>
    </w:rPr>
  </w:style>
  <w:style w:type="paragraph" w:customStyle="1" w:styleId="214">
    <w:name w:val="Без интервала21"/>
    <w:basedOn w:val="a0"/>
    <w:rsid w:val="00FC0BD8"/>
    <w:pPr>
      <w:jc w:val="both"/>
    </w:pPr>
    <w:rPr>
      <w:rFonts w:ascii="Cambria" w:hAnsi="Cambria"/>
      <w:sz w:val="24"/>
      <w:szCs w:val="24"/>
      <w:lang w:val="en-US"/>
    </w:rPr>
  </w:style>
  <w:style w:type="paragraph" w:customStyle="1" w:styleId="221">
    <w:name w:val="Цитата 221"/>
    <w:basedOn w:val="a0"/>
    <w:next w:val="a0"/>
    <w:rsid w:val="00FC0BD8"/>
    <w:pPr>
      <w:spacing w:line="360" w:lineRule="auto"/>
      <w:jc w:val="both"/>
    </w:pPr>
    <w:rPr>
      <w:rFonts w:ascii="Cambria" w:hAnsi="Cambria"/>
      <w:i/>
      <w:iCs/>
    </w:rPr>
  </w:style>
  <w:style w:type="paragraph" w:customStyle="1" w:styleId="215">
    <w:name w:val="Выделенная цитата21"/>
    <w:basedOn w:val="a0"/>
    <w:next w:val="a0"/>
    <w:rsid w:val="00FC0BD8"/>
    <w:pPr>
      <w:pBdr>
        <w:top w:val="dotted" w:sz="2" w:space="10" w:color="632423"/>
        <w:bottom w:val="dotted" w:sz="2" w:space="4" w:color="632423"/>
      </w:pBdr>
      <w:spacing w:before="160" w:line="300" w:lineRule="auto"/>
      <w:ind w:left="1440" w:right="1440"/>
      <w:jc w:val="both"/>
    </w:pPr>
    <w:rPr>
      <w:rFonts w:ascii="Cambria" w:hAnsi="Cambria"/>
      <w:caps/>
      <w:color w:val="622423"/>
      <w:spacing w:val="5"/>
    </w:rPr>
  </w:style>
  <w:style w:type="character" w:customStyle="1" w:styleId="216">
    <w:name w:val="Слабое выделение21"/>
    <w:rsid w:val="00FC0BD8"/>
    <w:rPr>
      <w:i/>
    </w:rPr>
  </w:style>
  <w:style w:type="character" w:customStyle="1" w:styleId="217">
    <w:name w:val="Сильное выделение21"/>
    <w:rsid w:val="00FC0BD8"/>
    <w:rPr>
      <w:i/>
      <w:caps/>
      <w:spacing w:val="10"/>
      <w:sz w:val="20"/>
    </w:rPr>
  </w:style>
  <w:style w:type="character" w:customStyle="1" w:styleId="218">
    <w:name w:val="Слабая ссылка21"/>
    <w:rsid w:val="00FC0BD8"/>
    <w:rPr>
      <w:rFonts w:ascii="Calibri" w:hAnsi="Calibri"/>
      <w:i/>
      <w:color w:val="622423"/>
    </w:rPr>
  </w:style>
  <w:style w:type="character" w:customStyle="1" w:styleId="219">
    <w:name w:val="Сильная ссылка21"/>
    <w:rsid w:val="00FC0BD8"/>
    <w:rPr>
      <w:rFonts w:ascii="Calibri" w:hAnsi="Calibri"/>
      <w:b/>
      <w:i/>
      <w:color w:val="622423"/>
    </w:rPr>
  </w:style>
  <w:style w:type="character" w:customStyle="1" w:styleId="21a">
    <w:name w:val="Название книги21"/>
    <w:rsid w:val="00FC0BD8"/>
    <w:rPr>
      <w:caps/>
      <w:color w:val="622423"/>
      <w:spacing w:val="5"/>
      <w:u w:color="622423"/>
    </w:rPr>
  </w:style>
  <w:style w:type="paragraph" w:customStyle="1" w:styleId="21b">
    <w:name w:val="Заголовок оглавления21"/>
    <w:basedOn w:val="10"/>
    <w:next w:val="a0"/>
    <w:rsid w:val="00FC0BD8"/>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character" w:customStyle="1" w:styleId="Heading2Char">
    <w:name w:val="Heading 2 Char"/>
    <w:locked/>
    <w:rsid w:val="00FC0BD8"/>
    <w:rPr>
      <w:rFonts w:ascii="Arial" w:hAnsi="Arial"/>
      <w:b/>
      <w:i/>
      <w:sz w:val="28"/>
      <w:lang w:val="ru-RU" w:eastAsia="ru-RU"/>
    </w:rPr>
  </w:style>
  <w:style w:type="character" w:customStyle="1" w:styleId="Heading3Char">
    <w:name w:val="Heading 3 Char"/>
    <w:locked/>
    <w:rsid w:val="00FC0BD8"/>
    <w:rPr>
      <w:sz w:val="28"/>
      <w:lang w:val="en-US" w:eastAsia="ru-RU"/>
    </w:rPr>
  </w:style>
  <w:style w:type="character" w:customStyle="1" w:styleId="Heading4Char">
    <w:name w:val="Heading 4 Char"/>
    <w:locked/>
    <w:rsid w:val="00FC0BD8"/>
    <w:rPr>
      <w:b/>
      <w:sz w:val="28"/>
      <w:lang w:val="ru-RU" w:eastAsia="ru-RU"/>
    </w:rPr>
  </w:style>
  <w:style w:type="character" w:customStyle="1" w:styleId="Heading5Char">
    <w:name w:val="Heading 5 Char"/>
    <w:locked/>
    <w:rsid w:val="00FC0BD8"/>
    <w:rPr>
      <w:b/>
      <w:sz w:val="24"/>
      <w:lang w:val="ru-RU" w:eastAsia="ru-RU"/>
    </w:rPr>
  </w:style>
  <w:style w:type="character" w:customStyle="1" w:styleId="Heading6Char">
    <w:name w:val="Heading 6 Char"/>
    <w:locked/>
    <w:rsid w:val="00FC0BD8"/>
    <w:rPr>
      <w:rFonts w:ascii="Cambria" w:hAnsi="Cambria"/>
      <w:caps/>
      <w:color w:val="943634"/>
      <w:spacing w:val="10"/>
      <w:lang w:val="ru-RU" w:eastAsia="ru-RU"/>
    </w:rPr>
  </w:style>
  <w:style w:type="character" w:customStyle="1" w:styleId="Heading7Char">
    <w:name w:val="Heading 7 Char"/>
    <w:locked/>
    <w:rsid w:val="00FC0BD8"/>
    <w:rPr>
      <w:rFonts w:ascii="Cambria" w:hAnsi="Cambria"/>
      <w:i/>
      <w:caps/>
      <w:color w:val="943634"/>
      <w:spacing w:val="10"/>
      <w:lang w:val="ru-RU" w:eastAsia="ru-RU"/>
    </w:rPr>
  </w:style>
  <w:style w:type="character" w:customStyle="1" w:styleId="Heading8Char">
    <w:name w:val="Heading 8 Char"/>
    <w:locked/>
    <w:rsid w:val="00FC0BD8"/>
    <w:rPr>
      <w:rFonts w:ascii="Cambria" w:hAnsi="Cambria"/>
      <w:caps/>
      <w:spacing w:val="10"/>
      <w:lang w:val="ru-RU" w:eastAsia="ru-RU"/>
    </w:rPr>
  </w:style>
  <w:style w:type="character" w:customStyle="1" w:styleId="Heading9Char">
    <w:name w:val="Heading 9 Char"/>
    <w:locked/>
    <w:rsid w:val="00FC0BD8"/>
    <w:rPr>
      <w:rFonts w:ascii="Cambria" w:hAnsi="Cambria"/>
      <w:i/>
      <w:caps/>
      <w:spacing w:val="10"/>
      <w:lang w:val="ru-RU" w:eastAsia="ru-RU"/>
    </w:rPr>
  </w:style>
  <w:style w:type="character" w:customStyle="1" w:styleId="BodyTextIndent2Char">
    <w:name w:val="Body Text Indent 2 Char"/>
    <w:locked/>
    <w:rsid w:val="00FC0BD8"/>
    <w:rPr>
      <w:lang w:val="ru-RU" w:eastAsia="ru-RU"/>
    </w:rPr>
  </w:style>
  <w:style w:type="character" w:customStyle="1" w:styleId="BalloonTextChar">
    <w:name w:val="Balloon Text Char"/>
    <w:locked/>
    <w:rsid w:val="00FC0BD8"/>
    <w:rPr>
      <w:rFonts w:ascii="Tahoma" w:hAnsi="Tahoma"/>
      <w:sz w:val="16"/>
      <w:lang w:val="ru-RU" w:eastAsia="ru-RU"/>
    </w:rPr>
  </w:style>
  <w:style w:type="character" w:customStyle="1" w:styleId="TitleChar">
    <w:name w:val="Title Char"/>
    <w:locked/>
    <w:rsid w:val="00FC0BD8"/>
    <w:rPr>
      <w:sz w:val="24"/>
      <w:lang w:val="ru-RU" w:eastAsia="ru-RU"/>
    </w:rPr>
  </w:style>
  <w:style w:type="character" w:customStyle="1" w:styleId="BodyText3Char">
    <w:name w:val="Body Text 3 Char"/>
    <w:locked/>
    <w:rsid w:val="00FC0BD8"/>
    <w:rPr>
      <w:sz w:val="16"/>
      <w:lang w:val="ru-RU" w:eastAsia="ru-RU"/>
    </w:rPr>
  </w:style>
  <w:style w:type="character" w:customStyle="1" w:styleId="FooterChar">
    <w:name w:val="Footer Char"/>
    <w:locked/>
    <w:rsid w:val="00FC0BD8"/>
    <w:rPr>
      <w:lang w:val="ru-RU" w:eastAsia="ru-RU"/>
    </w:rPr>
  </w:style>
  <w:style w:type="character" w:customStyle="1" w:styleId="CommentSubjectChar">
    <w:name w:val="Comment Subject Char"/>
    <w:locked/>
    <w:rsid w:val="00FC0BD8"/>
    <w:rPr>
      <w:b/>
      <w:lang w:val="ru-RU" w:eastAsia="ru-RU"/>
    </w:rPr>
  </w:style>
  <w:style w:type="character" w:customStyle="1" w:styleId="FootnoteTextChar1">
    <w:name w:val="Footnote Text Char1"/>
    <w:locked/>
    <w:rsid w:val="00FC0BD8"/>
    <w:rPr>
      <w:lang w:val="ru-RU" w:eastAsia="ru-RU"/>
    </w:rPr>
  </w:style>
  <w:style w:type="character" w:customStyle="1" w:styleId="HeaderChar">
    <w:name w:val="Header Char"/>
    <w:locked/>
    <w:rsid w:val="00FC0BD8"/>
    <w:rPr>
      <w:sz w:val="24"/>
      <w:lang w:val="ru-RU" w:eastAsia="ar-SA" w:bidi="ar-SA"/>
    </w:rPr>
  </w:style>
  <w:style w:type="character" w:customStyle="1" w:styleId="BodyTextIndentChar">
    <w:name w:val="Body Text Indent Char"/>
    <w:locked/>
    <w:rsid w:val="00FC0BD8"/>
    <w:rPr>
      <w:rFonts w:ascii="Cambria" w:hAnsi="Cambria"/>
      <w:sz w:val="24"/>
      <w:lang w:val="ru-RU" w:eastAsia="ru-RU"/>
    </w:rPr>
  </w:style>
  <w:style w:type="character" w:customStyle="1" w:styleId="DocumentMapChar">
    <w:name w:val="Document Map Char"/>
    <w:locked/>
    <w:rsid w:val="00FC0BD8"/>
    <w:rPr>
      <w:rFonts w:ascii="Tahoma" w:hAnsi="Tahoma"/>
      <w:lang w:val="ru-RU" w:eastAsia="ru-RU"/>
    </w:rPr>
  </w:style>
  <w:style w:type="character" w:customStyle="1" w:styleId="SubtitleChar">
    <w:name w:val="Subtitle Char"/>
    <w:locked/>
    <w:rsid w:val="00FC0BD8"/>
    <w:rPr>
      <w:rFonts w:ascii="Cambria" w:hAnsi="Cambria"/>
      <w:caps/>
      <w:spacing w:val="20"/>
      <w:sz w:val="18"/>
      <w:lang w:val="ru-RU" w:eastAsia="ru-RU"/>
    </w:rPr>
  </w:style>
  <w:style w:type="character" w:customStyle="1" w:styleId="BodyTextFirstIndentChar">
    <w:name w:val="Body Text First Indent Char"/>
    <w:locked/>
    <w:rsid w:val="00FC0BD8"/>
    <w:rPr>
      <w:rFonts w:ascii="Cambria" w:hAnsi="Cambria"/>
      <w:sz w:val="22"/>
      <w:lang w:val="en-US" w:eastAsia="en-US"/>
    </w:rPr>
  </w:style>
  <w:style w:type="character" w:customStyle="1" w:styleId="BodyTextFirstIndent2Char">
    <w:name w:val="Body Text First Indent 2 Char"/>
    <w:locked/>
    <w:rsid w:val="00FC0BD8"/>
    <w:rPr>
      <w:rFonts w:ascii="Cambria" w:hAnsi="Cambria"/>
      <w:sz w:val="24"/>
      <w:lang w:val="ru-RU" w:eastAsia="ru-RU"/>
    </w:rPr>
  </w:style>
  <w:style w:type="character" w:customStyle="1" w:styleId="BodyText2Char">
    <w:name w:val="Body Text 2 Char"/>
    <w:locked/>
    <w:rsid w:val="00FC0BD8"/>
    <w:rPr>
      <w:rFonts w:ascii="Cambria" w:hAnsi="Cambria"/>
      <w:sz w:val="24"/>
      <w:lang w:val="en-US" w:eastAsia="ru-RU"/>
    </w:rPr>
  </w:style>
  <w:style w:type="character" w:customStyle="1" w:styleId="BodyTextIndent3Char">
    <w:name w:val="Body Text Indent 3 Char"/>
    <w:locked/>
    <w:rsid w:val="00FC0BD8"/>
    <w:rPr>
      <w:rFonts w:ascii="Cambria" w:hAnsi="Cambria"/>
      <w:sz w:val="16"/>
      <w:lang w:val="ru-RU" w:eastAsia="ru-RU"/>
    </w:rPr>
  </w:style>
  <w:style w:type="character" w:customStyle="1" w:styleId="EndnoteTextChar">
    <w:name w:val="Endnote Text Char"/>
    <w:locked/>
    <w:rsid w:val="00FC0BD8"/>
    <w:rPr>
      <w:rFonts w:ascii="Cambria" w:hAnsi="Cambria"/>
      <w:lang w:val="ru-RU" w:eastAsia="ar-SA" w:bidi="ar-SA"/>
    </w:rPr>
  </w:style>
  <w:style w:type="character" w:customStyle="1" w:styleId="CaptionChar">
    <w:name w:val="Caption Char"/>
    <w:aliases w:val="Таблица - Название объекта Char,!! Object Novogor !! Char,диаграммы Char1,Название графика Char,диаграммы Char Char1,Название объекта Знак Знак Char,диаграммы Знак1 Char,диаграммы Char + 12 пт Char,Перед:  6... Char"/>
    <w:locked/>
    <w:rsid w:val="00FC0BD8"/>
    <w:rPr>
      <w:rFonts w:ascii="Cambria" w:hAnsi="Cambria"/>
      <w:caps/>
      <w:spacing w:val="10"/>
      <w:sz w:val="18"/>
      <w:lang w:val="en-US" w:eastAsia="ru-RU"/>
    </w:rPr>
  </w:style>
  <w:style w:type="character" w:customStyle="1" w:styleId="HTMLPreformattedChar">
    <w:name w:val="HTML Preformatted Char"/>
    <w:locked/>
    <w:rsid w:val="00FC0BD8"/>
    <w:rPr>
      <w:rFonts w:ascii="Courier New" w:hAnsi="Courier New"/>
      <w:lang w:val="ru-RU" w:eastAsia="ru-RU"/>
    </w:rPr>
  </w:style>
  <w:style w:type="paragraph" w:customStyle="1" w:styleId="consplusnonformat2">
    <w:name w:val="consplusnonformat"/>
    <w:basedOn w:val="a0"/>
    <w:rsid w:val="00FC0BD8"/>
    <w:rPr>
      <w:sz w:val="24"/>
      <w:szCs w:val="24"/>
    </w:rPr>
  </w:style>
  <w:style w:type="character" w:customStyle="1" w:styleId="f">
    <w:name w:val="f"/>
    <w:rsid w:val="00FC0BD8"/>
    <w:rPr>
      <w:rFonts w:cs="Times New Roman"/>
    </w:rPr>
  </w:style>
  <w:style w:type="character" w:customStyle="1" w:styleId="FontStyle26">
    <w:name w:val="Font Style26"/>
    <w:rsid w:val="00FC0BD8"/>
    <w:rPr>
      <w:rFonts w:ascii="Times New Roman" w:hAnsi="Times New Roman"/>
      <w:sz w:val="20"/>
    </w:rPr>
  </w:style>
  <w:style w:type="character" w:customStyle="1" w:styleId="FontStyle24">
    <w:name w:val="Font Style24"/>
    <w:rsid w:val="00FC0BD8"/>
    <w:rPr>
      <w:rFonts w:ascii="Times New Roman" w:hAnsi="Times New Roman"/>
      <w:sz w:val="22"/>
    </w:rPr>
  </w:style>
  <w:style w:type="character" w:styleId="afffff0">
    <w:name w:val="endnote reference"/>
    <w:rsid w:val="00FC0BD8"/>
    <w:rPr>
      <w:rFonts w:cs="Times New Roman"/>
      <w:vertAlign w:val="superscript"/>
    </w:rPr>
  </w:style>
  <w:style w:type="character" w:customStyle="1" w:styleId="150">
    <w:name w:val="Знак Знак15"/>
    <w:rsid w:val="00FC0BD8"/>
    <w:rPr>
      <w:rFonts w:ascii="Calibri" w:eastAsia="Calibri" w:hAnsi="Calibri"/>
      <w:lang w:val="ru-RU" w:eastAsia="en-US" w:bidi="ar-SA"/>
    </w:rPr>
  </w:style>
  <w:style w:type="character" w:customStyle="1" w:styleId="141">
    <w:name w:val="Знак Знак14"/>
    <w:rsid w:val="00FC0BD8"/>
    <w:rPr>
      <w:rFonts w:ascii="Tahoma" w:eastAsia="Calibri" w:hAnsi="Tahoma" w:cs="Tahoma"/>
      <w:lang w:val="ru-RU" w:eastAsia="en-US" w:bidi="ar-SA"/>
    </w:rPr>
  </w:style>
  <w:style w:type="character" w:customStyle="1" w:styleId="116">
    <w:name w:val="Знак1 Знак Знак Знак1"/>
    <w:rsid w:val="00FC0BD8"/>
    <w:rPr>
      <w:sz w:val="22"/>
      <w:szCs w:val="22"/>
      <w:lang w:val="ru-RU" w:eastAsia="ru-RU" w:bidi="ar-SA"/>
    </w:rPr>
  </w:style>
  <w:style w:type="character" w:customStyle="1" w:styleId="100">
    <w:name w:val="Знак Знак10"/>
    <w:rsid w:val="00FC0BD8"/>
    <w:rPr>
      <w:lang w:val="ru-RU" w:eastAsia="ru-RU" w:bidi="ar-SA"/>
    </w:rPr>
  </w:style>
  <w:style w:type="character" w:customStyle="1" w:styleId="160">
    <w:name w:val="Знак Знак16"/>
    <w:locked/>
    <w:rsid w:val="00FC0BD8"/>
    <w:rPr>
      <w:rFonts w:ascii="Tahoma" w:hAnsi="Tahoma" w:cs="Tahoma"/>
      <w:sz w:val="16"/>
      <w:szCs w:val="16"/>
      <w:lang w:val="ru-RU" w:eastAsia="ru-RU" w:bidi="ar-SA"/>
    </w:rPr>
  </w:style>
  <w:style w:type="character" w:customStyle="1" w:styleId="1ff2">
    <w:name w:val="Знак1 Знак Знак Знак"/>
    <w:rsid w:val="00FC0BD8"/>
    <w:rPr>
      <w:lang w:val="ru-RU" w:eastAsia="ru-RU" w:bidi="ar-SA"/>
    </w:rPr>
  </w:style>
  <w:style w:type="character" w:customStyle="1" w:styleId="130">
    <w:name w:val="Знак Знак13"/>
    <w:locked/>
    <w:rsid w:val="00FC0BD8"/>
    <w:rPr>
      <w:lang w:val="ru-RU" w:eastAsia="ru-RU" w:bidi="ar-SA"/>
    </w:rPr>
  </w:style>
  <w:style w:type="character" w:customStyle="1" w:styleId="120">
    <w:name w:val="Знак Знак12"/>
    <w:locked/>
    <w:rsid w:val="00FC0BD8"/>
    <w:rPr>
      <w:lang w:val="ru-RU" w:eastAsia="ru-RU" w:bidi="ar-SA"/>
    </w:rPr>
  </w:style>
  <w:style w:type="character" w:customStyle="1" w:styleId="117">
    <w:name w:val="Знак Знак11"/>
    <w:locked/>
    <w:rsid w:val="00FC0BD8"/>
    <w:rPr>
      <w:b/>
      <w:bCs/>
      <w:lang w:val="ru-RU" w:eastAsia="ru-RU" w:bidi="ar-SA"/>
    </w:rPr>
  </w:style>
  <w:style w:type="character" w:customStyle="1" w:styleId="92">
    <w:name w:val="Знак Знак9"/>
    <w:rsid w:val="00FC0BD8"/>
    <w:rPr>
      <w:rFonts w:eastAsia="Calibri"/>
      <w:sz w:val="24"/>
      <w:szCs w:val="24"/>
      <w:lang w:val="ru-RU" w:eastAsia="ar-SA" w:bidi="ar-SA"/>
    </w:rPr>
  </w:style>
  <w:style w:type="paragraph" w:customStyle="1" w:styleId="FWBL2">
    <w:name w:val="FWB_L2"/>
    <w:basedOn w:val="a0"/>
    <w:link w:val="FWBL2CharChar"/>
    <w:rsid w:val="00FC0BD8"/>
    <w:pPr>
      <w:tabs>
        <w:tab w:val="num" w:pos="720"/>
      </w:tabs>
      <w:spacing w:after="240"/>
      <w:jc w:val="both"/>
    </w:pPr>
    <w:rPr>
      <w:rFonts w:ascii="Arial" w:eastAsia="PMingLiU" w:hAnsi="Arial"/>
      <w:lang w:val="en-GB"/>
    </w:rPr>
  </w:style>
  <w:style w:type="character" w:customStyle="1" w:styleId="FWBL2CharChar">
    <w:name w:val="FWB_L2 Char Char"/>
    <w:link w:val="FWBL2"/>
    <w:locked/>
    <w:rsid w:val="00FC0BD8"/>
    <w:rPr>
      <w:rFonts w:ascii="Arial" w:eastAsia="PMingLiU" w:hAnsi="Arial" w:cs="Times New Roman"/>
      <w:sz w:val="20"/>
      <w:szCs w:val="20"/>
      <w:lang w:val="en-GB" w:eastAsia="ru-RU"/>
    </w:rPr>
  </w:style>
  <w:style w:type="paragraph" w:customStyle="1" w:styleId="AONormal">
    <w:name w:val="AONormal"/>
    <w:link w:val="AONormalChar"/>
    <w:rsid w:val="00FC0BD8"/>
    <w:pPr>
      <w:spacing w:after="0" w:line="260" w:lineRule="atLeast"/>
    </w:pPr>
    <w:rPr>
      <w:rFonts w:ascii="Times New Roman" w:eastAsia="SimSun" w:hAnsi="Times New Roman" w:cs="Times New Roman"/>
      <w:szCs w:val="20"/>
      <w:lang w:val="en-GB"/>
    </w:rPr>
  </w:style>
  <w:style w:type="character" w:customStyle="1" w:styleId="AONormalChar">
    <w:name w:val="AONormal Char"/>
    <w:link w:val="AONormal"/>
    <w:locked/>
    <w:rsid w:val="00FC0BD8"/>
    <w:rPr>
      <w:rFonts w:ascii="Times New Roman" w:eastAsia="SimSun" w:hAnsi="Times New Roman" w:cs="Times New Roman"/>
      <w:szCs w:val="20"/>
      <w:lang w:val="en-GB"/>
    </w:rPr>
  </w:style>
  <w:style w:type="paragraph" w:customStyle="1" w:styleId="afffff1">
    <w:name w:val="Таблицы (моноширинный)"/>
    <w:basedOn w:val="a0"/>
    <w:next w:val="a0"/>
    <w:rsid w:val="00FC0BD8"/>
    <w:pPr>
      <w:autoSpaceDE w:val="0"/>
      <w:autoSpaceDN w:val="0"/>
      <w:adjustRightInd w:val="0"/>
    </w:pPr>
    <w:rPr>
      <w:rFonts w:ascii="Courier New" w:eastAsia="Calibri" w:hAnsi="Courier New" w:cs="Courier New"/>
      <w:sz w:val="24"/>
      <w:szCs w:val="24"/>
    </w:rPr>
  </w:style>
  <w:style w:type="paragraph" w:styleId="a">
    <w:name w:val="List Number"/>
    <w:basedOn w:val="a0"/>
    <w:rsid w:val="00FC0BD8"/>
    <w:pPr>
      <w:numPr>
        <w:numId w:val="17"/>
      </w:numPr>
      <w:spacing w:after="200" w:line="276" w:lineRule="auto"/>
      <w:contextualSpacing/>
    </w:pPr>
    <w:rPr>
      <w:rFonts w:ascii="Calibri" w:eastAsia="Calibri" w:hAnsi="Calibri"/>
      <w:sz w:val="22"/>
      <w:szCs w:val="22"/>
      <w:lang w:eastAsia="en-US"/>
    </w:rPr>
  </w:style>
  <w:style w:type="character" w:customStyle="1" w:styleId="153">
    <w:name w:val="Знак Знак153"/>
    <w:rsid w:val="00FC0BD8"/>
    <w:rPr>
      <w:rFonts w:ascii="Calibri" w:eastAsia="Calibri" w:hAnsi="Calibri"/>
      <w:lang w:val="ru-RU" w:eastAsia="en-US" w:bidi="ar-SA"/>
    </w:rPr>
  </w:style>
  <w:style w:type="character" w:customStyle="1" w:styleId="143">
    <w:name w:val="Знак Знак143"/>
    <w:rsid w:val="00FC0BD8"/>
    <w:rPr>
      <w:rFonts w:ascii="Tahoma" w:eastAsia="Calibri" w:hAnsi="Tahoma" w:cs="Tahoma"/>
      <w:lang w:val="ru-RU" w:eastAsia="en-US" w:bidi="ar-SA"/>
    </w:rPr>
  </w:style>
  <w:style w:type="character" w:customStyle="1" w:styleId="103">
    <w:name w:val="Знак Знак103"/>
    <w:rsid w:val="00FC0BD8"/>
    <w:rPr>
      <w:lang w:val="ru-RU" w:eastAsia="ru-RU" w:bidi="ar-SA"/>
    </w:rPr>
  </w:style>
  <w:style w:type="character" w:customStyle="1" w:styleId="163">
    <w:name w:val="Знак Знак163"/>
    <w:locked/>
    <w:rsid w:val="00FC0BD8"/>
    <w:rPr>
      <w:rFonts w:ascii="Tahoma" w:hAnsi="Tahoma" w:cs="Tahoma"/>
      <w:sz w:val="16"/>
      <w:szCs w:val="16"/>
      <w:lang w:val="ru-RU" w:eastAsia="ru-RU" w:bidi="ar-SA"/>
    </w:rPr>
  </w:style>
  <w:style w:type="character" w:customStyle="1" w:styleId="133">
    <w:name w:val="Знак Знак133"/>
    <w:locked/>
    <w:rsid w:val="00FC0BD8"/>
    <w:rPr>
      <w:lang w:val="ru-RU" w:eastAsia="ru-RU" w:bidi="ar-SA"/>
    </w:rPr>
  </w:style>
  <w:style w:type="character" w:customStyle="1" w:styleId="123">
    <w:name w:val="Знак Знак123"/>
    <w:locked/>
    <w:rsid w:val="00FC0BD8"/>
    <w:rPr>
      <w:lang w:val="ru-RU" w:eastAsia="ru-RU" w:bidi="ar-SA"/>
    </w:rPr>
  </w:style>
  <w:style w:type="character" w:customStyle="1" w:styleId="1130">
    <w:name w:val="Знак Знак113"/>
    <w:locked/>
    <w:rsid w:val="00FC0BD8"/>
    <w:rPr>
      <w:b/>
      <w:bCs/>
      <w:lang w:val="ru-RU" w:eastAsia="ru-RU" w:bidi="ar-SA"/>
    </w:rPr>
  </w:style>
  <w:style w:type="character" w:customStyle="1" w:styleId="93">
    <w:name w:val="Знак Знак93"/>
    <w:rsid w:val="00FC0BD8"/>
    <w:rPr>
      <w:rFonts w:eastAsia="Calibri"/>
      <w:sz w:val="24"/>
      <w:szCs w:val="24"/>
      <w:lang w:val="ru-RU" w:eastAsia="ar-SA" w:bidi="ar-SA"/>
    </w:rPr>
  </w:style>
  <w:style w:type="paragraph" w:customStyle="1" w:styleId="TableParagraph">
    <w:name w:val="Table Paragraph"/>
    <w:basedOn w:val="a0"/>
    <w:rsid w:val="00FC0BD8"/>
    <w:pPr>
      <w:widowControl w:val="0"/>
    </w:pPr>
    <w:rPr>
      <w:rFonts w:ascii="Calibri" w:hAnsi="Calibri"/>
      <w:sz w:val="22"/>
      <w:szCs w:val="22"/>
    </w:rPr>
  </w:style>
  <w:style w:type="table" w:customStyle="1" w:styleId="TableNormal">
    <w:name w:val="Table Normal"/>
    <w:semiHidden/>
    <w:rsid w:val="00FC0BD8"/>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character" w:customStyle="1" w:styleId="72">
    <w:name w:val="Знак Знак7"/>
    <w:rsid w:val="00FC0BD8"/>
    <w:rPr>
      <w:rFonts w:cs="Times New Roman"/>
      <w:sz w:val="20"/>
      <w:szCs w:val="20"/>
    </w:rPr>
  </w:style>
  <w:style w:type="character" w:customStyle="1" w:styleId="82">
    <w:name w:val="Знак Знак8"/>
    <w:locked/>
    <w:rsid w:val="00FC0BD8"/>
    <w:rPr>
      <w:rFonts w:ascii="Arial" w:hAnsi="Arial" w:cs="Times New Roman"/>
      <w:b/>
      <w:bCs/>
      <w:color w:val="000080"/>
      <w:sz w:val="28"/>
      <w:szCs w:val="28"/>
    </w:rPr>
  </w:style>
  <w:style w:type="character" w:customStyle="1" w:styleId="afffff2">
    <w:name w:val="Цветовое выделение"/>
    <w:rsid w:val="00FC0BD8"/>
    <w:rPr>
      <w:b/>
      <w:color w:val="000080"/>
      <w:sz w:val="28"/>
    </w:rPr>
  </w:style>
  <w:style w:type="paragraph" w:customStyle="1" w:styleId="afffff3">
    <w:name w:val="Основное меню"/>
    <w:basedOn w:val="a0"/>
    <w:next w:val="a0"/>
    <w:rsid w:val="00FC0BD8"/>
    <w:pPr>
      <w:widowControl w:val="0"/>
      <w:autoSpaceDE w:val="0"/>
      <w:autoSpaceDN w:val="0"/>
      <w:adjustRightInd w:val="0"/>
      <w:ind w:firstLine="720"/>
      <w:jc w:val="both"/>
    </w:pPr>
    <w:rPr>
      <w:rFonts w:ascii="Verdana" w:hAnsi="Verdana"/>
      <w:sz w:val="30"/>
      <w:szCs w:val="30"/>
    </w:rPr>
  </w:style>
  <w:style w:type="paragraph" w:customStyle="1" w:styleId="afffff4">
    <w:name w:val="Заголовок статьи"/>
    <w:basedOn w:val="a0"/>
    <w:next w:val="a0"/>
    <w:rsid w:val="00FC0BD8"/>
    <w:pPr>
      <w:widowControl w:val="0"/>
      <w:autoSpaceDE w:val="0"/>
      <w:autoSpaceDN w:val="0"/>
      <w:adjustRightInd w:val="0"/>
      <w:ind w:left="1612" w:hanging="892"/>
      <w:jc w:val="both"/>
    </w:pPr>
    <w:rPr>
      <w:rFonts w:ascii="Arial" w:hAnsi="Arial"/>
      <w:sz w:val="28"/>
      <w:szCs w:val="28"/>
    </w:rPr>
  </w:style>
  <w:style w:type="paragraph" w:customStyle="1" w:styleId="afffff5">
    <w:name w:val="Интерактивный заголовок"/>
    <w:basedOn w:val="1a"/>
    <w:next w:val="a0"/>
    <w:rsid w:val="00FC0BD8"/>
    <w:pPr>
      <w:keepNext w:val="0"/>
      <w:widowControl w:val="0"/>
      <w:suppressAutoHyphens w:val="0"/>
      <w:autoSpaceDE w:val="0"/>
      <w:autoSpaceDN w:val="0"/>
      <w:adjustRightInd w:val="0"/>
      <w:spacing w:before="0" w:after="0"/>
      <w:ind w:firstLine="720"/>
      <w:jc w:val="both"/>
    </w:pPr>
    <w:rPr>
      <w:rFonts w:ascii="Verdana" w:eastAsia="Times New Roman" w:hAnsi="Verdana" w:cs="Times New Roman"/>
      <w:b/>
      <w:bCs/>
      <w:color w:val="C0C0C0"/>
      <w:sz w:val="30"/>
      <w:szCs w:val="30"/>
      <w:lang w:eastAsia="ru-RU"/>
    </w:rPr>
  </w:style>
  <w:style w:type="paragraph" w:customStyle="1" w:styleId="afffff6">
    <w:name w:val="Информация о версии"/>
    <w:basedOn w:val="aff4"/>
    <w:next w:val="a0"/>
    <w:rsid w:val="00FC0BD8"/>
    <w:pPr>
      <w:widowControl w:val="0"/>
      <w:spacing w:before="0"/>
    </w:pPr>
    <w:rPr>
      <w:i/>
      <w:iCs/>
      <w:color w:val="000080"/>
      <w:sz w:val="28"/>
      <w:szCs w:val="28"/>
      <w:shd w:val="clear" w:color="auto" w:fill="auto"/>
    </w:rPr>
  </w:style>
  <w:style w:type="paragraph" w:customStyle="1" w:styleId="afffff7">
    <w:name w:val="Текст (лев. подпись)"/>
    <w:basedOn w:val="a0"/>
    <w:next w:val="a0"/>
    <w:rsid w:val="00FC0BD8"/>
    <w:pPr>
      <w:widowControl w:val="0"/>
      <w:autoSpaceDE w:val="0"/>
      <w:autoSpaceDN w:val="0"/>
      <w:adjustRightInd w:val="0"/>
    </w:pPr>
    <w:rPr>
      <w:rFonts w:ascii="Arial" w:hAnsi="Arial"/>
      <w:sz w:val="28"/>
      <w:szCs w:val="28"/>
    </w:rPr>
  </w:style>
  <w:style w:type="paragraph" w:customStyle="1" w:styleId="afffff8">
    <w:name w:val="Колонтитул (левый)"/>
    <w:basedOn w:val="afffff7"/>
    <w:next w:val="a0"/>
    <w:rsid w:val="00FC0BD8"/>
    <w:rPr>
      <w:sz w:val="22"/>
      <w:szCs w:val="22"/>
    </w:rPr>
  </w:style>
  <w:style w:type="paragraph" w:customStyle="1" w:styleId="afffff9">
    <w:name w:val="Текст (прав. подпись)"/>
    <w:basedOn w:val="a0"/>
    <w:next w:val="a0"/>
    <w:rsid w:val="00FC0BD8"/>
    <w:pPr>
      <w:widowControl w:val="0"/>
      <w:autoSpaceDE w:val="0"/>
      <w:autoSpaceDN w:val="0"/>
      <w:adjustRightInd w:val="0"/>
      <w:jc w:val="right"/>
    </w:pPr>
    <w:rPr>
      <w:rFonts w:ascii="Arial" w:hAnsi="Arial"/>
      <w:sz w:val="28"/>
      <w:szCs w:val="28"/>
    </w:rPr>
  </w:style>
  <w:style w:type="paragraph" w:customStyle="1" w:styleId="afffffa">
    <w:name w:val="Колонтитул (правый)"/>
    <w:basedOn w:val="afffff9"/>
    <w:next w:val="a0"/>
    <w:rsid w:val="00FC0BD8"/>
    <w:rPr>
      <w:sz w:val="22"/>
      <w:szCs w:val="22"/>
    </w:rPr>
  </w:style>
  <w:style w:type="paragraph" w:customStyle="1" w:styleId="afffffb">
    <w:name w:val="Комментарий пользователя"/>
    <w:basedOn w:val="aff4"/>
    <w:next w:val="a0"/>
    <w:rsid w:val="00FC0BD8"/>
    <w:pPr>
      <w:widowControl w:val="0"/>
      <w:spacing w:before="0"/>
      <w:jc w:val="left"/>
    </w:pPr>
    <w:rPr>
      <w:i/>
      <w:iCs/>
      <w:color w:val="000080"/>
      <w:sz w:val="28"/>
      <w:szCs w:val="28"/>
      <w:shd w:val="clear" w:color="auto" w:fill="auto"/>
    </w:rPr>
  </w:style>
  <w:style w:type="paragraph" w:customStyle="1" w:styleId="afffffc">
    <w:name w:val="Моноширинный"/>
    <w:basedOn w:val="a0"/>
    <w:next w:val="a0"/>
    <w:rsid w:val="00FC0BD8"/>
    <w:pPr>
      <w:widowControl w:val="0"/>
      <w:autoSpaceDE w:val="0"/>
      <w:autoSpaceDN w:val="0"/>
      <w:adjustRightInd w:val="0"/>
      <w:jc w:val="both"/>
    </w:pPr>
    <w:rPr>
      <w:rFonts w:ascii="Courier New" w:hAnsi="Courier New" w:cs="Courier New"/>
      <w:sz w:val="28"/>
      <w:szCs w:val="28"/>
    </w:rPr>
  </w:style>
  <w:style w:type="character" w:customStyle="1" w:styleId="afffffd">
    <w:name w:val="Найденные слова"/>
    <w:rsid w:val="00FC0BD8"/>
    <w:rPr>
      <w:color w:val="000080"/>
      <w:sz w:val="28"/>
    </w:rPr>
  </w:style>
  <w:style w:type="character" w:customStyle="1" w:styleId="afffffe">
    <w:name w:val="Не вступил в силу"/>
    <w:rsid w:val="00FC0BD8"/>
    <w:rPr>
      <w:color w:val="008080"/>
      <w:sz w:val="28"/>
    </w:rPr>
  </w:style>
  <w:style w:type="paragraph" w:customStyle="1" w:styleId="affffff">
    <w:name w:val="Нормальный (таблица)"/>
    <w:basedOn w:val="a0"/>
    <w:next w:val="a0"/>
    <w:rsid w:val="00FC0BD8"/>
    <w:pPr>
      <w:widowControl w:val="0"/>
      <w:autoSpaceDE w:val="0"/>
      <w:autoSpaceDN w:val="0"/>
      <w:adjustRightInd w:val="0"/>
      <w:jc w:val="both"/>
    </w:pPr>
    <w:rPr>
      <w:rFonts w:ascii="Arial" w:hAnsi="Arial"/>
      <w:sz w:val="28"/>
      <w:szCs w:val="28"/>
    </w:rPr>
  </w:style>
  <w:style w:type="paragraph" w:customStyle="1" w:styleId="affffff0">
    <w:name w:val="Объект"/>
    <w:basedOn w:val="a0"/>
    <w:next w:val="a0"/>
    <w:rsid w:val="00FC0BD8"/>
    <w:pPr>
      <w:widowControl w:val="0"/>
      <w:autoSpaceDE w:val="0"/>
      <w:autoSpaceDN w:val="0"/>
      <w:adjustRightInd w:val="0"/>
      <w:ind w:firstLine="720"/>
      <w:jc w:val="both"/>
    </w:pPr>
    <w:rPr>
      <w:sz w:val="28"/>
      <w:szCs w:val="28"/>
    </w:rPr>
  </w:style>
  <w:style w:type="paragraph" w:customStyle="1" w:styleId="affffff1">
    <w:name w:val="Оглавление"/>
    <w:basedOn w:val="afffff1"/>
    <w:next w:val="a0"/>
    <w:rsid w:val="00FC0BD8"/>
    <w:pPr>
      <w:widowControl w:val="0"/>
      <w:ind w:left="140"/>
      <w:jc w:val="both"/>
    </w:pPr>
    <w:rPr>
      <w:rFonts w:eastAsia="Times New Roman"/>
      <w:sz w:val="28"/>
      <w:szCs w:val="28"/>
    </w:rPr>
  </w:style>
  <w:style w:type="character" w:customStyle="1" w:styleId="affffff2">
    <w:name w:val="Опечатки"/>
    <w:rsid w:val="00FC0BD8"/>
    <w:rPr>
      <w:color w:val="FF0000"/>
      <w:sz w:val="28"/>
    </w:rPr>
  </w:style>
  <w:style w:type="paragraph" w:customStyle="1" w:styleId="affffff3">
    <w:name w:val="Переменная часть"/>
    <w:basedOn w:val="afffff3"/>
    <w:next w:val="a0"/>
    <w:rsid w:val="00FC0BD8"/>
    <w:rPr>
      <w:sz w:val="26"/>
      <w:szCs w:val="26"/>
    </w:rPr>
  </w:style>
  <w:style w:type="paragraph" w:customStyle="1" w:styleId="affffff4">
    <w:name w:val="Постоянная часть"/>
    <w:basedOn w:val="afffff3"/>
    <w:next w:val="a0"/>
    <w:rsid w:val="00FC0BD8"/>
    <w:rPr>
      <w:sz w:val="28"/>
      <w:szCs w:val="28"/>
    </w:rPr>
  </w:style>
  <w:style w:type="paragraph" w:customStyle="1" w:styleId="affffff5">
    <w:name w:val="Прижатый влево"/>
    <w:basedOn w:val="a0"/>
    <w:next w:val="a0"/>
    <w:rsid w:val="00FC0BD8"/>
    <w:pPr>
      <w:widowControl w:val="0"/>
      <w:autoSpaceDE w:val="0"/>
      <w:autoSpaceDN w:val="0"/>
      <w:adjustRightInd w:val="0"/>
    </w:pPr>
    <w:rPr>
      <w:rFonts w:ascii="Arial" w:hAnsi="Arial"/>
      <w:sz w:val="28"/>
      <w:szCs w:val="28"/>
    </w:rPr>
  </w:style>
  <w:style w:type="character" w:customStyle="1" w:styleId="affffff6">
    <w:name w:val="Продолжение ссылки"/>
    <w:rsid w:val="00FC0BD8"/>
    <w:rPr>
      <w:b/>
      <w:color w:val="008000"/>
      <w:sz w:val="28"/>
      <w:u w:val="single"/>
    </w:rPr>
  </w:style>
  <w:style w:type="paragraph" w:customStyle="1" w:styleId="affffff7">
    <w:name w:val="Словарная статья"/>
    <w:basedOn w:val="a0"/>
    <w:next w:val="a0"/>
    <w:rsid w:val="00FC0BD8"/>
    <w:pPr>
      <w:widowControl w:val="0"/>
      <w:autoSpaceDE w:val="0"/>
      <w:autoSpaceDN w:val="0"/>
      <w:adjustRightInd w:val="0"/>
      <w:ind w:right="118"/>
      <w:jc w:val="both"/>
    </w:pPr>
    <w:rPr>
      <w:rFonts w:ascii="Arial" w:hAnsi="Arial"/>
      <w:sz w:val="28"/>
      <w:szCs w:val="28"/>
    </w:rPr>
  </w:style>
  <w:style w:type="paragraph" w:customStyle="1" w:styleId="affffff8">
    <w:name w:val="Текст (справка)"/>
    <w:basedOn w:val="a0"/>
    <w:next w:val="a0"/>
    <w:rsid w:val="00FC0BD8"/>
    <w:pPr>
      <w:widowControl w:val="0"/>
      <w:autoSpaceDE w:val="0"/>
      <w:autoSpaceDN w:val="0"/>
      <w:adjustRightInd w:val="0"/>
      <w:ind w:left="170" w:right="170"/>
    </w:pPr>
    <w:rPr>
      <w:rFonts w:ascii="Arial" w:hAnsi="Arial"/>
      <w:sz w:val="28"/>
      <w:szCs w:val="28"/>
    </w:rPr>
  </w:style>
  <w:style w:type="paragraph" w:customStyle="1" w:styleId="affffff9">
    <w:name w:val="Текст в таблице"/>
    <w:basedOn w:val="affffff"/>
    <w:next w:val="a0"/>
    <w:rsid w:val="00FC0BD8"/>
    <w:pPr>
      <w:ind w:firstLine="500"/>
    </w:pPr>
  </w:style>
  <w:style w:type="paragraph" w:customStyle="1" w:styleId="affffffa">
    <w:name w:val="Технический комментарий"/>
    <w:basedOn w:val="a0"/>
    <w:next w:val="a0"/>
    <w:rsid w:val="00FC0BD8"/>
    <w:pPr>
      <w:widowControl w:val="0"/>
      <w:autoSpaceDE w:val="0"/>
      <w:autoSpaceDN w:val="0"/>
      <w:adjustRightInd w:val="0"/>
    </w:pPr>
    <w:rPr>
      <w:rFonts w:ascii="Arial" w:hAnsi="Arial"/>
      <w:sz w:val="28"/>
      <w:szCs w:val="28"/>
    </w:rPr>
  </w:style>
  <w:style w:type="character" w:customStyle="1" w:styleId="affffffb">
    <w:name w:val="Утратил силу"/>
    <w:rsid w:val="00FC0BD8"/>
    <w:rPr>
      <w:strike/>
      <w:color w:val="808000"/>
      <w:sz w:val="28"/>
    </w:rPr>
  </w:style>
  <w:style w:type="character" w:customStyle="1" w:styleId="2fc">
    <w:name w:val="Знак Знак2"/>
    <w:locked/>
    <w:rsid w:val="00FC0BD8"/>
    <w:rPr>
      <w:rFonts w:ascii="Arial" w:hAnsi="Arial" w:cs="Times New Roman"/>
      <w:sz w:val="28"/>
      <w:szCs w:val="28"/>
    </w:rPr>
  </w:style>
  <w:style w:type="character" w:customStyle="1" w:styleId="1ff3">
    <w:name w:val="Знак Знак1"/>
    <w:locked/>
    <w:rsid w:val="00FC0BD8"/>
    <w:rPr>
      <w:rFonts w:ascii="Arial" w:hAnsi="Arial" w:cs="Times New Roman"/>
      <w:sz w:val="28"/>
      <w:szCs w:val="28"/>
    </w:rPr>
  </w:style>
  <w:style w:type="paragraph" w:customStyle="1" w:styleId="3d">
    <w:name w:val="Знак3 Знак Знак Знак"/>
    <w:basedOn w:val="a0"/>
    <w:rsid w:val="00FC0BD8"/>
    <w:pPr>
      <w:spacing w:after="160" w:line="240" w:lineRule="exact"/>
    </w:pPr>
    <w:rPr>
      <w:rFonts w:ascii="Verdana" w:hAnsi="Verdana" w:cs="Verdana"/>
      <w:lang w:val="en-US" w:eastAsia="en-US"/>
    </w:rPr>
  </w:style>
  <w:style w:type="paragraph" w:customStyle="1" w:styleId="affffffc">
    <w:name w:val="Знак Знак Знак"/>
    <w:basedOn w:val="a0"/>
    <w:rsid w:val="00FC0BD8"/>
    <w:pPr>
      <w:spacing w:before="100" w:beforeAutospacing="1" w:after="100" w:afterAutospacing="1"/>
    </w:pPr>
    <w:rPr>
      <w:rFonts w:ascii="Tahoma" w:hAnsi="Tahoma" w:cs="Tahoma"/>
      <w:lang w:val="en-US" w:eastAsia="en-US"/>
    </w:rPr>
  </w:style>
  <w:style w:type="paragraph" w:customStyle="1" w:styleId="Style1">
    <w:name w:val="Style1"/>
    <w:basedOn w:val="a0"/>
    <w:rsid w:val="00FC0BD8"/>
    <w:pPr>
      <w:widowControl w:val="0"/>
      <w:autoSpaceDE w:val="0"/>
      <w:autoSpaceDN w:val="0"/>
      <w:adjustRightInd w:val="0"/>
    </w:pPr>
    <w:rPr>
      <w:sz w:val="24"/>
      <w:szCs w:val="24"/>
    </w:rPr>
  </w:style>
  <w:style w:type="paragraph" w:customStyle="1" w:styleId="Style3">
    <w:name w:val="Style3"/>
    <w:basedOn w:val="a0"/>
    <w:rsid w:val="00FC0BD8"/>
    <w:pPr>
      <w:widowControl w:val="0"/>
      <w:autoSpaceDE w:val="0"/>
      <w:autoSpaceDN w:val="0"/>
      <w:adjustRightInd w:val="0"/>
    </w:pPr>
    <w:rPr>
      <w:sz w:val="24"/>
      <w:szCs w:val="24"/>
    </w:rPr>
  </w:style>
  <w:style w:type="paragraph" w:customStyle="1" w:styleId="Style4">
    <w:name w:val="Style4"/>
    <w:basedOn w:val="a0"/>
    <w:rsid w:val="00FC0BD8"/>
    <w:pPr>
      <w:widowControl w:val="0"/>
      <w:autoSpaceDE w:val="0"/>
      <w:autoSpaceDN w:val="0"/>
      <w:adjustRightInd w:val="0"/>
    </w:pPr>
    <w:rPr>
      <w:sz w:val="24"/>
      <w:szCs w:val="24"/>
    </w:rPr>
  </w:style>
  <w:style w:type="paragraph" w:customStyle="1" w:styleId="Style5">
    <w:name w:val="Style5"/>
    <w:basedOn w:val="a0"/>
    <w:rsid w:val="00FC0BD8"/>
    <w:pPr>
      <w:widowControl w:val="0"/>
      <w:autoSpaceDE w:val="0"/>
      <w:autoSpaceDN w:val="0"/>
      <w:adjustRightInd w:val="0"/>
      <w:spacing w:line="326" w:lineRule="exact"/>
      <w:ind w:firstLine="2030"/>
    </w:pPr>
    <w:rPr>
      <w:sz w:val="24"/>
      <w:szCs w:val="24"/>
    </w:rPr>
  </w:style>
  <w:style w:type="paragraph" w:customStyle="1" w:styleId="Style6">
    <w:name w:val="Style6"/>
    <w:basedOn w:val="a0"/>
    <w:rsid w:val="00FC0BD8"/>
    <w:pPr>
      <w:widowControl w:val="0"/>
      <w:autoSpaceDE w:val="0"/>
      <w:autoSpaceDN w:val="0"/>
      <w:adjustRightInd w:val="0"/>
      <w:spacing w:line="322" w:lineRule="exact"/>
    </w:pPr>
    <w:rPr>
      <w:sz w:val="24"/>
      <w:szCs w:val="24"/>
    </w:rPr>
  </w:style>
  <w:style w:type="paragraph" w:customStyle="1" w:styleId="Style7">
    <w:name w:val="Style7"/>
    <w:basedOn w:val="a0"/>
    <w:rsid w:val="00FC0BD8"/>
    <w:pPr>
      <w:widowControl w:val="0"/>
      <w:autoSpaceDE w:val="0"/>
      <w:autoSpaceDN w:val="0"/>
      <w:adjustRightInd w:val="0"/>
    </w:pPr>
    <w:rPr>
      <w:sz w:val="24"/>
      <w:szCs w:val="24"/>
    </w:rPr>
  </w:style>
  <w:style w:type="paragraph" w:customStyle="1" w:styleId="Style8">
    <w:name w:val="Style8"/>
    <w:basedOn w:val="a0"/>
    <w:rsid w:val="00FC0BD8"/>
    <w:pPr>
      <w:widowControl w:val="0"/>
      <w:autoSpaceDE w:val="0"/>
      <w:autoSpaceDN w:val="0"/>
      <w:adjustRightInd w:val="0"/>
      <w:spacing w:line="595" w:lineRule="exact"/>
      <w:ind w:firstLine="106"/>
    </w:pPr>
    <w:rPr>
      <w:sz w:val="24"/>
      <w:szCs w:val="24"/>
    </w:rPr>
  </w:style>
  <w:style w:type="paragraph" w:customStyle="1" w:styleId="Style9">
    <w:name w:val="Style9"/>
    <w:basedOn w:val="a0"/>
    <w:rsid w:val="00FC0BD8"/>
    <w:pPr>
      <w:widowControl w:val="0"/>
      <w:autoSpaceDE w:val="0"/>
      <w:autoSpaceDN w:val="0"/>
      <w:adjustRightInd w:val="0"/>
      <w:spacing w:line="319" w:lineRule="exact"/>
      <w:ind w:hanging="384"/>
    </w:pPr>
    <w:rPr>
      <w:sz w:val="24"/>
      <w:szCs w:val="24"/>
    </w:rPr>
  </w:style>
  <w:style w:type="paragraph" w:customStyle="1" w:styleId="Style10">
    <w:name w:val="Style10"/>
    <w:basedOn w:val="a0"/>
    <w:rsid w:val="00FC0BD8"/>
    <w:pPr>
      <w:widowControl w:val="0"/>
      <w:autoSpaceDE w:val="0"/>
      <w:autoSpaceDN w:val="0"/>
      <w:adjustRightInd w:val="0"/>
      <w:spacing w:line="278" w:lineRule="exact"/>
    </w:pPr>
    <w:rPr>
      <w:sz w:val="24"/>
      <w:szCs w:val="24"/>
    </w:rPr>
  </w:style>
  <w:style w:type="paragraph" w:customStyle="1" w:styleId="Style11">
    <w:name w:val="Style11"/>
    <w:basedOn w:val="a0"/>
    <w:rsid w:val="00FC0BD8"/>
    <w:pPr>
      <w:widowControl w:val="0"/>
      <w:autoSpaceDE w:val="0"/>
      <w:autoSpaceDN w:val="0"/>
      <w:adjustRightInd w:val="0"/>
      <w:spacing w:line="322" w:lineRule="exact"/>
      <w:ind w:hanging="235"/>
    </w:pPr>
    <w:rPr>
      <w:sz w:val="24"/>
      <w:szCs w:val="24"/>
    </w:rPr>
  </w:style>
  <w:style w:type="character" w:customStyle="1" w:styleId="FontStyle13">
    <w:name w:val="Font Style13"/>
    <w:rsid w:val="00FC0BD8"/>
    <w:rPr>
      <w:rFonts w:ascii="Times New Roman" w:hAnsi="Times New Roman"/>
      <w:b/>
      <w:sz w:val="22"/>
    </w:rPr>
  </w:style>
  <w:style w:type="character" w:customStyle="1" w:styleId="FontStyle14">
    <w:name w:val="Font Style14"/>
    <w:rsid w:val="00FC0BD8"/>
    <w:rPr>
      <w:rFonts w:ascii="Times New Roman" w:hAnsi="Times New Roman"/>
      <w:b/>
      <w:sz w:val="26"/>
    </w:rPr>
  </w:style>
  <w:style w:type="character" w:customStyle="1" w:styleId="FontStyle15">
    <w:name w:val="Font Style15"/>
    <w:rsid w:val="00FC0BD8"/>
    <w:rPr>
      <w:rFonts w:ascii="Courier New" w:hAnsi="Courier New"/>
      <w:b/>
      <w:sz w:val="40"/>
    </w:rPr>
  </w:style>
  <w:style w:type="character" w:customStyle="1" w:styleId="FontStyle16">
    <w:name w:val="Font Style16"/>
    <w:rsid w:val="00FC0BD8"/>
    <w:rPr>
      <w:rFonts w:ascii="Times New Roman" w:hAnsi="Times New Roman"/>
      <w:sz w:val="26"/>
    </w:rPr>
  </w:style>
  <w:style w:type="character" w:customStyle="1" w:styleId="FontStyle17">
    <w:name w:val="Font Style17"/>
    <w:rsid w:val="00FC0BD8"/>
    <w:rPr>
      <w:rFonts w:ascii="Times New Roman" w:hAnsi="Times New Roman"/>
      <w:sz w:val="22"/>
    </w:rPr>
  </w:style>
  <w:style w:type="character" w:customStyle="1" w:styleId="FontStyle18">
    <w:name w:val="Font Style18"/>
    <w:rsid w:val="00FC0BD8"/>
    <w:rPr>
      <w:rFonts w:ascii="Courier New" w:hAnsi="Courier New"/>
      <w:sz w:val="38"/>
    </w:rPr>
  </w:style>
  <w:style w:type="paragraph" w:customStyle="1" w:styleId="xl118">
    <w:name w:val="xl118"/>
    <w:basedOn w:val="a0"/>
    <w:rsid w:val="00FC0BD8"/>
    <w:pPr>
      <w:pBdr>
        <w:bottom w:val="single" w:sz="8" w:space="0" w:color="auto"/>
      </w:pBdr>
      <w:spacing w:before="100" w:beforeAutospacing="1" w:after="100" w:afterAutospacing="1"/>
    </w:pPr>
    <w:rPr>
      <w:rFonts w:ascii="Arial Narrow" w:hAnsi="Arial Narrow"/>
      <w:sz w:val="24"/>
      <w:szCs w:val="24"/>
    </w:rPr>
  </w:style>
  <w:style w:type="paragraph" w:customStyle="1" w:styleId="xl119">
    <w:name w:val="xl119"/>
    <w:basedOn w:val="a0"/>
    <w:rsid w:val="00FC0BD8"/>
    <w:pPr>
      <w:pBdr>
        <w:bottom w:val="single" w:sz="8" w:space="0" w:color="auto"/>
      </w:pBdr>
      <w:spacing w:before="100" w:beforeAutospacing="1" w:after="100" w:afterAutospacing="1"/>
      <w:jc w:val="center"/>
    </w:pPr>
    <w:rPr>
      <w:rFonts w:ascii="Arial Narrow" w:hAnsi="Arial Narrow"/>
      <w:sz w:val="24"/>
      <w:szCs w:val="24"/>
    </w:rPr>
  </w:style>
  <w:style w:type="paragraph" w:customStyle="1" w:styleId="xl120">
    <w:name w:val="xl120"/>
    <w:basedOn w:val="a0"/>
    <w:rsid w:val="00FC0BD8"/>
    <w:pPr>
      <w:pBdr>
        <w:left w:val="single" w:sz="8" w:space="0" w:color="auto"/>
        <w:bottom w:val="single" w:sz="8" w:space="0" w:color="auto"/>
        <w:right w:val="single" w:sz="8" w:space="0" w:color="auto"/>
      </w:pBdr>
      <w:spacing w:before="100" w:beforeAutospacing="1" w:after="100" w:afterAutospacing="1"/>
      <w:jc w:val="right"/>
      <w:textAlignment w:val="center"/>
    </w:pPr>
    <w:rPr>
      <w:rFonts w:ascii="Arial Narrow" w:hAnsi="Arial Narrow"/>
      <w:sz w:val="24"/>
      <w:szCs w:val="24"/>
    </w:rPr>
  </w:style>
  <w:style w:type="paragraph" w:customStyle="1" w:styleId="xl121">
    <w:name w:val="xl121"/>
    <w:basedOn w:val="a0"/>
    <w:rsid w:val="00FC0BD8"/>
    <w:pPr>
      <w:pBdr>
        <w:top w:val="single" w:sz="8" w:space="0" w:color="auto"/>
        <w:left w:val="single" w:sz="8" w:space="0" w:color="auto"/>
        <w:bottom w:val="single" w:sz="4" w:space="0" w:color="auto"/>
      </w:pBdr>
      <w:spacing w:before="100" w:beforeAutospacing="1" w:after="100" w:afterAutospacing="1"/>
    </w:pPr>
    <w:rPr>
      <w:rFonts w:ascii="Arial Narrow" w:hAnsi="Arial Narrow"/>
      <w:b/>
      <w:bCs/>
      <w:sz w:val="24"/>
      <w:szCs w:val="24"/>
    </w:rPr>
  </w:style>
  <w:style w:type="paragraph" w:customStyle="1" w:styleId="xl122">
    <w:name w:val="xl122"/>
    <w:basedOn w:val="a0"/>
    <w:rsid w:val="00FC0BD8"/>
    <w:pPr>
      <w:pBdr>
        <w:top w:val="single" w:sz="4" w:space="0" w:color="auto"/>
        <w:left w:val="single" w:sz="8" w:space="0" w:color="auto"/>
      </w:pBdr>
      <w:spacing w:before="100" w:beforeAutospacing="1" w:after="100" w:afterAutospacing="1"/>
      <w:jc w:val="center"/>
    </w:pPr>
    <w:rPr>
      <w:rFonts w:ascii="Arial Narrow" w:hAnsi="Arial Narrow"/>
      <w:sz w:val="24"/>
      <w:szCs w:val="24"/>
    </w:rPr>
  </w:style>
  <w:style w:type="paragraph" w:customStyle="1" w:styleId="xl123">
    <w:name w:val="xl123"/>
    <w:basedOn w:val="a0"/>
    <w:rsid w:val="00FC0BD8"/>
    <w:pPr>
      <w:pBdr>
        <w:top w:val="single" w:sz="8" w:space="0" w:color="auto"/>
        <w:bottom w:val="single" w:sz="8" w:space="0" w:color="auto"/>
        <w:right w:val="single" w:sz="4" w:space="0" w:color="auto"/>
      </w:pBdr>
      <w:spacing w:before="100" w:beforeAutospacing="1" w:after="100" w:afterAutospacing="1"/>
    </w:pPr>
    <w:rPr>
      <w:rFonts w:ascii="Arial Narrow" w:hAnsi="Arial Narrow"/>
      <w:sz w:val="24"/>
      <w:szCs w:val="24"/>
    </w:rPr>
  </w:style>
  <w:style w:type="paragraph" w:customStyle="1" w:styleId="xl124">
    <w:name w:val="xl124"/>
    <w:basedOn w:val="a0"/>
    <w:rsid w:val="00FC0BD8"/>
    <w:pPr>
      <w:pBdr>
        <w:top w:val="single" w:sz="4" w:space="0" w:color="auto"/>
        <w:left w:val="single" w:sz="8" w:space="0" w:color="auto"/>
        <w:right w:val="single" w:sz="8" w:space="0" w:color="auto"/>
      </w:pBdr>
      <w:spacing w:before="100" w:beforeAutospacing="1" w:after="100" w:afterAutospacing="1"/>
    </w:pPr>
    <w:rPr>
      <w:rFonts w:ascii="Arial Narrow" w:hAnsi="Arial Narrow"/>
      <w:sz w:val="24"/>
      <w:szCs w:val="24"/>
    </w:rPr>
  </w:style>
  <w:style w:type="paragraph" w:customStyle="1" w:styleId="xl125">
    <w:name w:val="xl125"/>
    <w:basedOn w:val="a0"/>
    <w:rsid w:val="00FC0BD8"/>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Narrow" w:hAnsi="Arial Narrow"/>
      <w:b/>
      <w:bCs/>
      <w:sz w:val="24"/>
      <w:szCs w:val="24"/>
    </w:rPr>
  </w:style>
  <w:style w:type="paragraph" w:customStyle="1" w:styleId="xl126">
    <w:name w:val="xl126"/>
    <w:basedOn w:val="a0"/>
    <w:rsid w:val="00FC0BD8"/>
    <w:pPr>
      <w:pBdr>
        <w:top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127">
    <w:name w:val="xl127"/>
    <w:basedOn w:val="a0"/>
    <w:rsid w:val="00FC0BD8"/>
    <w:pPr>
      <w:pBdr>
        <w:top w:val="single" w:sz="8" w:space="0" w:color="auto"/>
        <w:bottom w:val="single" w:sz="8" w:space="0" w:color="auto"/>
      </w:pBdr>
      <w:spacing w:before="100" w:beforeAutospacing="1" w:after="100" w:afterAutospacing="1"/>
    </w:pPr>
    <w:rPr>
      <w:rFonts w:ascii="Arial Narrow" w:hAnsi="Arial Narrow"/>
      <w:sz w:val="24"/>
      <w:szCs w:val="24"/>
    </w:rPr>
  </w:style>
  <w:style w:type="paragraph" w:customStyle="1" w:styleId="xl128">
    <w:name w:val="xl128"/>
    <w:basedOn w:val="a0"/>
    <w:rsid w:val="00FC0BD8"/>
    <w:pPr>
      <w:pBdr>
        <w:top w:val="single" w:sz="8" w:space="0" w:color="auto"/>
        <w:bottom w:val="single" w:sz="8" w:space="0" w:color="auto"/>
        <w:right w:val="single" w:sz="8" w:space="0" w:color="auto"/>
      </w:pBdr>
      <w:spacing w:before="100" w:beforeAutospacing="1" w:after="100" w:afterAutospacing="1"/>
    </w:pPr>
    <w:rPr>
      <w:rFonts w:ascii="Arial Narrow" w:hAnsi="Arial Narrow"/>
      <w:sz w:val="24"/>
      <w:szCs w:val="24"/>
    </w:rPr>
  </w:style>
  <w:style w:type="paragraph" w:customStyle="1" w:styleId="xl129">
    <w:name w:val="xl129"/>
    <w:basedOn w:val="a0"/>
    <w:rsid w:val="00FC0BD8"/>
    <w:pPr>
      <w:pBdr>
        <w:top w:val="single" w:sz="4" w:space="0" w:color="auto"/>
        <w:left w:val="single" w:sz="8" w:space="0" w:color="auto"/>
        <w:right w:val="single" w:sz="8" w:space="0" w:color="auto"/>
      </w:pBdr>
      <w:spacing w:before="100" w:beforeAutospacing="1" w:after="100" w:afterAutospacing="1"/>
      <w:jc w:val="right"/>
      <w:textAlignment w:val="center"/>
    </w:pPr>
    <w:rPr>
      <w:rFonts w:ascii="Arial Narrow" w:hAnsi="Arial Narrow"/>
      <w:sz w:val="24"/>
      <w:szCs w:val="24"/>
    </w:rPr>
  </w:style>
  <w:style w:type="paragraph" w:customStyle="1" w:styleId="xl130">
    <w:name w:val="xl130"/>
    <w:basedOn w:val="a0"/>
    <w:rsid w:val="00FC0BD8"/>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Narrow" w:hAnsi="Arial Narrow"/>
      <w:sz w:val="24"/>
      <w:szCs w:val="24"/>
    </w:rPr>
  </w:style>
  <w:style w:type="paragraph" w:customStyle="1" w:styleId="xl131">
    <w:name w:val="xl131"/>
    <w:basedOn w:val="a0"/>
    <w:rsid w:val="00FC0BD8"/>
    <w:pPr>
      <w:pBdr>
        <w:top w:val="single" w:sz="8" w:space="0" w:color="auto"/>
        <w:left w:val="single" w:sz="8" w:space="0" w:color="auto"/>
        <w:bottom w:val="single" w:sz="8" w:space="0" w:color="auto"/>
      </w:pBdr>
      <w:spacing w:before="100" w:beforeAutospacing="1" w:after="100" w:afterAutospacing="1"/>
    </w:pPr>
    <w:rPr>
      <w:rFonts w:ascii="Arial Narrow" w:hAnsi="Arial Narrow"/>
      <w:b/>
      <w:bCs/>
      <w:sz w:val="24"/>
      <w:szCs w:val="24"/>
    </w:rPr>
  </w:style>
  <w:style w:type="paragraph" w:customStyle="1" w:styleId="xl132">
    <w:name w:val="xl132"/>
    <w:basedOn w:val="a0"/>
    <w:rsid w:val="00FC0BD8"/>
    <w:pPr>
      <w:pBdr>
        <w:top w:val="single" w:sz="8" w:space="0" w:color="auto"/>
        <w:left w:val="single" w:sz="8" w:space="0" w:color="auto"/>
        <w:bottom w:val="single" w:sz="8" w:space="0" w:color="auto"/>
      </w:pBdr>
      <w:spacing w:before="100" w:beforeAutospacing="1" w:after="100" w:afterAutospacing="1"/>
      <w:jc w:val="center"/>
    </w:pPr>
    <w:rPr>
      <w:rFonts w:ascii="Arial Narrow" w:hAnsi="Arial Narrow"/>
      <w:b/>
      <w:bCs/>
      <w:sz w:val="24"/>
      <w:szCs w:val="24"/>
    </w:rPr>
  </w:style>
  <w:style w:type="paragraph" w:customStyle="1" w:styleId="xl133">
    <w:name w:val="xl133"/>
    <w:basedOn w:val="a0"/>
    <w:rsid w:val="00FC0BD8"/>
    <w:pPr>
      <w:pBdr>
        <w:left w:val="single" w:sz="8" w:space="0" w:color="auto"/>
        <w:bottom w:val="single" w:sz="8" w:space="0" w:color="auto"/>
      </w:pBdr>
      <w:spacing w:before="100" w:beforeAutospacing="1" w:after="100" w:afterAutospacing="1"/>
      <w:jc w:val="center"/>
    </w:pPr>
    <w:rPr>
      <w:rFonts w:ascii="Arial Narrow" w:hAnsi="Arial Narrow"/>
      <w:sz w:val="24"/>
      <w:szCs w:val="24"/>
    </w:rPr>
  </w:style>
  <w:style w:type="paragraph" w:customStyle="1" w:styleId="xl134">
    <w:name w:val="xl134"/>
    <w:basedOn w:val="a0"/>
    <w:rsid w:val="00FC0BD8"/>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Narrow" w:hAnsi="Arial Narrow"/>
      <w:sz w:val="24"/>
      <w:szCs w:val="24"/>
    </w:rPr>
  </w:style>
  <w:style w:type="paragraph" w:customStyle="1" w:styleId="xl135">
    <w:name w:val="xl135"/>
    <w:basedOn w:val="a0"/>
    <w:rsid w:val="00FC0BD8"/>
    <w:pPr>
      <w:pBdr>
        <w:bottom w:val="single" w:sz="8" w:space="0" w:color="auto"/>
      </w:pBdr>
      <w:spacing w:before="100" w:beforeAutospacing="1" w:after="100" w:afterAutospacing="1"/>
      <w:jc w:val="center"/>
      <w:textAlignment w:val="center"/>
    </w:pPr>
    <w:rPr>
      <w:rFonts w:ascii="Arial Narrow" w:hAnsi="Arial Narrow"/>
      <w:sz w:val="24"/>
      <w:szCs w:val="24"/>
    </w:rPr>
  </w:style>
  <w:style w:type="paragraph" w:customStyle="1" w:styleId="xl136">
    <w:name w:val="xl136"/>
    <w:basedOn w:val="a0"/>
    <w:rsid w:val="00FC0BD8"/>
    <w:pPr>
      <w:pBdr>
        <w:left w:val="single" w:sz="8" w:space="0" w:color="auto"/>
        <w:bottom w:val="single" w:sz="8" w:space="0" w:color="auto"/>
        <w:right w:val="single" w:sz="8" w:space="0" w:color="auto"/>
      </w:pBdr>
      <w:spacing w:before="100" w:beforeAutospacing="1" w:after="100" w:afterAutospacing="1"/>
      <w:jc w:val="right"/>
      <w:textAlignment w:val="center"/>
    </w:pPr>
    <w:rPr>
      <w:rFonts w:ascii="Arial Narrow" w:hAnsi="Arial Narrow"/>
      <w:sz w:val="24"/>
      <w:szCs w:val="24"/>
    </w:rPr>
  </w:style>
  <w:style w:type="paragraph" w:customStyle="1" w:styleId="xl137">
    <w:name w:val="xl137"/>
    <w:basedOn w:val="a0"/>
    <w:rsid w:val="00FC0BD8"/>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Narrow" w:hAnsi="Arial Narrow"/>
      <w:sz w:val="24"/>
      <w:szCs w:val="24"/>
    </w:rPr>
  </w:style>
  <w:style w:type="paragraph" w:customStyle="1" w:styleId="xl138">
    <w:name w:val="xl138"/>
    <w:basedOn w:val="a0"/>
    <w:rsid w:val="00FC0BD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139">
    <w:name w:val="xl139"/>
    <w:basedOn w:val="a0"/>
    <w:rsid w:val="00FC0BD8"/>
    <w:pPr>
      <w:pBdr>
        <w:left w:val="single" w:sz="8" w:space="0" w:color="auto"/>
        <w:bottom w:val="single" w:sz="4" w:space="0" w:color="auto"/>
      </w:pBdr>
      <w:spacing w:before="100" w:beforeAutospacing="1" w:after="100" w:afterAutospacing="1"/>
    </w:pPr>
    <w:rPr>
      <w:rFonts w:ascii="Arial Narrow" w:hAnsi="Arial Narrow"/>
      <w:sz w:val="24"/>
      <w:szCs w:val="24"/>
    </w:rPr>
  </w:style>
  <w:style w:type="paragraph" w:customStyle="1" w:styleId="xl140">
    <w:name w:val="xl140"/>
    <w:basedOn w:val="a0"/>
    <w:rsid w:val="00FC0BD8"/>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Narrow" w:hAnsi="Arial Narrow"/>
      <w:sz w:val="24"/>
      <w:szCs w:val="24"/>
    </w:rPr>
  </w:style>
  <w:style w:type="paragraph" w:customStyle="1" w:styleId="xl141">
    <w:name w:val="xl141"/>
    <w:basedOn w:val="a0"/>
    <w:rsid w:val="00FC0BD8"/>
    <w:pPr>
      <w:pBdr>
        <w:top w:val="single" w:sz="8" w:space="0" w:color="auto"/>
        <w:bottom w:val="single" w:sz="4" w:space="0" w:color="auto"/>
      </w:pBdr>
      <w:spacing w:before="100" w:beforeAutospacing="1" w:after="100" w:afterAutospacing="1"/>
    </w:pPr>
    <w:rPr>
      <w:rFonts w:ascii="Arial Narrow" w:hAnsi="Arial Narrow"/>
      <w:sz w:val="24"/>
      <w:szCs w:val="24"/>
    </w:rPr>
  </w:style>
  <w:style w:type="paragraph" w:customStyle="1" w:styleId="xl142">
    <w:name w:val="xl142"/>
    <w:basedOn w:val="a0"/>
    <w:rsid w:val="00FC0BD8"/>
    <w:pPr>
      <w:pBdr>
        <w:top w:val="single" w:sz="8" w:space="0" w:color="auto"/>
        <w:bottom w:val="single" w:sz="4" w:space="0" w:color="auto"/>
        <w:right w:val="single" w:sz="8" w:space="0" w:color="auto"/>
      </w:pBdr>
      <w:spacing w:before="100" w:beforeAutospacing="1" w:after="100" w:afterAutospacing="1"/>
    </w:pPr>
    <w:rPr>
      <w:rFonts w:ascii="Arial Narrow" w:hAnsi="Arial Narrow"/>
      <w:sz w:val="24"/>
      <w:szCs w:val="24"/>
    </w:rPr>
  </w:style>
  <w:style w:type="paragraph" w:customStyle="1" w:styleId="xl143">
    <w:name w:val="xl143"/>
    <w:basedOn w:val="a0"/>
    <w:rsid w:val="00FC0BD8"/>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Narrow" w:hAnsi="Arial Narrow"/>
      <w:sz w:val="24"/>
      <w:szCs w:val="24"/>
    </w:rPr>
  </w:style>
  <w:style w:type="paragraph" w:customStyle="1" w:styleId="xl144">
    <w:name w:val="xl144"/>
    <w:basedOn w:val="a0"/>
    <w:rsid w:val="00FC0BD8"/>
    <w:pPr>
      <w:pBdr>
        <w:left w:val="single" w:sz="4" w:space="0" w:color="auto"/>
        <w:right w:val="single" w:sz="8" w:space="0" w:color="auto"/>
      </w:pBdr>
      <w:spacing w:before="100" w:beforeAutospacing="1" w:after="100" w:afterAutospacing="1"/>
    </w:pPr>
    <w:rPr>
      <w:rFonts w:ascii="Arial Narrow" w:hAnsi="Arial Narrow"/>
      <w:sz w:val="24"/>
      <w:szCs w:val="24"/>
    </w:rPr>
  </w:style>
  <w:style w:type="paragraph" w:customStyle="1" w:styleId="xl145">
    <w:name w:val="xl145"/>
    <w:basedOn w:val="a0"/>
    <w:rsid w:val="00FC0BD8"/>
    <w:pPr>
      <w:pBdr>
        <w:top w:val="single" w:sz="4" w:space="0" w:color="auto"/>
        <w:bottom w:val="single" w:sz="8" w:space="0" w:color="auto"/>
      </w:pBdr>
      <w:spacing w:before="100" w:beforeAutospacing="1" w:after="100" w:afterAutospacing="1"/>
    </w:pPr>
    <w:rPr>
      <w:rFonts w:ascii="Arial Narrow" w:hAnsi="Arial Narrow"/>
      <w:sz w:val="24"/>
      <w:szCs w:val="24"/>
    </w:rPr>
  </w:style>
  <w:style w:type="paragraph" w:customStyle="1" w:styleId="xl146">
    <w:name w:val="xl146"/>
    <w:basedOn w:val="a0"/>
    <w:rsid w:val="00FC0BD8"/>
    <w:pPr>
      <w:pBdr>
        <w:left w:val="single" w:sz="8" w:space="0" w:color="auto"/>
        <w:bottom w:val="single" w:sz="8" w:space="0" w:color="auto"/>
        <w:right w:val="single" w:sz="8" w:space="0" w:color="auto"/>
      </w:pBdr>
      <w:spacing w:before="100" w:beforeAutospacing="1" w:after="100" w:afterAutospacing="1"/>
    </w:pPr>
    <w:rPr>
      <w:rFonts w:ascii="Arial Narrow" w:hAnsi="Arial Narrow"/>
      <w:b/>
      <w:bCs/>
      <w:sz w:val="24"/>
      <w:szCs w:val="24"/>
    </w:rPr>
  </w:style>
  <w:style w:type="paragraph" w:customStyle="1" w:styleId="xl147">
    <w:name w:val="xl147"/>
    <w:basedOn w:val="a0"/>
    <w:rsid w:val="00FC0BD8"/>
    <w:pPr>
      <w:pBdr>
        <w:top w:val="single" w:sz="4" w:space="0" w:color="auto"/>
        <w:bottom w:val="single" w:sz="8" w:space="0" w:color="auto"/>
        <w:right w:val="single" w:sz="8" w:space="0" w:color="auto"/>
      </w:pBdr>
      <w:spacing w:before="100" w:beforeAutospacing="1" w:after="100" w:afterAutospacing="1"/>
    </w:pPr>
    <w:rPr>
      <w:rFonts w:ascii="Arial Narrow" w:hAnsi="Arial Narrow"/>
      <w:sz w:val="24"/>
      <w:szCs w:val="24"/>
    </w:rPr>
  </w:style>
  <w:style w:type="paragraph" w:customStyle="1" w:styleId="xl148">
    <w:name w:val="xl148"/>
    <w:basedOn w:val="a0"/>
    <w:rsid w:val="00FC0BD8"/>
    <w:pPr>
      <w:pBdr>
        <w:bottom w:val="single" w:sz="4" w:space="0" w:color="auto"/>
      </w:pBdr>
      <w:spacing w:before="100" w:beforeAutospacing="1" w:after="100" w:afterAutospacing="1"/>
      <w:jc w:val="center"/>
    </w:pPr>
    <w:rPr>
      <w:rFonts w:ascii="Arial Narrow" w:hAnsi="Arial Narrow"/>
      <w:sz w:val="24"/>
      <w:szCs w:val="24"/>
    </w:rPr>
  </w:style>
  <w:style w:type="paragraph" w:customStyle="1" w:styleId="xl149">
    <w:name w:val="xl149"/>
    <w:basedOn w:val="a0"/>
    <w:rsid w:val="00FC0BD8"/>
    <w:pPr>
      <w:pBdr>
        <w:left w:val="single" w:sz="4" w:space="0" w:color="auto"/>
      </w:pBdr>
      <w:spacing w:before="100" w:beforeAutospacing="1" w:after="100" w:afterAutospacing="1"/>
    </w:pPr>
    <w:rPr>
      <w:rFonts w:ascii="Arial Narrow" w:hAnsi="Arial Narrow"/>
      <w:sz w:val="24"/>
      <w:szCs w:val="24"/>
    </w:rPr>
  </w:style>
  <w:style w:type="paragraph" w:customStyle="1" w:styleId="xl150">
    <w:name w:val="xl150"/>
    <w:basedOn w:val="a0"/>
    <w:rsid w:val="00FC0BD8"/>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Narrow" w:hAnsi="Arial Narrow"/>
      <w:sz w:val="24"/>
      <w:szCs w:val="24"/>
    </w:rPr>
  </w:style>
  <w:style w:type="paragraph" w:customStyle="1" w:styleId="xl151">
    <w:name w:val="xl151"/>
    <w:basedOn w:val="a0"/>
    <w:rsid w:val="00FC0BD8"/>
    <w:pPr>
      <w:pBdr>
        <w:left w:val="single" w:sz="8" w:space="0" w:color="auto"/>
        <w:right w:val="single" w:sz="8" w:space="0" w:color="auto"/>
      </w:pBdr>
      <w:spacing w:before="100" w:beforeAutospacing="1" w:after="100" w:afterAutospacing="1"/>
    </w:pPr>
    <w:rPr>
      <w:rFonts w:ascii="Arial Narrow" w:hAnsi="Arial Narrow"/>
      <w:sz w:val="24"/>
      <w:szCs w:val="24"/>
    </w:rPr>
  </w:style>
  <w:style w:type="paragraph" w:customStyle="1" w:styleId="xl152">
    <w:name w:val="xl152"/>
    <w:basedOn w:val="a0"/>
    <w:rsid w:val="00FC0BD8"/>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Narrow" w:hAnsi="Arial Narrow"/>
      <w:b/>
      <w:bCs/>
      <w:sz w:val="24"/>
      <w:szCs w:val="24"/>
    </w:rPr>
  </w:style>
  <w:style w:type="paragraph" w:customStyle="1" w:styleId="xl153">
    <w:name w:val="xl153"/>
    <w:basedOn w:val="a0"/>
    <w:rsid w:val="00FC0BD8"/>
    <w:pPr>
      <w:pBdr>
        <w:top w:val="single" w:sz="8" w:space="0" w:color="auto"/>
        <w:left w:val="single" w:sz="8" w:space="0" w:color="auto"/>
        <w:bottom w:val="single" w:sz="8" w:space="0" w:color="auto"/>
      </w:pBdr>
      <w:spacing w:before="100" w:beforeAutospacing="1" w:after="100" w:afterAutospacing="1"/>
    </w:pPr>
    <w:rPr>
      <w:rFonts w:ascii="Arial Narrow" w:hAnsi="Arial Narrow"/>
      <w:sz w:val="24"/>
      <w:szCs w:val="24"/>
    </w:rPr>
  </w:style>
  <w:style w:type="paragraph" w:customStyle="1" w:styleId="xl154">
    <w:name w:val="xl154"/>
    <w:basedOn w:val="a0"/>
    <w:rsid w:val="00FC0BD8"/>
    <w:pPr>
      <w:pBdr>
        <w:left w:val="single" w:sz="8" w:space="0" w:color="auto"/>
        <w:bottom w:val="single" w:sz="4" w:space="0" w:color="auto"/>
      </w:pBdr>
      <w:spacing w:before="100" w:beforeAutospacing="1" w:after="100" w:afterAutospacing="1"/>
      <w:jc w:val="center"/>
    </w:pPr>
    <w:rPr>
      <w:rFonts w:ascii="Arial Narrow" w:hAnsi="Arial Narrow"/>
      <w:sz w:val="24"/>
      <w:szCs w:val="24"/>
    </w:rPr>
  </w:style>
  <w:style w:type="paragraph" w:customStyle="1" w:styleId="xl155">
    <w:name w:val="xl155"/>
    <w:basedOn w:val="a0"/>
    <w:rsid w:val="00FC0BD8"/>
    <w:pPr>
      <w:pBdr>
        <w:top w:val="single" w:sz="8" w:space="0" w:color="auto"/>
        <w:left w:val="single" w:sz="8" w:space="0" w:color="auto"/>
        <w:bottom w:val="single" w:sz="4" w:space="0" w:color="auto"/>
      </w:pBdr>
      <w:spacing w:before="100" w:beforeAutospacing="1" w:after="100" w:afterAutospacing="1"/>
      <w:jc w:val="center"/>
    </w:pPr>
    <w:rPr>
      <w:rFonts w:ascii="Arial Narrow" w:hAnsi="Arial Narrow"/>
      <w:sz w:val="24"/>
      <w:szCs w:val="24"/>
    </w:rPr>
  </w:style>
  <w:style w:type="paragraph" w:customStyle="1" w:styleId="xl156">
    <w:name w:val="xl156"/>
    <w:basedOn w:val="a0"/>
    <w:rsid w:val="00FC0BD8"/>
    <w:pPr>
      <w:pBdr>
        <w:top w:val="single" w:sz="4" w:space="0" w:color="auto"/>
        <w:bottom w:val="single" w:sz="8" w:space="0" w:color="auto"/>
      </w:pBdr>
      <w:spacing w:before="100" w:beforeAutospacing="1" w:after="100" w:afterAutospacing="1"/>
      <w:jc w:val="center"/>
    </w:pPr>
    <w:rPr>
      <w:rFonts w:ascii="Arial Narrow" w:hAnsi="Arial Narrow"/>
      <w:sz w:val="24"/>
      <w:szCs w:val="24"/>
    </w:rPr>
  </w:style>
  <w:style w:type="paragraph" w:customStyle="1" w:styleId="xl157">
    <w:name w:val="xl157"/>
    <w:basedOn w:val="a0"/>
    <w:rsid w:val="00FC0BD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Narrow" w:hAnsi="Arial Narrow"/>
      <w:b/>
      <w:bCs/>
      <w:sz w:val="24"/>
      <w:szCs w:val="24"/>
    </w:rPr>
  </w:style>
  <w:style w:type="paragraph" w:customStyle="1" w:styleId="xl158">
    <w:name w:val="xl158"/>
    <w:basedOn w:val="a0"/>
    <w:rsid w:val="00FC0BD8"/>
    <w:pPr>
      <w:pBdr>
        <w:left w:val="single" w:sz="8" w:space="0" w:color="auto"/>
        <w:bottom w:val="single" w:sz="8" w:space="0" w:color="auto"/>
        <w:right w:val="single" w:sz="8" w:space="0" w:color="auto"/>
      </w:pBdr>
      <w:spacing w:before="100" w:beforeAutospacing="1" w:after="100" w:afterAutospacing="1"/>
    </w:pPr>
    <w:rPr>
      <w:rFonts w:ascii="Arial Narrow" w:hAnsi="Arial Narrow"/>
      <w:sz w:val="24"/>
      <w:szCs w:val="24"/>
    </w:rPr>
  </w:style>
  <w:style w:type="paragraph" w:customStyle="1" w:styleId="xl159">
    <w:name w:val="xl159"/>
    <w:basedOn w:val="a0"/>
    <w:rsid w:val="00FC0BD8"/>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Narrow" w:hAnsi="Arial Narrow"/>
      <w:sz w:val="24"/>
      <w:szCs w:val="24"/>
    </w:rPr>
  </w:style>
  <w:style w:type="paragraph" w:customStyle="1" w:styleId="xl160">
    <w:name w:val="xl160"/>
    <w:basedOn w:val="a0"/>
    <w:rsid w:val="00FC0BD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Narrow" w:hAnsi="Arial Narrow"/>
      <w:sz w:val="24"/>
      <w:szCs w:val="24"/>
    </w:rPr>
  </w:style>
  <w:style w:type="paragraph" w:customStyle="1" w:styleId="xl161">
    <w:name w:val="xl161"/>
    <w:basedOn w:val="a0"/>
    <w:rsid w:val="00FC0BD8"/>
    <w:pPr>
      <w:pBdr>
        <w:top w:val="single" w:sz="4" w:space="0" w:color="auto"/>
        <w:left w:val="single" w:sz="8" w:space="0" w:color="auto"/>
        <w:right w:val="single" w:sz="8" w:space="0" w:color="auto"/>
      </w:pBdr>
      <w:spacing w:before="100" w:beforeAutospacing="1" w:after="100" w:afterAutospacing="1"/>
    </w:pPr>
    <w:rPr>
      <w:rFonts w:ascii="Arial Narrow" w:hAnsi="Arial Narrow"/>
      <w:sz w:val="24"/>
      <w:szCs w:val="24"/>
    </w:rPr>
  </w:style>
  <w:style w:type="paragraph" w:customStyle="1" w:styleId="xl162">
    <w:name w:val="xl162"/>
    <w:basedOn w:val="a0"/>
    <w:rsid w:val="00FC0BD8"/>
    <w:pPr>
      <w:pBdr>
        <w:left w:val="single" w:sz="8" w:space="0" w:color="auto"/>
        <w:bottom w:val="single" w:sz="8" w:space="0" w:color="auto"/>
        <w:right w:val="single" w:sz="8" w:space="0" w:color="auto"/>
      </w:pBdr>
      <w:spacing w:before="100" w:beforeAutospacing="1" w:after="100" w:afterAutospacing="1"/>
    </w:pPr>
    <w:rPr>
      <w:rFonts w:ascii="Arial Narrow" w:hAnsi="Arial Narrow"/>
      <w:b/>
      <w:bCs/>
      <w:sz w:val="24"/>
      <w:szCs w:val="24"/>
    </w:rPr>
  </w:style>
  <w:style w:type="paragraph" w:customStyle="1" w:styleId="xl163">
    <w:name w:val="xl163"/>
    <w:basedOn w:val="a0"/>
    <w:rsid w:val="00FC0BD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Narrow" w:hAnsi="Arial Narrow"/>
      <w:sz w:val="24"/>
      <w:szCs w:val="24"/>
    </w:rPr>
  </w:style>
  <w:style w:type="paragraph" w:customStyle="1" w:styleId="xl164">
    <w:name w:val="xl164"/>
    <w:basedOn w:val="a0"/>
    <w:rsid w:val="00FC0BD8"/>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165">
    <w:name w:val="xl165"/>
    <w:basedOn w:val="a0"/>
    <w:rsid w:val="00FC0BD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Narrow" w:hAnsi="Arial Narrow"/>
      <w:sz w:val="24"/>
      <w:szCs w:val="24"/>
    </w:rPr>
  </w:style>
  <w:style w:type="paragraph" w:customStyle="1" w:styleId="xl166">
    <w:name w:val="xl166"/>
    <w:basedOn w:val="a0"/>
    <w:rsid w:val="00FC0BD8"/>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Narrow" w:hAnsi="Arial Narrow"/>
      <w:sz w:val="24"/>
      <w:szCs w:val="24"/>
    </w:rPr>
  </w:style>
  <w:style w:type="paragraph" w:customStyle="1" w:styleId="xl167">
    <w:name w:val="xl167"/>
    <w:basedOn w:val="a0"/>
    <w:rsid w:val="00FC0BD8"/>
    <w:pPr>
      <w:pBdr>
        <w:top w:val="single" w:sz="4" w:space="0" w:color="auto"/>
        <w:left w:val="single" w:sz="8" w:space="0" w:color="auto"/>
        <w:bottom w:val="single" w:sz="8" w:space="0" w:color="auto"/>
      </w:pBdr>
      <w:spacing w:before="100" w:beforeAutospacing="1" w:after="100" w:afterAutospacing="1"/>
      <w:jc w:val="center"/>
    </w:pPr>
    <w:rPr>
      <w:rFonts w:ascii="Arial Narrow" w:hAnsi="Arial Narrow"/>
      <w:sz w:val="24"/>
      <w:szCs w:val="24"/>
    </w:rPr>
  </w:style>
  <w:style w:type="paragraph" w:customStyle="1" w:styleId="xl168">
    <w:name w:val="xl168"/>
    <w:basedOn w:val="a0"/>
    <w:rsid w:val="00FC0BD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Narrow" w:hAnsi="Arial Narrow"/>
      <w:sz w:val="24"/>
      <w:szCs w:val="24"/>
    </w:rPr>
  </w:style>
  <w:style w:type="paragraph" w:customStyle="1" w:styleId="xl169">
    <w:name w:val="xl169"/>
    <w:basedOn w:val="a0"/>
    <w:rsid w:val="00FC0BD8"/>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170">
    <w:name w:val="xl170"/>
    <w:basedOn w:val="a0"/>
    <w:rsid w:val="00FC0BD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Narrow" w:hAnsi="Arial Narrow"/>
      <w:sz w:val="24"/>
      <w:szCs w:val="24"/>
    </w:rPr>
  </w:style>
  <w:style w:type="paragraph" w:customStyle="1" w:styleId="xl171">
    <w:name w:val="xl171"/>
    <w:basedOn w:val="a0"/>
    <w:rsid w:val="00FC0BD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Narrow" w:hAnsi="Arial Narrow"/>
      <w:sz w:val="24"/>
      <w:szCs w:val="24"/>
    </w:rPr>
  </w:style>
  <w:style w:type="paragraph" w:customStyle="1" w:styleId="xl172">
    <w:name w:val="xl172"/>
    <w:basedOn w:val="a0"/>
    <w:rsid w:val="00FC0BD8"/>
    <w:pPr>
      <w:pBdr>
        <w:top w:val="single" w:sz="8" w:space="0" w:color="auto"/>
        <w:left w:val="single" w:sz="8" w:space="0" w:color="auto"/>
        <w:bottom w:val="single" w:sz="4" w:space="0" w:color="auto"/>
      </w:pBdr>
      <w:spacing w:before="100" w:beforeAutospacing="1" w:after="100" w:afterAutospacing="1"/>
      <w:jc w:val="center"/>
    </w:pPr>
    <w:rPr>
      <w:rFonts w:ascii="Arial Narrow" w:hAnsi="Arial Narrow"/>
      <w:sz w:val="24"/>
      <w:szCs w:val="24"/>
    </w:rPr>
  </w:style>
  <w:style w:type="paragraph" w:customStyle="1" w:styleId="xl173">
    <w:name w:val="xl173"/>
    <w:basedOn w:val="a0"/>
    <w:rsid w:val="00FC0BD8"/>
    <w:pPr>
      <w:pBdr>
        <w:top w:val="single" w:sz="4" w:space="0" w:color="auto"/>
        <w:left w:val="single" w:sz="8" w:space="0" w:color="auto"/>
        <w:bottom w:val="single" w:sz="8" w:space="0" w:color="auto"/>
      </w:pBdr>
      <w:spacing w:before="100" w:beforeAutospacing="1" w:after="100" w:afterAutospacing="1"/>
      <w:jc w:val="center"/>
    </w:pPr>
    <w:rPr>
      <w:rFonts w:ascii="Arial Narrow" w:hAnsi="Arial Narrow"/>
      <w:sz w:val="24"/>
      <w:szCs w:val="24"/>
    </w:rPr>
  </w:style>
  <w:style w:type="paragraph" w:customStyle="1" w:styleId="xl174">
    <w:name w:val="xl174"/>
    <w:basedOn w:val="a0"/>
    <w:rsid w:val="00FC0BD8"/>
    <w:pPr>
      <w:pBdr>
        <w:top w:val="single" w:sz="8" w:space="0" w:color="auto"/>
        <w:bottom w:val="single" w:sz="4" w:space="0" w:color="auto"/>
      </w:pBdr>
      <w:spacing w:before="100" w:beforeAutospacing="1" w:after="100" w:afterAutospacing="1"/>
    </w:pPr>
    <w:rPr>
      <w:rFonts w:ascii="Arial Narrow" w:hAnsi="Arial Narrow"/>
      <w:i/>
      <w:iCs/>
      <w:sz w:val="24"/>
      <w:szCs w:val="24"/>
    </w:rPr>
  </w:style>
  <w:style w:type="paragraph" w:customStyle="1" w:styleId="xl175">
    <w:name w:val="xl175"/>
    <w:basedOn w:val="a0"/>
    <w:rsid w:val="00FC0BD8"/>
    <w:pPr>
      <w:pBdr>
        <w:top w:val="single" w:sz="4" w:space="0" w:color="auto"/>
        <w:bottom w:val="single" w:sz="8" w:space="0" w:color="auto"/>
      </w:pBdr>
      <w:spacing w:before="100" w:beforeAutospacing="1" w:after="100" w:afterAutospacing="1"/>
    </w:pPr>
    <w:rPr>
      <w:rFonts w:ascii="Arial Narrow" w:hAnsi="Arial Narrow"/>
      <w:i/>
      <w:iCs/>
      <w:sz w:val="24"/>
      <w:szCs w:val="24"/>
    </w:rPr>
  </w:style>
  <w:style w:type="paragraph" w:customStyle="1" w:styleId="xl176">
    <w:name w:val="xl176"/>
    <w:basedOn w:val="a0"/>
    <w:rsid w:val="00FC0BD8"/>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Narrow" w:hAnsi="Arial Narrow"/>
      <w:sz w:val="24"/>
      <w:szCs w:val="24"/>
    </w:rPr>
  </w:style>
  <w:style w:type="paragraph" w:customStyle="1" w:styleId="xl177">
    <w:name w:val="xl177"/>
    <w:basedOn w:val="a0"/>
    <w:rsid w:val="00FC0BD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Arial Narrow" w:hAnsi="Arial Narrow"/>
      <w:b/>
      <w:bCs/>
      <w:sz w:val="24"/>
      <w:szCs w:val="24"/>
    </w:rPr>
  </w:style>
  <w:style w:type="paragraph" w:customStyle="1" w:styleId="xl178">
    <w:name w:val="xl178"/>
    <w:basedOn w:val="a0"/>
    <w:rsid w:val="00FC0BD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Narrow" w:hAnsi="Arial Narrow"/>
      <w:sz w:val="24"/>
      <w:szCs w:val="24"/>
    </w:rPr>
  </w:style>
  <w:style w:type="paragraph" w:customStyle="1" w:styleId="xl179">
    <w:name w:val="xl179"/>
    <w:basedOn w:val="a0"/>
    <w:rsid w:val="00FC0BD8"/>
    <w:pPr>
      <w:pBdr>
        <w:top w:val="single" w:sz="4" w:space="0" w:color="auto"/>
        <w:left w:val="single" w:sz="8" w:space="0" w:color="auto"/>
      </w:pBdr>
      <w:spacing w:before="100" w:beforeAutospacing="1" w:after="100" w:afterAutospacing="1"/>
    </w:pPr>
    <w:rPr>
      <w:rFonts w:ascii="Arial Narrow" w:hAnsi="Arial Narrow"/>
      <w:sz w:val="24"/>
      <w:szCs w:val="24"/>
    </w:rPr>
  </w:style>
  <w:style w:type="paragraph" w:customStyle="1" w:styleId="xl180">
    <w:name w:val="xl180"/>
    <w:basedOn w:val="a0"/>
    <w:rsid w:val="00FC0BD8"/>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Narrow" w:hAnsi="Arial Narrow"/>
      <w:sz w:val="24"/>
      <w:szCs w:val="24"/>
    </w:rPr>
  </w:style>
  <w:style w:type="paragraph" w:customStyle="1" w:styleId="xl181">
    <w:name w:val="xl181"/>
    <w:basedOn w:val="a0"/>
    <w:rsid w:val="00FC0BD8"/>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Narrow" w:hAnsi="Arial Narrow"/>
      <w:sz w:val="24"/>
      <w:szCs w:val="24"/>
    </w:rPr>
  </w:style>
  <w:style w:type="paragraph" w:customStyle="1" w:styleId="xl182">
    <w:name w:val="xl182"/>
    <w:basedOn w:val="a0"/>
    <w:rsid w:val="00FC0BD8"/>
    <w:pPr>
      <w:pBdr>
        <w:top w:val="single" w:sz="8" w:space="0" w:color="auto"/>
        <w:left w:val="single" w:sz="8" w:space="0" w:color="auto"/>
      </w:pBdr>
      <w:spacing w:before="100" w:beforeAutospacing="1" w:after="100" w:afterAutospacing="1"/>
      <w:jc w:val="center"/>
    </w:pPr>
    <w:rPr>
      <w:rFonts w:ascii="Arial Narrow" w:hAnsi="Arial Narrow"/>
      <w:sz w:val="24"/>
      <w:szCs w:val="24"/>
    </w:rPr>
  </w:style>
  <w:style w:type="paragraph" w:customStyle="1" w:styleId="xl183">
    <w:name w:val="xl183"/>
    <w:basedOn w:val="a0"/>
    <w:rsid w:val="00FC0BD8"/>
    <w:pPr>
      <w:pBdr>
        <w:top w:val="single" w:sz="8" w:space="0" w:color="auto"/>
      </w:pBdr>
      <w:spacing w:before="100" w:beforeAutospacing="1" w:after="100" w:afterAutospacing="1"/>
    </w:pPr>
    <w:rPr>
      <w:rFonts w:ascii="Arial Narrow" w:hAnsi="Arial Narrow"/>
      <w:sz w:val="24"/>
      <w:szCs w:val="24"/>
    </w:rPr>
  </w:style>
  <w:style w:type="paragraph" w:customStyle="1" w:styleId="xl184">
    <w:name w:val="xl184"/>
    <w:basedOn w:val="a0"/>
    <w:rsid w:val="00FC0BD8"/>
    <w:pPr>
      <w:pBdr>
        <w:top w:val="single" w:sz="8" w:space="0" w:color="auto"/>
        <w:left w:val="single" w:sz="8" w:space="0" w:color="auto"/>
        <w:right w:val="single" w:sz="8" w:space="0" w:color="auto"/>
      </w:pBdr>
      <w:spacing w:before="100" w:beforeAutospacing="1" w:after="100" w:afterAutospacing="1"/>
    </w:pPr>
    <w:rPr>
      <w:rFonts w:ascii="Arial Narrow" w:hAnsi="Arial Narrow"/>
      <w:sz w:val="24"/>
      <w:szCs w:val="24"/>
    </w:rPr>
  </w:style>
  <w:style w:type="paragraph" w:customStyle="1" w:styleId="xl185">
    <w:name w:val="xl185"/>
    <w:basedOn w:val="a0"/>
    <w:rsid w:val="00FC0BD8"/>
    <w:pPr>
      <w:pBdr>
        <w:top w:val="single" w:sz="8" w:space="0" w:color="auto"/>
        <w:right w:val="single" w:sz="8" w:space="0" w:color="auto"/>
      </w:pBdr>
      <w:spacing w:before="100" w:beforeAutospacing="1" w:after="100" w:afterAutospacing="1"/>
    </w:pPr>
    <w:rPr>
      <w:rFonts w:ascii="Arial Narrow" w:hAnsi="Arial Narrow"/>
      <w:sz w:val="24"/>
      <w:szCs w:val="24"/>
    </w:rPr>
  </w:style>
  <w:style w:type="paragraph" w:customStyle="1" w:styleId="xl186">
    <w:name w:val="xl186"/>
    <w:basedOn w:val="a0"/>
    <w:rsid w:val="00FC0BD8"/>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Narrow" w:hAnsi="Arial Narrow"/>
      <w:sz w:val="24"/>
      <w:szCs w:val="24"/>
    </w:rPr>
  </w:style>
  <w:style w:type="paragraph" w:customStyle="1" w:styleId="xl187">
    <w:name w:val="xl187"/>
    <w:basedOn w:val="a0"/>
    <w:rsid w:val="00FC0BD8"/>
    <w:pPr>
      <w:pBdr>
        <w:top w:val="single" w:sz="8" w:space="0" w:color="auto"/>
        <w:bottom w:val="single" w:sz="8" w:space="0" w:color="auto"/>
      </w:pBdr>
      <w:spacing w:before="100" w:beforeAutospacing="1" w:after="100" w:afterAutospacing="1"/>
    </w:pPr>
    <w:rPr>
      <w:rFonts w:ascii="Arial Narrow" w:hAnsi="Arial Narrow"/>
      <w:b/>
      <w:bCs/>
      <w:sz w:val="24"/>
      <w:szCs w:val="24"/>
    </w:rPr>
  </w:style>
  <w:style w:type="paragraph" w:customStyle="1" w:styleId="xl188">
    <w:name w:val="xl188"/>
    <w:basedOn w:val="a0"/>
    <w:rsid w:val="00FC0BD8"/>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Narrow" w:hAnsi="Arial Narrow"/>
      <w:b/>
      <w:bCs/>
      <w:sz w:val="24"/>
      <w:szCs w:val="24"/>
    </w:rPr>
  </w:style>
  <w:style w:type="paragraph" w:customStyle="1" w:styleId="xl189">
    <w:name w:val="xl189"/>
    <w:basedOn w:val="a0"/>
    <w:rsid w:val="00FC0BD8"/>
    <w:pPr>
      <w:pBdr>
        <w:top w:val="single" w:sz="8" w:space="0" w:color="auto"/>
        <w:bottom w:val="single" w:sz="8" w:space="0" w:color="auto"/>
        <w:right w:val="single" w:sz="8" w:space="0" w:color="auto"/>
      </w:pBdr>
      <w:spacing w:before="100" w:beforeAutospacing="1" w:after="100" w:afterAutospacing="1"/>
    </w:pPr>
    <w:rPr>
      <w:rFonts w:ascii="Arial Narrow" w:hAnsi="Arial Narrow"/>
      <w:b/>
      <w:bCs/>
      <w:sz w:val="24"/>
      <w:szCs w:val="24"/>
    </w:rPr>
  </w:style>
  <w:style w:type="paragraph" w:customStyle="1" w:styleId="xl190">
    <w:name w:val="xl190"/>
    <w:basedOn w:val="a0"/>
    <w:rsid w:val="00FC0BD8"/>
    <w:pPr>
      <w:pBdr>
        <w:left w:val="single" w:sz="8" w:space="0" w:color="auto"/>
        <w:bottom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191">
    <w:name w:val="xl191"/>
    <w:basedOn w:val="a0"/>
    <w:rsid w:val="00FC0BD8"/>
    <w:pPr>
      <w:pBdr>
        <w:bottom w:val="single" w:sz="4" w:space="0" w:color="auto"/>
        <w:right w:val="single" w:sz="8" w:space="0" w:color="auto"/>
      </w:pBdr>
      <w:spacing w:before="100" w:beforeAutospacing="1" w:after="100" w:afterAutospacing="1"/>
      <w:jc w:val="center"/>
    </w:pPr>
    <w:rPr>
      <w:rFonts w:ascii="Arial Narrow" w:hAnsi="Arial Narrow"/>
      <w:sz w:val="24"/>
      <w:szCs w:val="24"/>
    </w:rPr>
  </w:style>
  <w:style w:type="paragraph" w:customStyle="1" w:styleId="xl192">
    <w:name w:val="xl192"/>
    <w:basedOn w:val="a0"/>
    <w:rsid w:val="00FC0BD8"/>
    <w:pPr>
      <w:pBdr>
        <w:top w:val="single" w:sz="4" w:space="0" w:color="auto"/>
        <w:bottom w:val="single" w:sz="4" w:space="0" w:color="auto"/>
        <w:right w:val="single" w:sz="8" w:space="0" w:color="auto"/>
      </w:pBdr>
      <w:spacing w:before="100" w:beforeAutospacing="1" w:after="100" w:afterAutospacing="1"/>
      <w:jc w:val="center"/>
    </w:pPr>
    <w:rPr>
      <w:rFonts w:ascii="Arial Narrow" w:hAnsi="Arial Narrow"/>
      <w:sz w:val="24"/>
      <w:szCs w:val="24"/>
    </w:rPr>
  </w:style>
  <w:style w:type="paragraph" w:customStyle="1" w:styleId="xl193">
    <w:name w:val="xl193"/>
    <w:basedOn w:val="a0"/>
    <w:rsid w:val="00FC0BD8"/>
    <w:pPr>
      <w:pBdr>
        <w:top w:val="single" w:sz="4" w:space="0" w:color="auto"/>
        <w:right w:val="single" w:sz="8" w:space="0" w:color="auto"/>
      </w:pBdr>
      <w:spacing w:before="100" w:beforeAutospacing="1" w:after="100" w:afterAutospacing="1"/>
      <w:jc w:val="center"/>
    </w:pPr>
    <w:rPr>
      <w:rFonts w:ascii="Arial Narrow" w:hAnsi="Arial Narrow"/>
      <w:sz w:val="24"/>
      <w:szCs w:val="24"/>
    </w:rPr>
  </w:style>
  <w:style w:type="paragraph" w:customStyle="1" w:styleId="xl194">
    <w:name w:val="xl194"/>
    <w:basedOn w:val="a0"/>
    <w:rsid w:val="00FC0BD8"/>
    <w:pPr>
      <w:pBdr>
        <w:bottom w:val="single" w:sz="8" w:space="0" w:color="auto"/>
        <w:right w:val="single" w:sz="8" w:space="0" w:color="auto"/>
      </w:pBdr>
      <w:spacing w:before="100" w:beforeAutospacing="1" w:after="100" w:afterAutospacing="1"/>
      <w:jc w:val="center"/>
    </w:pPr>
    <w:rPr>
      <w:rFonts w:ascii="Arial Narrow" w:hAnsi="Arial Narrow"/>
      <w:sz w:val="24"/>
      <w:szCs w:val="24"/>
    </w:rPr>
  </w:style>
  <w:style w:type="paragraph" w:customStyle="1" w:styleId="xl195">
    <w:name w:val="xl195"/>
    <w:basedOn w:val="a0"/>
    <w:rsid w:val="00FC0BD8"/>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Narrow" w:hAnsi="Arial Narrow"/>
      <w:sz w:val="24"/>
      <w:szCs w:val="24"/>
    </w:rPr>
  </w:style>
  <w:style w:type="paragraph" w:customStyle="1" w:styleId="xl196">
    <w:name w:val="xl196"/>
    <w:basedOn w:val="a0"/>
    <w:rsid w:val="00FC0BD8"/>
    <w:pPr>
      <w:pBdr>
        <w:top w:val="single" w:sz="8" w:space="0" w:color="auto"/>
        <w:bottom w:val="single" w:sz="4" w:space="0" w:color="auto"/>
        <w:right w:val="single" w:sz="8" w:space="0" w:color="auto"/>
      </w:pBdr>
      <w:spacing w:before="100" w:beforeAutospacing="1" w:after="100" w:afterAutospacing="1"/>
      <w:jc w:val="center"/>
    </w:pPr>
    <w:rPr>
      <w:rFonts w:ascii="Arial Narrow" w:hAnsi="Arial Narrow"/>
      <w:sz w:val="24"/>
      <w:szCs w:val="24"/>
    </w:rPr>
  </w:style>
  <w:style w:type="paragraph" w:customStyle="1" w:styleId="xl197">
    <w:name w:val="xl197"/>
    <w:basedOn w:val="a0"/>
    <w:rsid w:val="00FC0BD8"/>
    <w:pPr>
      <w:spacing w:before="100" w:beforeAutospacing="1" w:after="100" w:afterAutospacing="1"/>
      <w:jc w:val="right"/>
    </w:pPr>
    <w:rPr>
      <w:rFonts w:ascii="Arial Narrow" w:hAnsi="Arial Narrow"/>
      <w:sz w:val="24"/>
      <w:szCs w:val="24"/>
    </w:rPr>
  </w:style>
  <w:style w:type="paragraph" w:customStyle="1" w:styleId="xl198">
    <w:name w:val="xl198"/>
    <w:basedOn w:val="a0"/>
    <w:rsid w:val="00FC0BD8"/>
    <w:pPr>
      <w:pBdr>
        <w:top w:val="single" w:sz="8" w:space="0" w:color="auto"/>
        <w:left w:val="single" w:sz="8" w:space="0" w:color="auto"/>
        <w:bottom w:val="single" w:sz="8" w:space="0" w:color="auto"/>
        <w:right w:val="single" w:sz="4" w:space="0" w:color="auto"/>
      </w:pBdr>
      <w:spacing w:before="100" w:beforeAutospacing="1" w:after="100" w:afterAutospacing="1"/>
      <w:jc w:val="right"/>
    </w:pPr>
    <w:rPr>
      <w:rFonts w:ascii="Arial Narrow" w:hAnsi="Arial Narrow"/>
      <w:b/>
      <w:bCs/>
      <w:sz w:val="24"/>
      <w:szCs w:val="24"/>
    </w:rPr>
  </w:style>
  <w:style w:type="paragraph" w:customStyle="1" w:styleId="xl199">
    <w:name w:val="xl199"/>
    <w:basedOn w:val="a0"/>
    <w:rsid w:val="00FC0BD8"/>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b/>
      <w:bCs/>
      <w:sz w:val="24"/>
      <w:szCs w:val="24"/>
    </w:rPr>
  </w:style>
  <w:style w:type="paragraph" w:customStyle="1" w:styleId="xl200">
    <w:name w:val="xl200"/>
    <w:basedOn w:val="a0"/>
    <w:rsid w:val="00FC0BD8"/>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b/>
      <w:bCs/>
      <w:sz w:val="24"/>
      <w:szCs w:val="24"/>
    </w:rPr>
  </w:style>
  <w:style w:type="paragraph" w:customStyle="1" w:styleId="xl201">
    <w:name w:val="xl201"/>
    <w:basedOn w:val="a0"/>
    <w:rsid w:val="00FC0BD8"/>
    <w:pPr>
      <w:pBdr>
        <w:top w:val="single" w:sz="8" w:space="0" w:color="auto"/>
        <w:left w:val="single" w:sz="8" w:space="0" w:color="auto"/>
        <w:bottom w:val="single" w:sz="8" w:space="0" w:color="auto"/>
      </w:pBdr>
      <w:spacing w:before="100" w:beforeAutospacing="1" w:after="100" w:afterAutospacing="1"/>
      <w:jc w:val="right"/>
    </w:pPr>
    <w:rPr>
      <w:rFonts w:ascii="Arial Narrow" w:hAnsi="Arial Narrow"/>
      <w:b/>
      <w:bCs/>
      <w:sz w:val="24"/>
      <w:szCs w:val="24"/>
    </w:rPr>
  </w:style>
  <w:style w:type="paragraph" w:customStyle="1" w:styleId="xl202">
    <w:name w:val="xl202"/>
    <w:basedOn w:val="a0"/>
    <w:rsid w:val="00FC0BD8"/>
    <w:pPr>
      <w:pBdr>
        <w:top w:val="single" w:sz="8" w:space="0" w:color="auto"/>
        <w:bottom w:val="single" w:sz="8" w:space="0" w:color="auto"/>
      </w:pBdr>
      <w:spacing w:before="100" w:beforeAutospacing="1" w:after="100" w:afterAutospacing="1"/>
      <w:jc w:val="right"/>
    </w:pPr>
    <w:rPr>
      <w:rFonts w:ascii="Arial Narrow" w:hAnsi="Arial Narrow"/>
      <w:b/>
      <w:bCs/>
      <w:sz w:val="24"/>
      <w:szCs w:val="24"/>
    </w:rPr>
  </w:style>
  <w:style w:type="paragraph" w:customStyle="1" w:styleId="xl203">
    <w:name w:val="xl203"/>
    <w:basedOn w:val="a0"/>
    <w:rsid w:val="00FC0BD8"/>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b/>
      <w:bCs/>
      <w:sz w:val="24"/>
      <w:szCs w:val="24"/>
    </w:rPr>
  </w:style>
  <w:style w:type="paragraph" w:customStyle="1" w:styleId="xl204">
    <w:name w:val="xl204"/>
    <w:basedOn w:val="a0"/>
    <w:rsid w:val="00FC0BD8"/>
    <w:pPr>
      <w:pBdr>
        <w:left w:val="single" w:sz="4" w:space="0" w:color="auto"/>
      </w:pBdr>
      <w:spacing w:before="100" w:beforeAutospacing="1" w:after="100" w:afterAutospacing="1"/>
      <w:jc w:val="center"/>
    </w:pPr>
    <w:rPr>
      <w:rFonts w:ascii="Arial Narrow" w:hAnsi="Arial Narrow"/>
      <w:b/>
      <w:bCs/>
      <w:sz w:val="24"/>
      <w:szCs w:val="24"/>
    </w:rPr>
  </w:style>
  <w:style w:type="paragraph" w:customStyle="1" w:styleId="xl205">
    <w:name w:val="xl205"/>
    <w:basedOn w:val="a0"/>
    <w:rsid w:val="00FC0BD8"/>
    <w:pPr>
      <w:spacing w:before="100" w:beforeAutospacing="1" w:after="100" w:afterAutospacing="1"/>
      <w:jc w:val="center"/>
    </w:pPr>
    <w:rPr>
      <w:rFonts w:ascii="Arial Narrow" w:hAnsi="Arial Narrow"/>
      <w:b/>
      <w:bCs/>
      <w:sz w:val="24"/>
      <w:szCs w:val="24"/>
    </w:rPr>
  </w:style>
  <w:style w:type="paragraph" w:customStyle="1" w:styleId="xl206">
    <w:name w:val="xl206"/>
    <w:basedOn w:val="a0"/>
    <w:rsid w:val="00FC0BD8"/>
    <w:pPr>
      <w:pBdr>
        <w:right w:val="single" w:sz="4" w:space="0" w:color="auto"/>
      </w:pBdr>
      <w:spacing w:before="100" w:beforeAutospacing="1" w:after="100" w:afterAutospacing="1"/>
      <w:jc w:val="center"/>
    </w:pPr>
    <w:rPr>
      <w:rFonts w:ascii="Arial Narrow" w:hAnsi="Arial Narrow"/>
      <w:b/>
      <w:bCs/>
      <w:sz w:val="24"/>
      <w:szCs w:val="24"/>
    </w:rPr>
  </w:style>
  <w:style w:type="paragraph" w:customStyle="1" w:styleId="xl207">
    <w:name w:val="xl207"/>
    <w:basedOn w:val="a0"/>
    <w:rsid w:val="00FC0BD8"/>
    <w:pPr>
      <w:pBdr>
        <w:top w:val="single" w:sz="8" w:space="0" w:color="auto"/>
        <w:bottom w:val="single" w:sz="8" w:space="0" w:color="auto"/>
      </w:pBdr>
      <w:spacing w:before="100" w:beforeAutospacing="1" w:after="100" w:afterAutospacing="1"/>
      <w:jc w:val="center"/>
    </w:pPr>
    <w:rPr>
      <w:rFonts w:ascii="Arial Narrow" w:hAnsi="Arial Narrow"/>
      <w:b/>
      <w:bCs/>
      <w:sz w:val="24"/>
      <w:szCs w:val="24"/>
    </w:rPr>
  </w:style>
  <w:style w:type="paragraph" w:customStyle="1" w:styleId="xl208">
    <w:name w:val="xl208"/>
    <w:basedOn w:val="a0"/>
    <w:rsid w:val="00FC0BD8"/>
    <w:pPr>
      <w:pBdr>
        <w:top w:val="single" w:sz="8" w:space="0" w:color="auto"/>
        <w:bottom w:val="single" w:sz="8" w:space="0" w:color="auto"/>
        <w:right w:val="single" w:sz="8" w:space="0" w:color="auto"/>
      </w:pBdr>
      <w:spacing w:before="100" w:beforeAutospacing="1" w:after="100" w:afterAutospacing="1"/>
      <w:jc w:val="center"/>
    </w:pPr>
    <w:rPr>
      <w:rFonts w:ascii="Arial Narrow" w:hAnsi="Arial Narrow"/>
      <w:b/>
      <w:bCs/>
      <w:sz w:val="24"/>
      <w:szCs w:val="24"/>
    </w:rPr>
  </w:style>
  <w:style w:type="paragraph" w:customStyle="1" w:styleId="xl209">
    <w:name w:val="xl209"/>
    <w:basedOn w:val="a0"/>
    <w:rsid w:val="00FC0BD8"/>
    <w:pPr>
      <w:pBdr>
        <w:left w:val="single" w:sz="8" w:space="0" w:color="auto"/>
      </w:pBdr>
      <w:spacing w:before="100" w:beforeAutospacing="1" w:after="100" w:afterAutospacing="1"/>
      <w:jc w:val="center"/>
    </w:pPr>
    <w:rPr>
      <w:rFonts w:ascii="Arial Narrow" w:hAnsi="Arial Narrow"/>
      <w:b/>
      <w:bCs/>
      <w:sz w:val="24"/>
      <w:szCs w:val="24"/>
    </w:rPr>
  </w:style>
  <w:style w:type="paragraph" w:customStyle="1" w:styleId="xl210">
    <w:name w:val="xl210"/>
    <w:basedOn w:val="a0"/>
    <w:rsid w:val="00FC0BD8"/>
    <w:pPr>
      <w:pBdr>
        <w:right w:val="single" w:sz="8" w:space="0" w:color="auto"/>
      </w:pBdr>
      <w:spacing w:before="100" w:beforeAutospacing="1" w:after="100" w:afterAutospacing="1"/>
      <w:jc w:val="center"/>
    </w:pPr>
    <w:rPr>
      <w:rFonts w:ascii="Arial Narrow" w:hAnsi="Arial Narrow"/>
      <w:b/>
      <w:bCs/>
      <w:sz w:val="24"/>
      <w:szCs w:val="24"/>
    </w:rPr>
  </w:style>
  <w:style w:type="paragraph" w:customStyle="1" w:styleId="xl211">
    <w:name w:val="xl211"/>
    <w:basedOn w:val="a0"/>
    <w:rsid w:val="00FC0BD8"/>
    <w:pPr>
      <w:pBdr>
        <w:left w:val="single" w:sz="8" w:space="0" w:color="auto"/>
        <w:bottom w:val="single" w:sz="8" w:space="0" w:color="auto"/>
        <w:right w:val="single" w:sz="4" w:space="0" w:color="auto"/>
      </w:pBdr>
      <w:spacing w:before="100" w:beforeAutospacing="1" w:after="100" w:afterAutospacing="1"/>
      <w:jc w:val="right"/>
    </w:pPr>
    <w:rPr>
      <w:rFonts w:ascii="Arial Narrow" w:hAnsi="Arial Narrow"/>
      <w:b/>
      <w:bCs/>
      <w:sz w:val="24"/>
      <w:szCs w:val="24"/>
    </w:rPr>
  </w:style>
  <w:style w:type="paragraph" w:customStyle="1" w:styleId="xl212">
    <w:name w:val="xl212"/>
    <w:basedOn w:val="a0"/>
    <w:rsid w:val="00FC0BD8"/>
    <w:pPr>
      <w:pBdr>
        <w:left w:val="single" w:sz="4" w:space="0" w:color="auto"/>
        <w:bottom w:val="single" w:sz="8" w:space="0" w:color="auto"/>
        <w:right w:val="single" w:sz="4" w:space="0" w:color="auto"/>
      </w:pBdr>
      <w:spacing w:before="100" w:beforeAutospacing="1" w:after="100" w:afterAutospacing="1"/>
      <w:jc w:val="right"/>
    </w:pPr>
    <w:rPr>
      <w:rFonts w:ascii="Arial Narrow" w:hAnsi="Arial Narrow"/>
      <w:b/>
      <w:bCs/>
      <w:sz w:val="24"/>
      <w:szCs w:val="24"/>
    </w:rPr>
  </w:style>
  <w:style w:type="paragraph" w:customStyle="1" w:styleId="xl213">
    <w:name w:val="xl213"/>
    <w:basedOn w:val="a0"/>
    <w:rsid w:val="00FC0BD8"/>
    <w:pPr>
      <w:pBdr>
        <w:left w:val="single" w:sz="4" w:space="0" w:color="auto"/>
        <w:bottom w:val="single" w:sz="8" w:space="0" w:color="auto"/>
      </w:pBdr>
      <w:spacing w:before="100" w:beforeAutospacing="1" w:after="100" w:afterAutospacing="1"/>
      <w:jc w:val="right"/>
    </w:pPr>
    <w:rPr>
      <w:rFonts w:ascii="Arial Narrow" w:hAnsi="Arial Narrow"/>
      <w:b/>
      <w:bCs/>
      <w:sz w:val="24"/>
      <w:szCs w:val="24"/>
    </w:rPr>
  </w:style>
  <w:style w:type="paragraph" w:customStyle="1" w:styleId="xl214">
    <w:name w:val="xl214"/>
    <w:basedOn w:val="a0"/>
    <w:rsid w:val="00FC0BD8"/>
    <w:pPr>
      <w:spacing w:before="100" w:beforeAutospacing="1" w:after="100" w:afterAutospacing="1"/>
      <w:jc w:val="center"/>
    </w:pPr>
    <w:rPr>
      <w:rFonts w:ascii="Arial Narrow" w:hAnsi="Arial Narrow"/>
      <w:b/>
      <w:bCs/>
      <w:sz w:val="22"/>
      <w:szCs w:val="22"/>
    </w:rPr>
  </w:style>
  <w:style w:type="paragraph" w:customStyle="1" w:styleId="xl215">
    <w:name w:val="xl215"/>
    <w:basedOn w:val="a0"/>
    <w:rsid w:val="00FC0BD8"/>
    <w:pPr>
      <w:pBdr>
        <w:top w:val="single" w:sz="8" w:space="0" w:color="auto"/>
        <w:left w:val="single" w:sz="8" w:space="0" w:color="auto"/>
        <w:right w:val="single" w:sz="4" w:space="0" w:color="auto"/>
      </w:pBdr>
      <w:spacing w:before="100" w:beforeAutospacing="1" w:after="100" w:afterAutospacing="1"/>
      <w:jc w:val="center"/>
    </w:pPr>
    <w:rPr>
      <w:rFonts w:ascii="Arial Narrow" w:hAnsi="Arial Narrow"/>
      <w:b/>
      <w:bCs/>
      <w:sz w:val="24"/>
      <w:szCs w:val="24"/>
    </w:rPr>
  </w:style>
  <w:style w:type="paragraph" w:customStyle="1" w:styleId="xl216">
    <w:name w:val="xl216"/>
    <w:basedOn w:val="a0"/>
    <w:rsid w:val="00FC0BD8"/>
    <w:pPr>
      <w:pBdr>
        <w:top w:val="single" w:sz="8" w:space="0" w:color="auto"/>
        <w:left w:val="single" w:sz="4" w:space="0" w:color="auto"/>
        <w:right w:val="single" w:sz="4" w:space="0" w:color="auto"/>
      </w:pBdr>
      <w:spacing w:before="100" w:beforeAutospacing="1" w:after="100" w:afterAutospacing="1"/>
      <w:jc w:val="center"/>
    </w:pPr>
    <w:rPr>
      <w:rFonts w:ascii="Arial Narrow" w:hAnsi="Arial Narrow"/>
      <w:b/>
      <w:bCs/>
      <w:sz w:val="24"/>
      <w:szCs w:val="24"/>
    </w:rPr>
  </w:style>
  <w:style w:type="paragraph" w:customStyle="1" w:styleId="xl217">
    <w:name w:val="xl217"/>
    <w:basedOn w:val="a0"/>
    <w:rsid w:val="00FC0BD8"/>
    <w:pPr>
      <w:pBdr>
        <w:top w:val="single" w:sz="8" w:space="0" w:color="auto"/>
        <w:left w:val="single" w:sz="4" w:space="0" w:color="auto"/>
        <w:right w:val="single" w:sz="8" w:space="0" w:color="auto"/>
      </w:pBdr>
      <w:spacing w:before="100" w:beforeAutospacing="1" w:after="100" w:afterAutospacing="1"/>
      <w:jc w:val="center"/>
    </w:pPr>
    <w:rPr>
      <w:rFonts w:ascii="Arial Narrow" w:hAnsi="Arial Narrow"/>
      <w:b/>
      <w:bCs/>
      <w:sz w:val="24"/>
      <w:szCs w:val="24"/>
    </w:rPr>
  </w:style>
  <w:style w:type="paragraph" w:customStyle="1" w:styleId="xl218">
    <w:name w:val="xl218"/>
    <w:basedOn w:val="a0"/>
    <w:rsid w:val="00FC0BD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Narrow" w:hAnsi="Arial Narrow"/>
      <w:b/>
      <w:bCs/>
      <w:sz w:val="24"/>
      <w:szCs w:val="24"/>
    </w:rPr>
  </w:style>
  <w:style w:type="paragraph" w:customStyle="1" w:styleId="xl219">
    <w:name w:val="xl219"/>
    <w:basedOn w:val="a0"/>
    <w:rsid w:val="00FC0BD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b/>
      <w:bCs/>
      <w:sz w:val="24"/>
      <w:szCs w:val="24"/>
    </w:rPr>
  </w:style>
  <w:style w:type="paragraph" w:customStyle="1" w:styleId="xl220">
    <w:name w:val="xl220"/>
    <w:basedOn w:val="a0"/>
    <w:rsid w:val="00FC0BD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Narrow" w:hAnsi="Arial Narrow"/>
      <w:b/>
      <w:bCs/>
      <w:sz w:val="24"/>
      <w:szCs w:val="24"/>
    </w:rPr>
  </w:style>
  <w:style w:type="paragraph" w:customStyle="1" w:styleId="xl221">
    <w:name w:val="xl221"/>
    <w:basedOn w:val="a0"/>
    <w:rsid w:val="00FC0BD8"/>
    <w:pPr>
      <w:pBdr>
        <w:left w:val="single" w:sz="8" w:space="0" w:color="auto"/>
        <w:right w:val="single" w:sz="4" w:space="0" w:color="auto"/>
      </w:pBdr>
      <w:spacing w:before="100" w:beforeAutospacing="1" w:after="100" w:afterAutospacing="1"/>
      <w:jc w:val="center"/>
    </w:pPr>
    <w:rPr>
      <w:rFonts w:ascii="Arial Narrow" w:hAnsi="Arial Narrow"/>
      <w:b/>
      <w:bCs/>
      <w:sz w:val="24"/>
      <w:szCs w:val="24"/>
    </w:rPr>
  </w:style>
  <w:style w:type="paragraph" w:customStyle="1" w:styleId="xl222">
    <w:name w:val="xl222"/>
    <w:basedOn w:val="a0"/>
    <w:rsid w:val="00FC0BD8"/>
    <w:pPr>
      <w:pBdr>
        <w:left w:val="single" w:sz="4" w:space="0" w:color="auto"/>
        <w:right w:val="single" w:sz="4" w:space="0" w:color="auto"/>
      </w:pBdr>
      <w:spacing w:before="100" w:beforeAutospacing="1" w:after="100" w:afterAutospacing="1"/>
      <w:jc w:val="center"/>
    </w:pPr>
    <w:rPr>
      <w:rFonts w:ascii="Arial Narrow" w:hAnsi="Arial Narrow"/>
      <w:b/>
      <w:bCs/>
      <w:sz w:val="24"/>
      <w:szCs w:val="24"/>
    </w:rPr>
  </w:style>
  <w:style w:type="paragraph" w:customStyle="1" w:styleId="xl223">
    <w:name w:val="xl223"/>
    <w:basedOn w:val="a0"/>
    <w:rsid w:val="00FC0BD8"/>
    <w:pPr>
      <w:pBdr>
        <w:top w:val="single" w:sz="8" w:space="0" w:color="auto"/>
        <w:left w:val="single" w:sz="8" w:space="0" w:color="auto"/>
      </w:pBdr>
      <w:spacing w:before="100" w:beforeAutospacing="1" w:after="100" w:afterAutospacing="1"/>
      <w:jc w:val="center"/>
    </w:pPr>
    <w:rPr>
      <w:rFonts w:ascii="Arial Narrow" w:hAnsi="Arial Narrow"/>
      <w:b/>
      <w:bCs/>
      <w:sz w:val="24"/>
      <w:szCs w:val="24"/>
    </w:rPr>
  </w:style>
  <w:style w:type="paragraph" w:customStyle="1" w:styleId="xl224">
    <w:name w:val="xl224"/>
    <w:basedOn w:val="a0"/>
    <w:rsid w:val="00FC0BD8"/>
    <w:pPr>
      <w:pBdr>
        <w:top w:val="single" w:sz="8" w:space="0" w:color="auto"/>
      </w:pBdr>
      <w:spacing w:before="100" w:beforeAutospacing="1" w:after="100" w:afterAutospacing="1"/>
      <w:jc w:val="center"/>
    </w:pPr>
    <w:rPr>
      <w:rFonts w:ascii="Arial Narrow" w:hAnsi="Arial Narrow"/>
      <w:b/>
      <w:bCs/>
      <w:sz w:val="24"/>
      <w:szCs w:val="24"/>
    </w:rPr>
  </w:style>
  <w:style w:type="paragraph" w:customStyle="1" w:styleId="xl225">
    <w:name w:val="xl225"/>
    <w:basedOn w:val="a0"/>
    <w:rsid w:val="00FC0BD8"/>
    <w:pPr>
      <w:pBdr>
        <w:top w:val="single" w:sz="8" w:space="0" w:color="auto"/>
        <w:right w:val="single" w:sz="8" w:space="0" w:color="auto"/>
      </w:pBdr>
      <w:spacing w:before="100" w:beforeAutospacing="1" w:after="100" w:afterAutospacing="1"/>
      <w:jc w:val="center"/>
    </w:pPr>
    <w:rPr>
      <w:rFonts w:ascii="Arial Narrow" w:hAnsi="Arial Narrow"/>
      <w:b/>
      <w:bCs/>
      <w:sz w:val="24"/>
      <w:szCs w:val="24"/>
    </w:rPr>
  </w:style>
  <w:style w:type="paragraph" w:customStyle="1" w:styleId="xl226">
    <w:name w:val="xl226"/>
    <w:basedOn w:val="a0"/>
    <w:rsid w:val="00FC0BD8"/>
    <w:pPr>
      <w:pBdr>
        <w:left w:val="single" w:sz="8" w:space="0" w:color="auto"/>
        <w:bottom w:val="single" w:sz="8" w:space="0" w:color="auto"/>
      </w:pBdr>
      <w:spacing w:before="100" w:beforeAutospacing="1" w:after="100" w:afterAutospacing="1"/>
      <w:jc w:val="right"/>
    </w:pPr>
    <w:rPr>
      <w:rFonts w:ascii="Arial Narrow" w:hAnsi="Arial Narrow"/>
      <w:b/>
      <w:bCs/>
      <w:sz w:val="24"/>
      <w:szCs w:val="24"/>
    </w:rPr>
  </w:style>
  <w:style w:type="paragraph" w:customStyle="1" w:styleId="xl227">
    <w:name w:val="xl227"/>
    <w:basedOn w:val="a0"/>
    <w:rsid w:val="00FC0BD8"/>
    <w:pPr>
      <w:pBdr>
        <w:bottom w:val="single" w:sz="8" w:space="0" w:color="auto"/>
      </w:pBdr>
      <w:spacing w:before="100" w:beforeAutospacing="1" w:after="100" w:afterAutospacing="1"/>
      <w:jc w:val="right"/>
    </w:pPr>
    <w:rPr>
      <w:rFonts w:ascii="Arial Narrow" w:hAnsi="Arial Narrow"/>
      <w:b/>
      <w:bCs/>
      <w:sz w:val="24"/>
      <w:szCs w:val="24"/>
    </w:rPr>
  </w:style>
  <w:style w:type="paragraph" w:customStyle="1" w:styleId="xl228">
    <w:name w:val="xl228"/>
    <w:basedOn w:val="a0"/>
    <w:rsid w:val="00FC0BD8"/>
    <w:pPr>
      <w:pBdr>
        <w:left w:val="single" w:sz="8" w:space="0" w:color="auto"/>
      </w:pBdr>
      <w:spacing w:before="100" w:beforeAutospacing="1" w:after="100" w:afterAutospacing="1"/>
      <w:jc w:val="center"/>
    </w:pPr>
    <w:rPr>
      <w:rFonts w:ascii="Arial Narrow" w:hAnsi="Arial Narrow"/>
      <w:sz w:val="24"/>
      <w:szCs w:val="24"/>
    </w:rPr>
  </w:style>
  <w:style w:type="paragraph" w:customStyle="1" w:styleId="xl229">
    <w:name w:val="xl229"/>
    <w:basedOn w:val="a0"/>
    <w:rsid w:val="00FC0BD8"/>
    <w:pPr>
      <w:pBdr>
        <w:right w:val="single" w:sz="8" w:space="0" w:color="auto"/>
      </w:pBdr>
      <w:spacing w:before="100" w:beforeAutospacing="1" w:after="100" w:afterAutospacing="1"/>
      <w:jc w:val="center"/>
    </w:pPr>
    <w:rPr>
      <w:rFonts w:ascii="Arial Narrow" w:hAnsi="Arial Narrow"/>
      <w:sz w:val="24"/>
      <w:szCs w:val="24"/>
    </w:rPr>
  </w:style>
  <w:style w:type="paragraph" w:customStyle="1" w:styleId="311">
    <w:name w:val="Основной текст 31"/>
    <w:basedOn w:val="a0"/>
    <w:rsid w:val="00FC0BD8"/>
    <w:pPr>
      <w:suppressAutoHyphens/>
    </w:pPr>
    <w:rPr>
      <w:kern w:val="1"/>
      <w:sz w:val="28"/>
      <w:szCs w:val="28"/>
      <w:lang w:eastAsia="ar-SA"/>
    </w:rPr>
  </w:style>
  <w:style w:type="paragraph" w:customStyle="1" w:styleId="21c">
    <w:name w:val="Основной текст 21"/>
    <w:basedOn w:val="a0"/>
    <w:rsid w:val="00FC0BD8"/>
    <w:pPr>
      <w:suppressAutoHyphens/>
      <w:spacing w:after="120" w:line="480" w:lineRule="auto"/>
    </w:pPr>
    <w:rPr>
      <w:kern w:val="1"/>
      <w:sz w:val="24"/>
      <w:szCs w:val="24"/>
      <w:lang w:eastAsia="ar-SA"/>
    </w:rPr>
  </w:style>
  <w:style w:type="table" w:customStyle="1" w:styleId="52">
    <w:name w:val="Сетка таблицы5"/>
    <w:basedOn w:val="a2"/>
    <w:next w:val="af3"/>
    <w:uiPriority w:val="59"/>
    <w:rsid w:val="00FC0B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
    <w:name w:val="Нет списка4"/>
    <w:next w:val="a3"/>
    <w:uiPriority w:val="99"/>
    <w:unhideWhenUsed/>
    <w:rsid w:val="00FC0BD8"/>
  </w:style>
  <w:style w:type="character" w:customStyle="1" w:styleId="230">
    <w:name w:val="Знак Знак23"/>
    <w:uiPriority w:val="99"/>
    <w:semiHidden/>
    <w:rsid w:val="00FC0BD8"/>
    <w:rPr>
      <w:rFonts w:cs="Times New Roman"/>
    </w:rPr>
  </w:style>
  <w:style w:type="numbering" w:customStyle="1" w:styleId="121">
    <w:name w:val="Нет списка12"/>
    <w:next w:val="a3"/>
    <w:semiHidden/>
    <w:unhideWhenUsed/>
    <w:rsid w:val="00FC0BD8"/>
  </w:style>
  <w:style w:type="numbering" w:customStyle="1" w:styleId="1120">
    <w:name w:val="Нет списка112"/>
    <w:next w:val="a3"/>
    <w:semiHidden/>
    <w:unhideWhenUsed/>
    <w:rsid w:val="00FC0BD8"/>
  </w:style>
  <w:style w:type="numbering" w:customStyle="1" w:styleId="222">
    <w:name w:val="Нет списка22"/>
    <w:next w:val="a3"/>
    <w:semiHidden/>
    <w:unhideWhenUsed/>
    <w:rsid w:val="00FC0BD8"/>
  </w:style>
  <w:style w:type="numbering" w:customStyle="1" w:styleId="1111">
    <w:name w:val="Нет списка1111"/>
    <w:next w:val="a3"/>
    <w:semiHidden/>
    <w:unhideWhenUsed/>
    <w:rsid w:val="00FC0BD8"/>
  </w:style>
  <w:style w:type="numbering" w:customStyle="1" w:styleId="2110">
    <w:name w:val="Нет списка211"/>
    <w:next w:val="a3"/>
    <w:semiHidden/>
    <w:unhideWhenUsed/>
    <w:rsid w:val="00FC0BD8"/>
  </w:style>
  <w:style w:type="numbering" w:customStyle="1" w:styleId="312">
    <w:name w:val="Нет списка31"/>
    <w:next w:val="a3"/>
    <w:semiHidden/>
    <w:unhideWhenUsed/>
    <w:rsid w:val="00FC0BD8"/>
  </w:style>
  <w:style w:type="table" w:customStyle="1" w:styleId="510">
    <w:name w:val="Сетка таблицы51"/>
    <w:basedOn w:val="a2"/>
    <w:next w:val="af3"/>
    <w:uiPriority w:val="59"/>
    <w:rsid w:val="00FC0B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3"/>
    <w:uiPriority w:val="99"/>
    <w:unhideWhenUsed/>
    <w:rsid w:val="00FC0BD8"/>
  </w:style>
  <w:style w:type="numbering" w:customStyle="1" w:styleId="131">
    <w:name w:val="Нет списка13"/>
    <w:next w:val="a3"/>
    <w:semiHidden/>
    <w:unhideWhenUsed/>
    <w:rsid w:val="00FC0BD8"/>
  </w:style>
  <w:style w:type="numbering" w:customStyle="1" w:styleId="1131">
    <w:name w:val="Нет списка113"/>
    <w:next w:val="a3"/>
    <w:semiHidden/>
    <w:unhideWhenUsed/>
    <w:rsid w:val="00FC0BD8"/>
  </w:style>
  <w:style w:type="numbering" w:customStyle="1" w:styleId="231">
    <w:name w:val="Нет списка23"/>
    <w:next w:val="a3"/>
    <w:semiHidden/>
    <w:unhideWhenUsed/>
    <w:rsid w:val="00FC0BD8"/>
  </w:style>
  <w:style w:type="numbering" w:customStyle="1" w:styleId="1112">
    <w:name w:val="Нет списка1112"/>
    <w:next w:val="a3"/>
    <w:semiHidden/>
    <w:unhideWhenUsed/>
    <w:rsid w:val="00FC0BD8"/>
  </w:style>
  <w:style w:type="numbering" w:customStyle="1" w:styleId="2120">
    <w:name w:val="Нет списка212"/>
    <w:next w:val="a3"/>
    <w:semiHidden/>
    <w:unhideWhenUsed/>
    <w:rsid w:val="00FC0BD8"/>
  </w:style>
  <w:style w:type="numbering" w:customStyle="1" w:styleId="320">
    <w:name w:val="Нет списка32"/>
    <w:next w:val="a3"/>
    <w:semiHidden/>
    <w:unhideWhenUsed/>
    <w:rsid w:val="00FC0BD8"/>
  </w:style>
  <w:style w:type="table" w:customStyle="1" w:styleId="520">
    <w:name w:val="Сетка таблицы52"/>
    <w:basedOn w:val="a2"/>
    <w:next w:val="af3"/>
    <w:uiPriority w:val="59"/>
    <w:rsid w:val="00FC0B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uiPriority w:val="99"/>
    <w:unhideWhenUsed/>
    <w:rsid w:val="00FC0BD8"/>
  </w:style>
  <w:style w:type="numbering" w:customStyle="1" w:styleId="142">
    <w:name w:val="Нет списка14"/>
    <w:next w:val="a3"/>
    <w:semiHidden/>
    <w:unhideWhenUsed/>
    <w:rsid w:val="00FC0BD8"/>
  </w:style>
  <w:style w:type="numbering" w:customStyle="1" w:styleId="1140">
    <w:name w:val="Нет списка114"/>
    <w:next w:val="a3"/>
    <w:semiHidden/>
    <w:unhideWhenUsed/>
    <w:rsid w:val="00FC0BD8"/>
  </w:style>
  <w:style w:type="numbering" w:customStyle="1" w:styleId="240">
    <w:name w:val="Нет списка24"/>
    <w:next w:val="a3"/>
    <w:semiHidden/>
    <w:unhideWhenUsed/>
    <w:rsid w:val="00FC0BD8"/>
  </w:style>
  <w:style w:type="numbering" w:customStyle="1" w:styleId="1113">
    <w:name w:val="Нет списка1113"/>
    <w:next w:val="a3"/>
    <w:semiHidden/>
    <w:unhideWhenUsed/>
    <w:rsid w:val="00FC0BD8"/>
  </w:style>
  <w:style w:type="numbering" w:customStyle="1" w:styleId="2130">
    <w:name w:val="Нет списка213"/>
    <w:next w:val="a3"/>
    <w:semiHidden/>
    <w:unhideWhenUsed/>
    <w:rsid w:val="00FC0BD8"/>
  </w:style>
  <w:style w:type="numbering" w:customStyle="1" w:styleId="331">
    <w:name w:val="Нет списка33"/>
    <w:next w:val="a3"/>
    <w:semiHidden/>
    <w:unhideWhenUsed/>
    <w:rsid w:val="00FC0BD8"/>
  </w:style>
  <w:style w:type="table" w:customStyle="1" w:styleId="530">
    <w:name w:val="Сетка таблицы53"/>
    <w:basedOn w:val="a2"/>
    <w:next w:val="af3"/>
    <w:uiPriority w:val="59"/>
    <w:rsid w:val="00FC0B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2"/>
    <w:next w:val="af3"/>
    <w:uiPriority w:val="59"/>
    <w:rsid w:val="00FC0B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2"/>
    <w:next w:val="af3"/>
    <w:uiPriority w:val="59"/>
    <w:rsid w:val="00FC0B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2"/>
    <w:next w:val="af3"/>
    <w:uiPriority w:val="59"/>
    <w:rsid w:val="00FC0B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2"/>
    <w:next w:val="af3"/>
    <w:uiPriority w:val="59"/>
    <w:rsid w:val="00FC0B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d">
    <w:name w:val="Знак Знак Знак Знак2"/>
    <w:basedOn w:val="a0"/>
    <w:rsid w:val="00FC0BD8"/>
    <w:pPr>
      <w:spacing w:after="160" w:line="240" w:lineRule="exact"/>
    </w:pPr>
    <w:rPr>
      <w:rFonts w:eastAsia="Calibri"/>
      <w:lang w:eastAsia="zh-CN"/>
    </w:rPr>
  </w:style>
  <w:style w:type="paragraph" w:customStyle="1" w:styleId="2fe">
    <w:name w:val="Абзац списка2"/>
    <w:basedOn w:val="a0"/>
    <w:rsid w:val="00FC0BD8"/>
    <w:pPr>
      <w:overflowPunct w:val="0"/>
      <w:autoSpaceDE w:val="0"/>
      <w:autoSpaceDN w:val="0"/>
      <w:adjustRightInd w:val="0"/>
      <w:ind w:left="720"/>
      <w:contextualSpacing/>
      <w:textAlignment w:val="baseline"/>
    </w:pPr>
  </w:style>
  <w:style w:type="character" w:customStyle="1" w:styleId="321">
    <w:name w:val="Знак Знак32"/>
    <w:locked/>
    <w:rsid w:val="00FC0BD8"/>
    <w:rPr>
      <w:rFonts w:ascii="Garamond" w:hAnsi="Garamond" w:cs="Times New Roman"/>
      <w:lang w:val="ru-RU" w:eastAsia="ru-RU"/>
    </w:rPr>
  </w:style>
  <w:style w:type="paragraph" w:customStyle="1" w:styleId="2ff">
    <w:name w:val="Рецензия2"/>
    <w:hidden/>
    <w:semiHidden/>
    <w:rsid w:val="00FC0BD8"/>
    <w:pPr>
      <w:spacing w:after="0" w:line="240" w:lineRule="auto"/>
    </w:pPr>
    <w:rPr>
      <w:rFonts w:ascii="Times New Roman" w:eastAsia="Times New Roman" w:hAnsi="Times New Roman" w:cs="Times New Roman"/>
      <w:sz w:val="20"/>
      <w:szCs w:val="20"/>
      <w:lang w:eastAsia="ru-RU"/>
    </w:rPr>
  </w:style>
  <w:style w:type="paragraph" w:customStyle="1" w:styleId="3e">
    <w:name w:val="Без интервала3"/>
    <w:basedOn w:val="a0"/>
    <w:rsid w:val="00FC0BD8"/>
    <w:pPr>
      <w:jc w:val="both"/>
    </w:pPr>
    <w:rPr>
      <w:rFonts w:ascii="Cambria" w:hAnsi="Cambria"/>
      <w:sz w:val="24"/>
      <w:szCs w:val="24"/>
      <w:lang w:val="en-US"/>
    </w:rPr>
  </w:style>
  <w:style w:type="paragraph" w:customStyle="1" w:styleId="232">
    <w:name w:val="Цитата 23"/>
    <w:basedOn w:val="a0"/>
    <w:next w:val="a0"/>
    <w:rsid w:val="00FC0BD8"/>
    <w:pPr>
      <w:spacing w:line="360" w:lineRule="auto"/>
      <w:jc w:val="both"/>
    </w:pPr>
    <w:rPr>
      <w:rFonts w:ascii="Cambria" w:hAnsi="Cambria"/>
      <w:i/>
      <w:iCs/>
    </w:rPr>
  </w:style>
  <w:style w:type="paragraph" w:customStyle="1" w:styleId="3f">
    <w:name w:val="Выделенная цитата3"/>
    <w:basedOn w:val="a0"/>
    <w:next w:val="a0"/>
    <w:rsid w:val="00FC0BD8"/>
    <w:pPr>
      <w:pBdr>
        <w:top w:val="dotted" w:sz="2" w:space="10" w:color="632423"/>
        <w:bottom w:val="dotted" w:sz="2" w:space="4" w:color="632423"/>
      </w:pBdr>
      <w:spacing w:before="160" w:line="300" w:lineRule="auto"/>
      <w:ind w:left="1440" w:right="1440"/>
      <w:jc w:val="both"/>
    </w:pPr>
    <w:rPr>
      <w:rFonts w:ascii="Cambria" w:hAnsi="Cambria"/>
      <w:caps/>
      <w:color w:val="622423"/>
      <w:spacing w:val="5"/>
    </w:rPr>
  </w:style>
  <w:style w:type="character" w:customStyle="1" w:styleId="3f0">
    <w:name w:val="Слабое выделение3"/>
    <w:rsid w:val="00FC0BD8"/>
    <w:rPr>
      <w:i/>
    </w:rPr>
  </w:style>
  <w:style w:type="character" w:customStyle="1" w:styleId="3f1">
    <w:name w:val="Сильное выделение3"/>
    <w:rsid w:val="00FC0BD8"/>
    <w:rPr>
      <w:i/>
      <w:caps/>
      <w:spacing w:val="10"/>
      <w:sz w:val="20"/>
    </w:rPr>
  </w:style>
  <w:style w:type="character" w:customStyle="1" w:styleId="3f2">
    <w:name w:val="Слабая ссылка3"/>
    <w:rsid w:val="00FC0BD8"/>
    <w:rPr>
      <w:rFonts w:ascii="Calibri" w:hAnsi="Calibri"/>
      <w:i/>
      <w:color w:val="622423"/>
    </w:rPr>
  </w:style>
  <w:style w:type="character" w:customStyle="1" w:styleId="3f3">
    <w:name w:val="Сильная ссылка3"/>
    <w:rsid w:val="00FC0BD8"/>
    <w:rPr>
      <w:rFonts w:ascii="Calibri" w:hAnsi="Calibri"/>
      <w:b/>
      <w:i/>
      <w:color w:val="622423"/>
    </w:rPr>
  </w:style>
  <w:style w:type="character" w:customStyle="1" w:styleId="3f4">
    <w:name w:val="Название книги3"/>
    <w:rsid w:val="00FC0BD8"/>
    <w:rPr>
      <w:caps/>
      <w:color w:val="622423"/>
      <w:spacing w:val="5"/>
      <w:u w:color="622423"/>
    </w:rPr>
  </w:style>
  <w:style w:type="paragraph" w:customStyle="1" w:styleId="3f5">
    <w:name w:val="Заголовок оглавления3"/>
    <w:basedOn w:val="10"/>
    <w:next w:val="a0"/>
    <w:rsid w:val="00FC0BD8"/>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character" w:customStyle="1" w:styleId="152">
    <w:name w:val="Знак Знак152"/>
    <w:rsid w:val="00FC0BD8"/>
    <w:rPr>
      <w:rFonts w:ascii="Calibri" w:eastAsia="Calibri" w:hAnsi="Calibri"/>
      <w:lang w:val="ru-RU" w:eastAsia="en-US" w:bidi="ar-SA"/>
    </w:rPr>
  </w:style>
  <w:style w:type="character" w:customStyle="1" w:styleId="1420">
    <w:name w:val="Знак Знак142"/>
    <w:rsid w:val="00FC0BD8"/>
    <w:rPr>
      <w:rFonts w:ascii="Tahoma" w:eastAsia="Calibri" w:hAnsi="Tahoma" w:cs="Tahoma"/>
      <w:lang w:val="ru-RU" w:eastAsia="en-US" w:bidi="ar-SA"/>
    </w:rPr>
  </w:style>
  <w:style w:type="character" w:customStyle="1" w:styleId="102">
    <w:name w:val="Знак Знак102"/>
    <w:rsid w:val="00FC0BD8"/>
    <w:rPr>
      <w:lang w:val="ru-RU" w:eastAsia="ru-RU" w:bidi="ar-SA"/>
    </w:rPr>
  </w:style>
  <w:style w:type="character" w:customStyle="1" w:styleId="162">
    <w:name w:val="Знак Знак162"/>
    <w:locked/>
    <w:rsid w:val="00FC0BD8"/>
    <w:rPr>
      <w:rFonts w:ascii="Tahoma" w:hAnsi="Tahoma" w:cs="Tahoma"/>
      <w:sz w:val="16"/>
      <w:szCs w:val="16"/>
      <w:lang w:val="ru-RU" w:eastAsia="ru-RU" w:bidi="ar-SA"/>
    </w:rPr>
  </w:style>
  <w:style w:type="character" w:customStyle="1" w:styleId="132">
    <w:name w:val="Знак Знак132"/>
    <w:locked/>
    <w:rsid w:val="00FC0BD8"/>
    <w:rPr>
      <w:lang w:val="ru-RU" w:eastAsia="ru-RU" w:bidi="ar-SA"/>
    </w:rPr>
  </w:style>
  <w:style w:type="character" w:customStyle="1" w:styleId="122">
    <w:name w:val="Знак Знак122"/>
    <w:locked/>
    <w:rsid w:val="00FC0BD8"/>
    <w:rPr>
      <w:lang w:val="ru-RU" w:eastAsia="ru-RU" w:bidi="ar-SA"/>
    </w:rPr>
  </w:style>
  <w:style w:type="character" w:customStyle="1" w:styleId="1121">
    <w:name w:val="Знак Знак112"/>
    <w:locked/>
    <w:rsid w:val="00FC0BD8"/>
    <w:rPr>
      <w:b/>
      <w:bCs/>
      <w:lang w:val="ru-RU" w:eastAsia="ru-RU" w:bidi="ar-SA"/>
    </w:rPr>
  </w:style>
  <w:style w:type="character" w:customStyle="1" w:styleId="920">
    <w:name w:val="Знак Знак92"/>
    <w:rsid w:val="00FC0BD8"/>
    <w:rPr>
      <w:rFonts w:eastAsia="Calibri"/>
      <w:sz w:val="24"/>
      <w:szCs w:val="24"/>
      <w:lang w:val="ru-RU" w:eastAsia="ar-SA" w:bidi="ar-SA"/>
    </w:rPr>
  </w:style>
  <w:style w:type="character" w:customStyle="1" w:styleId="720">
    <w:name w:val="Знак Знак72"/>
    <w:rsid w:val="00FC0BD8"/>
    <w:rPr>
      <w:rFonts w:cs="Times New Roman"/>
      <w:sz w:val="20"/>
      <w:szCs w:val="20"/>
    </w:rPr>
  </w:style>
  <w:style w:type="character" w:customStyle="1" w:styleId="820">
    <w:name w:val="Знак Знак82"/>
    <w:locked/>
    <w:rsid w:val="00FC0BD8"/>
    <w:rPr>
      <w:rFonts w:ascii="Arial" w:hAnsi="Arial" w:cs="Times New Roman"/>
      <w:b/>
      <w:bCs/>
      <w:color w:val="000080"/>
      <w:sz w:val="28"/>
      <w:szCs w:val="28"/>
    </w:rPr>
  </w:style>
  <w:style w:type="character" w:customStyle="1" w:styleId="223">
    <w:name w:val="Знак Знак22"/>
    <w:locked/>
    <w:rsid w:val="00FC0BD8"/>
    <w:rPr>
      <w:rFonts w:ascii="Arial" w:hAnsi="Arial" w:cs="Times New Roman"/>
      <w:sz w:val="28"/>
      <w:szCs w:val="28"/>
    </w:rPr>
  </w:style>
  <w:style w:type="character" w:customStyle="1" w:styleId="180">
    <w:name w:val="Знак Знак18"/>
    <w:locked/>
    <w:rsid w:val="00FC0BD8"/>
    <w:rPr>
      <w:rFonts w:ascii="Arial" w:hAnsi="Arial" w:cs="Times New Roman"/>
      <w:sz w:val="28"/>
      <w:szCs w:val="28"/>
    </w:rPr>
  </w:style>
  <w:style w:type="paragraph" w:customStyle="1" w:styleId="1ff4">
    <w:name w:val="Знак Знак Знак Знак1"/>
    <w:basedOn w:val="a0"/>
    <w:rsid w:val="00FC0BD8"/>
    <w:pPr>
      <w:spacing w:after="160" w:line="240" w:lineRule="exact"/>
    </w:pPr>
    <w:rPr>
      <w:rFonts w:eastAsia="Calibri"/>
      <w:lang w:eastAsia="zh-CN"/>
    </w:rPr>
  </w:style>
  <w:style w:type="paragraph" w:customStyle="1" w:styleId="3f6">
    <w:name w:val="Абзац списка3"/>
    <w:basedOn w:val="a0"/>
    <w:rsid w:val="00FC0BD8"/>
    <w:pPr>
      <w:overflowPunct w:val="0"/>
      <w:autoSpaceDE w:val="0"/>
      <w:autoSpaceDN w:val="0"/>
      <w:adjustRightInd w:val="0"/>
      <w:ind w:left="720"/>
      <w:contextualSpacing/>
      <w:textAlignment w:val="baseline"/>
    </w:pPr>
  </w:style>
  <w:style w:type="character" w:customStyle="1" w:styleId="313">
    <w:name w:val="Знак Знак31"/>
    <w:locked/>
    <w:rsid w:val="00FC0BD8"/>
    <w:rPr>
      <w:rFonts w:ascii="Garamond" w:hAnsi="Garamond" w:cs="Times New Roman"/>
      <w:lang w:val="ru-RU" w:eastAsia="ru-RU"/>
    </w:rPr>
  </w:style>
  <w:style w:type="character" w:customStyle="1" w:styleId="1ff5">
    <w:name w:val="Основной текст с отступом Знак1"/>
    <w:rsid w:val="00FC0BD8"/>
    <w:rPr>
      <w:rFonts w:ascii="Times New Roman" w:eastAsia="Times New Roman" w:hAnsi="Times New Roman" w:cs="Times New Roman"/>
      <w:kern w:val="28"/>
      <w:sz w:val="28"/>
      <w:szCs w:val="20"/>
      <w:lang w:val="en-US"/>
    </w:rPr>
  </w:style>
  <w:style w:type="paragraph" w:customStyle="1" w:styleId="3f7">
    <w:name w:val="Рецензия3"/>
    <w:hidden/>
    <w:semiHidden/>
    <w:rsid w:val="00FC0BD8"/>
    <w:pPr>
      <w:spacing w:after="0" w:line="240" w:lineRule="auto"/>
    </w:pPr>
    <w:rPr>
      <w:rFonts w:ascii="Times New Roman" w:eastAsia="Times New Roman" w:hAnsi="Times New Roman" w:cs="Times New Roman"/>
      <w:sz w:val="20"/>
      <w:szCs w:val="20"/>
      <w:lang w:eastAsia="ru-RU"/>
    </w:rPr>
  </w:style>
  <w:style w:type="paragraph" w:customStyle="1" w:styleId="4a">
    <w:name w:val="Без интервала4"/>
    <w:basedOn w:val="a0"/>
    <w:rsid w:val="00FC0BD8"/>
    <w:pPr>
      <w:jc w:val="both"/>
    </w:pPr>
    <w:rPr>
      <w:rFonts w:ascii="Cambria" w:hAnsi="Cambria"/>
      <w:sz w:val="24"/>
      <w:szCs w:val="24"/>
      <w:lang w:val="en-US"/>
    </w:rPr>
  </w:style>
  <w:style w:type="paragraph" w:customStyle="1" w:styleId="241">
    <w:name w:val="Цитата 24"/>
    <w:basedOn w:val="a0"/>
    <w:next w:val="a0"/>
    <w:rsid w:val="00FC0BD8"/>
    <w:pPr>
      <w:spacing w:line="360" w:lineRule="auto"/>
      <w:jc w:val="both"/>
    </w:pPr>
    <w:rPr>
      <w:rFonts w:ascii="Cambria" w:hAnsi="Cambria"/>
      <w:i/>
      <w:iCs/>
    </w:rPr>
  </w:style>
  <w:style w:type="paragraph" w:customStyle="1" w:styleId="4b">
    <w:name w:val="Выделенная цитата4"/>
    <w:basedOn w:val="a0"/>
    <w:next w:val="a0"/>
    <w:rsid w:val="00FC0BD8"/>
    <w:pPr>
      <w:pBdr>
        <w:top w:val="dotted" w:sz="2" w:space="10" w:color="632423"/>
        <w:bottom w:val="dotted" w:sz="2" w:space="4" w:color="632423"/>
      </w:pBdr>
      <w:spacing w:before="160" w:line="300" w:lineRule="auto"/>
      <w:ind w:left="1440" w:right="1440"/>
      <w:jc w:val="both"/>
    </w:pPr>
    <w:rPr>
      <w:rFonts w:ascii="Cambria" w:hAnsi="Cambria"/>
      <w:caps/>
      <w:color w:val="622423"/>
      <w:spacing w:val="5"/>
    </w:rPr>
  </w:style>
  <w:style w:type="character" w:customStyle="1" w:styleId="4c">
    <w:name w:val="Слабое выделение4"/>
    <w:rsid w:val="00FC0BD8"/>
    <w:rPr>
      <w:i/>
    </w:rPr>
  </w:style>
  <w:style w:type="character" w:customStyle="1" w:styleId="4d">
    <w:name w:val="Сильное выделение4"/>
    <w:rsid w:val="00FC0BD8"/>
    <w:rPr>
      <w:i/>
      <w:caps/>
      <w:spacing w:val="10"/>
      <w:sz w:val="20"/>
    </w:rPr>
  </w:style>
  <w:style w:type="character" w:customStyle="1" w:styleId="4e">
    <w:name w:val="Слабая ссылка4"/>
    <w:rsid w:val="00FC0BD8"/>
    <w:rPr>
      <w:rFonts w:ascii="Calibri" w:hAnsi="Calibri"/>
      <w:i/>
      <w:color w:val="622423"/>
    </w:rPr>
  </w:style>
  <w:style w:type="character" w:customStyle="1" w:styleId="4f">
    <w:name w:val="Сильная ссылка4"/>
    <w:rsid w:val="00FC0BD8"/>
    <w:rPr>
      <w:rFonts w:ascii="Calibri" w:hAnsi="Calibri"/>
      <w:b/>
      <w:i/>
      <w:color w:val="622423"/>
    </w:rPr>
  </w:style>
  <w:style w:type="character" w:customStyle="1" w:styleId="4f0">
    <w:name w:val="Название книги4"/>
    <w:rsid w:val="00FC0BD8"/>
    <w:rPr>
      <w:caps/>
      <w:color w:val="622423"/>
      <w:spacing w:val="5"/>
      <w:u w:color="622423"/>
    </w:rPr>
  </w:style>
  <w:style w:type="paragraph" w:customStyle="1" w:styleId="40">
    <w:name w:val="Заголовок оглавления4"/>
    <w:basedOn w:val="10"/>
    <w:next w:val="a0"/>
    <w:rsid w:val="00FC0BD8"/>
    <w:pPr>
      <w:keepNext w:val="0"/>
      <w:numPr>
        <w:numId w:val="9"/>
      </w:numPr>
      <w:pBdr>
        <w:bottom w:val="thinThickSmallGap" w:sz="12" w:space="1" w:color="943634"/>
      </w:pBdr>
      <w:spacing w:before="400" w:after="0"/>
      <w:ind w:left="720"/>
      <w:outlineLvl w:val="9"/>
    </w:pPr>
    <w:rPr>
      <w:rFonts w:ascii="Cambria" w:hAnsi="Cambria"/>
      <w:caps/>
      <w:spacing w:val="20"/>
      <w:kern w:val="0"/>
      <w:sz w:val="28"/>
      <w:szCs w:val="28"/>
      <w:lang w:eastAsia="en-US"/>
    </w:rPr>
  </w:style>
  <w:style w:type="character" w:customStyle="1" w:styleId="151">
    <w:name w:val="Знак Знак151"/>
    <w:rsid w:val="00FC0BD8"/>
    <w:rPr>
      <w:rFonts w:ascii="Calibri" w:eastAsia="Calibri" w:hAnsi="Calibri"/>
      <w:lang w:val="ru-RU" w:eastAsia="en-US" w:bidi="ar-SA"/>
    </w:rPr>
  </w:style>
  <w:style w:type="character" w:customStyle="1" w:styleId="1410">
    <w:name w:val="Знак Знак141"/>
    <w:rsid w:val="00FC0BD8"/>
    <w:rPr>
      <w:rFonts w:ascii="Tahoma" w:eastAsia="Calibri" w:hAnsi="Tahoma" w:cs="Tahoma"/>
      <w:lang w:val="ru-RU" w:eastAsia="en-US" w:bidi="ar-SA"/>
    </w:rPr>
  </w:style>
  <w:style w:type="character" w:customStyle="1" w:styleId="101">
    <w:name w:val="Знак Знак101"/>
    <w:rsid w:val="00FC0BD8"/>
    <w:rPr>
      <w:lang w:val="ru-RU" w:eastAsia="ru-RU" w:bidi="ar-SA"/>
    </w:rPr>
  </w:style>
  <w:style w:type="character" w:customStyle="1" w:styleId="161">
    <w:name w:val="Знак Знак161"/>
    <w:locked/>
    <w:rsid w:val="00FC0BD8"/>
    <w:rPr>
      <w:rFonts w:ascii="Tahoma" w:hAnsi="Tahoma" w:cs="Tahoma"/>
      <w:sz w:val="16"/>
      <w:szCs w:val="16"/>
      <w:lang w:val="ru-RU" w:eastAsia="ru-RU" w:bidi="ar-SA"/>
    </w:rPr>
  </w:style>
  <w:style w:type="character" w:customStyle="1" w:styleId="1310">
    <w:name w:val="Знак Знак131"/>
    <w:locked/>
    <w:rsid w:val="00FC0BD8"/>
    <w:rPr>
      <w:lang w:val="ru-RU" w:eastAsia="ru-RU" w:bidi="ar-SA"/>
    </w:rPr>
  </w:style>
  <w:style w:type="character" w:customStyle="1" w:styleId="1210">
    <w:name w:val="Знак Знак121"/>
    <w:locked/>
    <w:rsid w:val="00FC0BD8"/>
    <w:rPr>
      <w:lang w:val="ru-RU" w:eastAsia="ru-RU" w:bidi="ar-SA"/>
    </w:rPr>
  </w:style>
  <w:style w:type="character" w:customStyle="1" w:styleId="1114">
    <w:name w:val="Знак Знак111"/>
    <w:locked/>
    <w:rsid w:val="00FC0BD8"/>
    <w:rPr>
      <w:b/>
      <w:bCs/>
      <w:lang w:val="ru-RU" w:eastAsia="ru-RU" w:bidi="ar-SA"/>
    </w:rPr>
  </w:style>
  <w:style w:type="character" w:customStyle="1" w:styleId="910">
    <w:name w:val="Знак Знак91"/>
    <w:rsid w:val="00FC0BD8"/>
    <w:rPr>
      <w:rFonts w:eastAsia="Calibri"/>
      <w:sz w:val="24"/>
      <w:szCs w:val="24"/>
      <w:lang w:val="ru-RU" w:eastAsia="ar-SA" w:bidi="ar-SA"/>
    </w:rPr>
  </w:style>
  <w:style w:type="character" w:customStyle="1" w:styleId="710">
    <w:name w:val="Знак Знак71"/>
    <w:rsid w:val="00FC0BD8"/>
    <w:rPr>
      <w:rFonts w:cs="Times New Roman"/>
      <w:sz w:val="20"/>
      <w:szCs w:val="20"/>
    </w:rPr>
  </w:style>
  <w:style w:type="character" w:customStyle="1" w:styleId="810">
    <w:name w:val="Знак Знак81"/>
    <w:locked/>
    <w:rsid w:val="00FC0BD8"/>
    <w:rPr>
      <w:rFonts w:ascii="Arial" w:hAnsi="Arial" w:cs="Times New Roman"/>
      <w:b/>
      <w:bCs/>
      <w:color w:val="000080"/>
      <w:sz w:val="28"/>
      <w:szCs w:val="28"/>
    </w:rPr>
  </w:style>
  <w:style w:type="character" w:customStyle="1" w:styleId="21d">
    <w:name w:val="Знак Знак21"/>
    <w:locked/>
    <w:rsid w:val="00FC0BD8"/>
    <w:rPr>
      <w:rFonts w:ascii="Arial" w:hAnsi="Arial" w:cs="Times New Roman"/>
      <w:sz w:val="28"/>
      <w:szCs w:val="28"/>
    </w:rPr>
  </w:style>
  <w:style w:type="character" w:customStyle="1" w:styleId="170">
    <w:name w:val="Знак Знак17"/>
    <w:locked/>
    <w:rsid w:val="00FC0BD8"/>
    <w:rPr>
      <w:rFonts w:ascii="Arial" w:hAnsi="Arial" w:cs="Times New Roman"/>
      <w:sz w:val="28"/>
      <w:szCs w:val="28"/>
    </w:rPr>
  </w:style>
  <w:style w:type="numbering" w:customStyle="1" w:styleId="11111">
    <w:name w:val="Нет списка11111"/>
    <w:next w:val="a3"/>
    <w:semiHidden/>
    <w:unhideWhenUsed/>
    <w:rsid w:val="00FC0BD8"/>
  </w:style>
  <w:style w:type="numbering" w:customStyle="1" w:styleId="73">
    <w:name w:val="Нет списка7"/>
    <w:next w:val="a3"/>
    <w:uiPriority w:val="99"/>
    <w:unhideWhenUsed/>
    <w:rsid w:val="00FC0BD8"/>
  </w:style>
  <w:style w:type="numbering" w:customStyle="1" w:styleId="154">
    <w:name w:val="Нет списка15"/>
    <w:next w:val="a3"/>
    <w:semiHidden/>
    <w:unhideWhenUsed/>
    <w:rsid w:val="00FC0BD8"/>
  </w:style>
  <w:style w:type="numbering" w:customStyle="1" w:styleId="1150">
    <w:name w:val="Нет списка115"/>
    <w:next w:val="a3"/>
    <w:semiHidden/>
    <w:unhideWhenUsed/>
    <w:rsid w:val="00FC0BD8"/>
  </w:style>
  <w:style w:type="numbering" w:customStyle="1" w:styleId="250">
    <w:name w:val="Нет списка25"/>
    <w:next w:val="a3"/>
    <w:semiHidden/>
    <w:unhideWhenUsed/>
    <w:rsid w:val="00FC0BD8"/>
  </w:style>
  <w:style w:type="numbering" w:customStyle="1" w:styleId="11140">
    <w:name w:val="Нет списка1114"/>
    <w:next w:val="a3"/>
    <w:semiHidden/>
    <w:unhideWhenUsed/>
    <w:rsid w:val="00FC0BD8"/>
  </w:style>
  <w:style w:type="numbering" w:customStyle="1" w:styleId="2140">
    <w:name w:val="Нет списка214"/>
    <w:next w:val="a3"/>
    <w:semiHidden/>
    <w:unhideWhenUsed/>
    <w:rsid w:val="00FC0BD8"/>
  </w:style>
  <w:style w:type="numbering" w:customStyle="1" w:styleId="340">
    <w:name w:val="Нет списка34"/>
    <w:next w:val="a3"/>
    <w:semiHidden/>
    <w:unhideWhenUsed/>
    <w:rsid w:val="00FC0BD8"/>
  </w:style>
  <w:style w:type="paragraph" w:customStyle="1" w:styleId="314">
    <w:name w:val="Абзац списка31"/>
    <w:basedOn w:val="a0"/>
    <w:rsid w:val="00FC0BD8"/>
    <w:pPr>
      <w:overflowPunct w:val="0"/>
      <w:autoSpaceDE w:val="0"/>
      <w:autoSpaceDN w:val="0"/>
      <w:adjustRightInd w:val="0"/>
      <w:ind w:left="720"/>
      <w:contextualSpacing/>
      <w:textAlignment w:val="baseline"/>
    </w:pPr>
  </w:style>
  <w:style w:type="paragraph" w:customStyle="1" w:styleId="315">
    <w:name w:val="Рецензия31"/>
    <w:hidden/>
    <w:semiHidden/>
    <w:rsid w:val="00FC0BD8"/>
    <w:pPr>
      <w:spacing w:after="0" w:line="240" w:lineRule="auto"/>
    </w:pPr>
    <w:rPr>
      <w:rFonts w:ascii="Times New Roman" w:eastAsia="Times New Roman" w:hAnsi="Times New Roman" w:cs="Times New Roman"/>
      <w:sz w:val="20"/>
      <w:szCs w:val="20"/>
      <w:lang w:eastAsia="ru-RU"/>
    </w:rPr>
  </w:style>
  <w:style w:type="paragraph" w:customStyle="1" w:styleId="411">
    <w:name w:val="Без интервала41"/>
    <w:basedOn w:val="a0"/>
    <w:rsid w:val="00FC0BD8"/>
    <w:pPr>
      <w:jc w:val="both"/>
    </w:pPr>
    <w:rPr>
      <w:rFonts w:ascii="Cambria" w:hAnsi="Cambria"/>
      <w:sz w:val="24"/>
      <w:szCs w:val="24"/>
      <w:lang w:val="en-US"/>
    </w:rPr>
  </w:style>
  <w:style w:type="paragraph" w:customStyle="1" w:styleId="2410">
    <w:name w:val="Цитата 241"/>
    <w:basedOn w:val="a0"/>
    <w:next w:val="a0"/>
    <w:rsid w:val="00FC0BD8"/>
    <w:pPr>
      <w:spacing w:line="360" w:lineRule="auto"/>
      <w:jc w:val="both"/>
    </w:pPr>
    <w:rPr>
      <w:rFonts w:ascii="Cambria" w:hAnsi="Cambria"/>
      <w:i/>
      <w:iCs/>
    </w:rPr>
  </w:style>
  <w:style w:type="paragraph" w:customStyle="1" w:styleId="412">
    <w:name w:val="Выделенная цитата41"/>
    <w:basedOn w:val="a0"/>
    <w:next w:val="a0"/>
    <w:rsid w:val="00FC0BD8"/>
    <w:pPr>
      <w:pBdr>
        <w:top w:val="dotted" w:sz="2" w:space="10" w:color="632423"/>
        <w:bottom w:val="dotted" w:sz="2" w:space="4" w:color="632423"/>
      </w:pBdr>
      <w:spacing w:before="160" w:line="300" w:lineRule="auto"/>
      <w:ind w:left="1440" w:right="1440"/>
      <w:jc w:val="both"/>
    </w:pPr>
    <w:rPr>
      <w:rFonts w:ascii="Cambria" w:hAnsi="Cambria"/>
      <w:caps/>
      <w:color w:val="622423"/>
      <w:spacing w:val="5"/>
    </w:rPr>
  </w:style>
  <w:style w:type="character" w:customStyle="1" w:styleId="413">
    <w:name w:val="Слабое выделение41"/>
    <w:rsid w:val="00FC0BD8"/>
    <w:rPr>
      <w:i/>
    </w:rPr>
  </w:style>
  <w:style w:type="character" w:customStyle="1" w:styleId="414">
    <w:name w:val="Сильное выделение41"/>
    <w:rsid w:val="00FC0BD8"/>
    <w:rPr>
      <w:i/>
      <w:caps/>
      <w:spacing w:val="10"/>
      <w:sz w:val="20"/>
    </w:rPr>
  </w:style>
  <w:style w:type="character" w:customStyle="1" w:styleId="415">
    <w:name w:val="Слабая ссылка41"/>
    <w:rsid w:val="00FC0BD8"/>
    <w:rPr>
      <w:rFonts w:ascii="Calibri" w:hAnsi="Calibri"/>
      <w:i/>
      <w:color w:val="622423"/>
    </w:rPr>
  </w:style>
  <w:style w:type="character" w:customStyle="1" w:styleId="416">
    <w:name w:val="Сильная ссылка41"/>
    <w:rsid w:val="00FC0BD8"/>
    <w:rPr>
      <w:rFonts w:ascii="Calibri" w:hAnsi="Calibri"/>
      <w:b/>
      <w:i/>
      <w:color w:val="622423"/>
    </w:rPr>
  </w:style>
  <w:style w:type="character" w:customStyle="1" w:styleId="417">
    <w:name w:val="Название книги41"/>
    <w:rsid w:val="00FC0BD8"/>
    <w:rPr>
      <w:caps/>
      <w:color w:val="622423"/>
      <w:spacing w:val="5"/>
      <w:u w:color="622423"/>
    </w:rPr>
  </w:style>
  <w:style w:type="paragraph" w:customStyle="1" w:styleId="418">
    <w:name w:val="Заголовок оглавления41"/>
    <w:basedOn w:val="10"/>
    <w:next w:val="a0"/>
    <w:rsid w:val="00FC0BD8"/>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paragraph" w:customStyle="1" w:styleId="4f1">
    <w:name w:val="Абзац списка4"/>
    <w:basedOn w:val="a0"/>
    <w:rsid w:val="00FC0BD8"/>
    <w:pPr>
      <w:overflowPunct w:val="0"/>
      <w:autoSpaceDE w:val="0"/>
      <w:autoSpaceDN w:val="0"/>
      <w:adjustRightInd w:val="0"/>
      <w:ind w:left="720"/>
      <w:contextualSpacing/>
      <w:textAlignment w:val="baseline"/>
    </w:pPr>
  </w:style>
  <w:style w:type="paragraph" w:customStyle="1" w:styleId="4f2">
    <w:name w:val="Рецензия4"/>
    <w:hidden/>
    <w:semiHidden/>
    <w:rsid w:val="00FC0BD8"/>
    <w:pPr>
      <w:spacing w:after="0" w:line="240" w:lineRule="auto"/>
    </w:pPr>
    <w:rPr>
      <w:rFonts w:ascii="Times New Roman" w:eastAsia="Times New Roman" w:hAnsi="Times New Roman" w:cs="Times New Roman"/>
      <w:sz w:val="20"/>
      <w:szCs w:val="20"/>
      <w:lang w:eastAsia="ru-RU"/>
    </w:rPr>
  </w:style>
  <w:style w:type="paragraph" w:customStyle="1" w:styleId="58">
    <w:name w:val="Без интервала5"/>
    <w:basedOn w:val="a0"/>
    <w:rsid w:val="00FC0BD8"/>
    <w:pPr>
      <w:jc w:val="both"/>
    </w:pPr>
    <w:rPr>
      <w:rFonts w:ascii="Cambria" w:hAnsi="Cambria"/>
      <w:sz w:val="24"/>
      <w:szCs w:val="24"/>
      <w:lang w:val="en-US"/>
    </w:rPr>
  </w:style>
  <w:style w:type="paragraph" w:customStyle="1" w:styleId="251">
    <w:name w:val="Цитата 25"/>
    <w:basedOn w:val="a0"/>
    <w:next w:val="a0"/>
    <w:rsid w:val="00FC0BD8"/>
    <w:pPr>
      <w:spacing w:line="360" w:lineRule="auto"/>
      <w:jc w:val="both"/>
    </w:pPr>
    <w:rPr>
      <w:rFonts w:ascii="Cambria" w:hAnsi="Cambria"/>
      <w:i/>
      <w:iCs/>
    </w:rPr>
  </w:style>
  <w:style w:type="paragraph" w:customStyle="1" w:styleId="59">
    <w:name w:val="Выделенная цитата5"/>
    <w:basedOn w:val="a0"/>
    <w:next w:val="a0"/>
    <w:rsid w:val="00FC0BD8"/>
    <w:pPr>
      <w:pBdr>
        <w:top w:val="dotted" w:sz="2" w:space="10" w:color="632423"/>
        <w:bottom w:val="dotted" w:sz="2" w:space="4" w:color="632423"/>
      </w:pBdr>
      <w:spacing w:before="160" w:line="300" w:lineRule="auto"/>
      <w:ind w:left="1440" w:right="1440"/>
      <w:jc w:val="both"/>
    </w:pPr>
    <w:rPr>
      <w:rFonts w:ascii="Cambria" w:hAnsi="Cambria"/>
      <w:caps/>
      <w:color w:val="622423"/>
      <w:spacing w:val="5"/>
    </w:rPr>
  </w:style>
  <w:style w:type="character" w:customStyle="1" w:styleId="5a">
    <w:name w:val="Слабое выделение5"/>
    <w:rsid w:val="00FC0BD8"/>
    <w:rPr>
      <w:i/>
    </w:rPr>
  </w:style>
  <w:style w:type="character" w:customStyle="1" w:styleId="5b">
    <w:name w:val="Сильное выделение5"/>
    <w:rsid w:val="00FC0BD8"/>
    <w:rPr>
      <w:i/>
      <w:caps/>
      <w:spacing w:val="10"/>
      <w:sz w:val="20"/>
    </w:rPr>
  </w:style>
  <w:style w:type="character" w:customStyle="1" w:styleId="5c">
    <w:name w:val="Слабая ссылка5"/>
    <w:rsid w:val="00FC0BD8"/>
    <w:rPr>
      <w:rFonts w:ascii="Calibri" w:hAnsi="Calibri"/>
      <w:i/>
      <w:color w:val="622423"/>
    </w:rPr>
  </w:style>
  <w:style w:type="character" w:customStyle="1" w:styleId="5d">
    <w:name w:val="Сильная ссылка5"/>
    <w:rsid w:val="00FC0BD8"/>
    <w:rPr>
      <w:rFonts w:ascii="Calibri" w:hAnsi="Calibri"/>
      <w:b/>
      <w:i/>
      <w:color w:val="622423"/>
    </w:rPr>
  </w:style>
  <w:style w:type="character" w:customStyle="1" w:styleId="5e">
    <w:name w:val="Название книги5"/>
    <w:rsid w:val="00FC0BD8"/>
    <w:rPr>
      <w:caps/>
      <w:color w:val="622423"/>
      <w:spacing w:val="5"/>
      <w:u w:color="622423"/>
    </w:rPr>
  </w:style>
  <w:style w:type="paragraph" w:customStyle="1" w:styleId="5f">
    <w:name w:val="Заголовок оглавления5"/>
    <w:basedOn w:val="10"/>
    <w:next w:val="a0"/>
    <w:rsid w:val="00FC0BD8"/>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paragraph" w:customStyle="1" w:styleId="63">
    <w:name w:val="Без интервала6"/>
    <w:rsid w:val="00FC0BD8"/>
    <w:pPr>
      <w:spacing w:after="0" w:line="240" w:lineRule="auto"/>
    </w:pPr>
    <w:rPr>
      <w:rFonts w:ascii="Calibri" w:eastAsia="Times New Roman" w:hAnsi="Calibri" w:cs="Times New Roman"/>
      <w:lang w:eastAsia="ru-RU"/>
    </w:rPr>
  </w:style>
  <w:style w:type="table" w:customStyle="1" w:styleId="580">
    <w:name w:val="Сетка таблицы58"/>
    <w:basedOn w:val="a2"/>
    <w:next w:val="af3"/>
    <w:uiPriority w:val="59"/>
    <w:rsid w:val="00FC0B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2"/>
    <w:next w:val="af3"/>
    <w:uiPriority w:val="59"/>
    <w:rsid w:val="00FC0B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basedOn w:val="a2"/>
    <w:next w:val="af3"/>
    <w:uiPriority w:val="59"/>
    <w:rsid w:val="00FC0B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8">
    <w:name w:val="Обычный3"/>
    <w:rsid w:val="00FC0BD8"/>
    <w:pPr>
      <w:spacing w:after="0" w:line="240" w:lineRule="auto"/>
    </w:pPr>
    <w:rPr>
      <w:rFonts w:ascii="Times New Roman" w:eastAsia="Times New Roman" w:hAnsi="Times New Roman" w:cs="Times New Roman"/>
      <w:snapToGrid w:val="0"/>
      <w:sz w:val="20"/>
      <w:szCs w:val="20"/>
      <w:lang w:eastAsia="ru-RU"/>
    </w:rPr>
  </w:style>
  <w:style w:type="numbering" w:customStyle="1" w:styleId="RTFNum21">
    <w:name w:val="RTF_Num 21"/>
    <w:basedOn w:val="a3"/>
    <w:rsid w:val="00FC0BD8"/>
    <w:pPr>
      <w:numPr>
        <w:numId w:val="5"/>
      </w:numPr>
    </w:pPr>
  </w:style>
  <w:style w:type="paragraph" w:customStyle="1" w:styleId="316">
    <w:name w:val="Заголовок №31"/>
    <w:basedOn w:val="a0"/>
    <w:rsid w:val="00FC0BD8"/>
    <w:pPr>
      <w:shd w:val="clear" w:color="auto" w:fill="FFFFFF"/>
      <w:spacing w:before="240" w:after="360" w:line="240" w:lineRule="atLeast"/>
      <w:outlineLvl w:val="2"/>
    </w:pPr>
    <w:rPr>
      <w:b/>
      <w:bCs/>
      <w:sz w:val="23"/>
      <w:szCs w:val="23"/>
    </w:rPr>
  </w:style>
  <w:style w:type="paragraph" w:customStyle="1" w:styleId="3f9">
    <w:name w:val="Подпись к таблице (3)"/>
    <w:basedOn w:val="a0"/>
    <w:rsid w:val="00FC0BD8"/>
    <w:pPr>
      <w:shd w:val="clear" w:color="auto" w:fill="FFFFFF"/>
      <w:spacing w:line="240" w:lineRule="atLeast"/>
    </w:pPr>
    <w:rPr>
      <w:b/>
      <w:bCs/>
      <w:sz w:val="23"/>
      <w:szCs w:val="23"/>
    </w:rPr>
  </w:style>
  <w:style w:type="character" w:customStyle="1" w:styleId="UnresolvedMention">
    <w:name w:val="Unresolved Mention"/>
    <w:basedOn w:val="a1"/>
    <w:uiPriority w:val="99"/>
    <w:semiHidden/>
    <w:unhideWhenUsed/>
    <w:rsid w:val="00FC0BD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0"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384EE6"/>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qFormat/>
    <w:rsid w:val="00FC0BD8"/>
    <w:pPr>
      <w:keepNext/>
      <w:spacing w:before="240" w:after="60"/>
      <w:jc w:val="center"/>
      <w:outlineLvl w:val="0"/>
    </w:pPr>
    <w:rPr>
      <w:b/>
      <w:kern w:val="28"/>
      <w:sz w:val="36"/>
    </w:rPr>
  </w:style>
  <w:style w:type="paragraph" w:styleId="22">
    <w:name w:val="heading 2"/>
    <w:basedOn w:val="a0"/>
    <w:next w:val="a0"/>
    <w:link w:val="23"/>
    <w:qFormat/>
    <w:rsid w:val="00384EE6"/>
    <w:pPr>
      <w:keepNext/>
      <w:jc w:val="both"/>
      <w:outlineLvl w:val="1"/>
    </w:pPr>
    <w:rPr>
      <w:sz w:val="28"/>
    </w:rPr>
  </w:style>
  <w:style w:type="paragraph" w:styleId="30">
    <w:name w:val="heading 3"/>
    <w:basedOn w:val="a0"/>
    <w:next w:val="a0"/>
    <w:link w:val="31"/>
    <w:qFormat/>
    <w:rsid w:val="00FC0BD8"/>
    <w:pPr>
      <w:keepNext/>
      <w:jc w:val="center"/>
      <w:outlineLvl w:val="2"/>
    </w:pPr>
    <w:rPr>
      <w:sz w:val="28"/>
      <w:lang w:val="en-US"/>
    </w:rPr>
  </w:style>
  <w:style w:type="paragraph" w:styleId="41">
    <w:name w:val="heading 4"/>
    <w:basedOn w:val="a0"/>
    <w:next w:val="a0"/>
    <w:link w:val="42"/>
    <w:qFormat/>
    <w:rsid w:val="00FC0BD8"/>
    <w:pPr>
      <w:keepNext/>
      <w:spacing w:line="360" w:lineRule="exact"/>
      <w:jc w:val="center"/>
      <w:outlineLvl w:val="3"/>
    </w:pPr>
    <w:rPr>
      <w:b/>
      <w:bCs/>
      <w:sz w:val="32"/>
      <w:szCs w:val="24"/>
    </w:rPr>
  </w:style>
  <w:style w:type="paragraph" w:styleId="5">
    <w:name w:val="heading 5"/>
    <w:basedOn w:val="a0"/>
    <w:next w:val="a0"/>
    <w:link w:val="50"/>
    <w:qFormat/>
    <w:rsid w:val="00FC0BD8"/>
    <w:pPr>
      <w:keepNext/>
      <w:jc w:val="both"/>
      <w:outlineLvl w:val="4"/>
    </w:pPr>
    <w:rPr>
      <w:b/>
      <w:sz w:val="24"/>
    </w:rPr>
  </w:style>
  <w:style w:type="paragraph" w:styleId="6">
    <w:name w:val="heading 6"/>
    <w:basedOn w:val="a0"/>
    <w:next w:val="a0"/>
    <w:link w:val="60"/>
    <w:qFormat/>
    <w:rsid w:val="00FC0BD8"/>
    <w:pPr>
      <w:spacing w:after="120" w:line="360" w:lineRule="auto"/>
      <w:jc w:val="center"/>
      <w:outlineLvl w:val="5"/>
    </w:pPr>
    <w:rPr>
      <w:rFonts w:ascii="Cambria" w:hAnsi="Cambria"/>
      <w:caps/>
      <w:color w:val="943634"/>
      <w:spacing w:val="10"/>
    </w:rPr>
  </w:style>
  <w:style w:type="paragraph" w:styleId="7">
    <w:name w:val="heading 7"/>
    <w:basedOn w:val="a0"/>
    <w:next w:val="a0"/>
    <w:link w:val="70"/>
    <w:qFormat/>
    <w:rsid w:val="00FC0BD8"/>
    <w:pPr>
      <w:spacing w:after="120" w:line="360" w:lineRule="auto"/>
      <w:jc w:val="center"/>
      <w:outlineLvl w:val="6"/>
    </w:pPr>
    <w:rPr>
      <w:rFonts w:ascii="Cambria" w:hAnsi="Cambria"/>
      <w:i/>
      <w:iCs/>
      <w:caps/>
      <w:color w:val="943634"/>
      <w:spacing w:val="10"/>
    </w:rPr>
  </w:style>
  <w:style w:type="paragraph" w:styleId="8">
    <w:name w:val="heading 8"/>
    <w:basedOn w:val="a0"/>
    <w:next w:val="a0"/>
    <w:link w:val="80"/>
    <w:qFormat/>
    <w:rsid w:val="00FC0BD8"/>
    <w:pPr>
      <w:spacing w:after="120" w:line="360" w:lineRule="auto"/>
      <w:jc w:val="center"/>
      <w:outlineLvl w:val="7"/>
    </w:pPr>
    <w:rPr>
      <w:rFonts w:ascii="Cambria" w:hAnsi="Cambria"/>
      <w:caps/>
      <w:spacing w:val="10"/>
    </w:rPr>
  </w:style>
  <w:style w:type="paragraph" w:styleId="9">
    <w:name w:val="heading 9"/>
    <w:basedOn w:val="a0"/>
    <w:next w:val="a0"/>
    <w:link w:val="90"/>
    <w:qFormat/>
    <w:rsid w:val="00FC0BD8"/>
    <w:pPr>
      <w:spacing w:after="120" w:line="360" w:lineRule="auto"/>
      <w:jc w:val="center"/>
      <w:outlineLvl w:val="8"/>
    </w:pPr>
    <w:rPr>
      <w:rFonts w:ascii="Cambria" w:hAnsi="Cambria"/>
      <w:i/>
      <w:iCs/>
      <w:caps/>
      <w:spacing w:val="1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3">
    <w:name w:val="Заголовок 2 Знак"/>
    <w:basedOn w:val="a1"/>
    <w:link w:val="22"/>
    <w:rsid w:val="00384EE6"/>
    <w:rPr>
      <w:rFonts w:ascii="Times New Roman" w:eastAsia="Times New Roman" w:hAnsi="Times New Roman" w:cs="Times New Roman"/>
      <w:sz w:val="28"/>
      <w:szCs w:val="20"/>
      <w:lang w:eastAsia="ru-RU"/>
    </w:rPr>
  </w:style>
  <w:style w:type="paragraph" w:customStyle="1" w:styleId="ConsPlusTitlePage">
    <w:name w:val="ConsPlusTitlePage"/>
    <w:rsid w:val="00384EE6"/>
    <w:pPr>
      <w:widowControl w:val="0"/>
      <w:autoSpaceDE w:val="0"/>
      <w:autoSpaceDN w:val="0"/>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384EE6"/>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24">
    <w:name w:val="Body Text 2"/>
    <w:basedOn w:val="a0"/>
    <w:link w:val="25"/>
    <w:rsid w:val="00384EE6"/>
    <w:pPr>
      <w:tabs>
        <w:tab w:val="left" w:pos="6380"/>
      </w:tabs>
      <w:autoSpaceDE w:val="0"/>
      <w:autoSpaceDN w:val="0"/>
      <w:adjustRightInd w:val="0"/>
      <w:ind w:right="3084"/>
      <w:jc w:val="both"/>
    </w:pPr>
    <w:rPr>
      <w:sz w:val="28"/>
    </w:rPr>
  </w:style>
  <w:style w:type="character" w:customStyle="1" w:styleId="25">
    <w:name w:val="Основной текст 2 Знак"/>
    <w:basedOn w:val="a1"/>
    <w:link w:val="24"/>
    <w:rsid w:val="00384EE6"/>
    <w:rPr>
      <w:rFonts w:ascii="Times New Roman" w:eastAsia="Times New Roman" w:hAnsi="Times New Roman" w:cs="Times New Roman"/>
      <w:sz w:val="28"/>
      <w:szCs w:val="20"/>
      <w:lang w:eastAsia="ru-RU"/>
    </w:rPr>
  </w:style>
  <w:style w:type="paragraph" w:customStyle="1" w:styleId="ConsPlusTitle">
    <w:name w:val="ConsPlusTitle"/>
    <w:rsid w:val="00384EE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4">
    <w:name w:val="Body Text"/>
    <w:aliases w:val="Знак1 Знак, Знак1 Знак"/>
    <w:basedOn w:val="a0"/>
    <w:link w:val="a5"/>
    <w:unhideWhenUsed/>
    <w:rsid w:val="00DE1611"/>
    <w:pPr>
      <w:spacing w:after="120"/>
    </w:pPr>
  </w:style>
  <w:style w:type="character" w:customStyle="1" w:styleId="a5">
    <w:name w:val="Основной текст Знак"/>
    <w:aliases w:val="Знак1 Знак Знак, Знак1 Знак Знак"/>
    <w:basedOn w:val="a1"/>
    <w:link w:val="a4"/>
    <w:rsid w:val="00DE1611"/>
    <w:rPr>
      <w:rFonts w:ascii="Times New Roman" w:eastAsia="Times New Roman" w:hAnsi="Times New Roman" w:cs="Times New Roman"/>
      <w:sz w:val="20"/>
      <w:szCs w:val="20"/>
      <w:lang w:eastAsia="ru-RU"/>
    </w:rPr>
  </w:style>
  <w:style w:type="paragraph" w:styleId="a6">
    <w:name w:val="List Paragraph"/>
    <w:basedOn w:val="a0"/>
    <w:link w:val="a7"/>
    <w:qFormat/>
    <w:rsid w:val="00DE1611"/>
    <w:pPr>
      <w:widowControl w:val="0"/>
      <w:autoSpaceDE w:val="0"/>
      <w:autoSpaceDN w:val="0"/>
      <w:ind w:left="183" w:right="110" w:firstLine="585"/>
      <w:jc w:val="both"/>
    </w:pPr>
    <w:rPr>
      <w:sz w:val="22"/>
      <w:szCs w:val="22"/>
      <w:lang w:eastAsia="en-US"/>
    </w:rPr>
  </w:style>
  <w:style w:type="paragraph" w:styleId="a8">
    <w:name w:val="Balloon Text"/>
    <w:basedOn w:val="a0"/>
    <w:link w:val="a9"/>
    <w:unhideWhenUsed/>
    <w:rsid w:val="001050DD"/>
    <w:rPr>
      <w:rFonts w:ascii="Tahoma" w:hAnsi="Tahoma" w:cs="Tahoma"/>
      <w:sz w:val="16"/>
      <w:szCs w:val="16"/>
    </w:rPr>
  </w:style>
  <w:style w:type="character" w:customStyle="1" w:styleId="a9">
    <w:name w:val="Текст выноски Знак"/>
    <w:basedOn w:val="a1"/>
    <w:link w:val="a8"/>
    <w:rsid w:val="001050DD"/>
    <w:rPr>
      <w:rFonts w:ascii="Tahoma" w:eastAsia="Times New Roman" w:hAnsi="Tahoma" w:cs="Tahoma"/>
      <w:sz w:val="16"/>
      <w:szCs w:val="16"/>
      <w:lang w:eastAsia="ru-RU"/>
    </w:rPr>
  </w:style>
  <w:style w:type="character" w:customStyle="1" w:styleId="11">
    <w:name w:val="Заголовок 1 Знак"/>
    <w:basedOn w:val="a1"/>
    <w:link w:val="10"/>
    <w:rsid w:val="00FC0BD8"/>
    <w:rPr>
      <w:rFonts w:ascii="Times New Roman" w:eastAsia="Times New Roman" w:hAnsi="Times New Roman" w:cs="Times New Roman"/>
      <w:b/>
      <w:kern w:val="28"/>
      <w:sz w:val="36"/>
      <w:szCs w:val="20"/>
      <w:lang w:eastAsia="ru-RU"/>
    </w:rPr>
  </w:style>
  <w:style w:type="character" w:customStyle="1" w:styleId="31">
    <w:name w:val="Заголовок 3 Знак"/>
    <w:basedOn w:val="a1"/>
    <w:link w:val="30"/>
    <w:rsid w:val="00FC0BD8"/>
    <w:rPr>
      <w:rFonts w:ascii="Times New Roman" w:eastAsia="Times New Roman" w:hAnsi="Times New Roman" w:cs="Times New Roman"/>
      <w:sz w:val="28"/>
      <w:szCs w:val="20"/>
      <w:lang w:val="en-US" w:eastAsia="ru-RU"/>
    </w:rPr>
  </w:style>
  <w:style w:type="character" w:customStyle="1" w:styleId="42">
    <w:name w:val="Заголовок 4 Знак"/>
    <w:basedOn w:val="a1"/>
    <w:link w:val="41"/>
    <w:rsid w:val="00FC0BD8"/>
    <w:rPr>
      <w:rFonts w:ascii="Times New Roman" w:eastAsia="Times New Roman" w:hAnsi="Times New Roman" w:cs="Times New Roman"/>
      <w:b/>
      <w:bCs/>
      <w:sz w:val="32"/>
      <w:szCs w:val="24"/>
      <w:lang w:eastAsia="ru-RU"/>
    </w:rPr>
  </w:style>
  <w:style w:type="character" w:customStyle="1" w:styleId="50">
    <w:name w:val="Заголовок 5 Знак"/>
    <w:basedOn w:val="a1"/>
    <w:link w:val="5"/>
    <w:rsid w:val="00FC0BD8"/>
    <w:rPr>
      <w:rFonts w:ascii="Times New Roman" w:eastAsia="Times New Roman" w:hAnsi="Times New Roman" w:cs="Times New Roman"/>
      <w:b/>
      <w:sz w:val="24"/>
      <w:szCs w:val="20"/>
      <w:lang w:eastAsia="ru-RU"/>
    </w:rPr>
  </w:style>
  <w:style w:type="character" w:customStyle="1" w:styleId="60">
    <w:name w:val="Заголовок 6 Знак"/>
    <w:basedOn w:val="a1"/>
    <w:link w:val="6"/>
    <w:rsid w:val="00FC0BD8"/>
    <w:rPr>
      <w:rFonts w:ascii="Cambria" w:eastAsia="Times New Roman" w:hAnsi="Cambria" w:cs="Times New Roman"/>
      <w:caps/>
      <w:color w:val="943634"/>
      <w:spacing w:val="10"/>
      <w:sz w:val="20"/>
      <w:szCs w:val="20"/>
      <w:lang w:eastAsia="ru-RU"/>
    </w:rPr>
  </w:style>
  <w:style w:type="character" w:customStyle="1" w:styleId="70">
    <w:name w:val="Заголовок 7 Знак"/>
    <w:basedOn w:val="a1"/>
    <w:link w:val="7"/>
    <w:rsid w:val="00FC0BD8"/>
    <w:rPr>
      <w:rFonts w:ascii="Cambria" w:eastAsia="Times New Roman" w:hAnsi="Cambria" w:cs="Times New Roman"/>
      <w:i/>
      <w:iCs/>
      <w:caps/>
      <w:color w:val="943634"/>
      <w:spacing w:val="10"/>
      <w:sz w:val="20"/>
      <w:szCs w:val="20"/>
      <w:lang w:eastAsia="ru-RU"/>
    </w:rPr>
  </w:style>
  <w:style w:type="character" w:customStyle="1" w:styleId="80">
    <w:name w:val="Заголовок 8 Знак"/>
    <w:basedOn w:val="a1"/>
    <w:link w:val="8"/>
    <w:rsid w:val="00FC0BD8"/>
    <w:rPr>
      <w:rFonts w:ascii="Cambria" w:eastAsia="Times New Roman" w:hAnsi="Cambria" w:cs="Times New Roman"/>
      <w:caps/>
      <w:spacing w:val="10"/>
      <w:sz w:val="20"/>
      <w:szCs w:val="20"/>
      <w:lang w:eastAsia="ru-RU"/>
    </w:rPr>
  </w:style>
  <w:style w:type="character" w:customStyle="1" w:styleId="90">
    <w:name w:val="Заголовок 9 Знак"/>
    <w:basedOn w:val="a1"/>
    <w:link w:val="9"/>
    <w:rsid w:val="00FC0BD8"/>
    <w:rPr>
      <w:rFonts w:ascii="Cambria" w:eastAsia="Times New Roman" w:hAnsi="Cambria" w:cs="Times New Roman"/>
      <w:i/>
      <w:iCs/>
      <w:caps/>
      <w:spacing w:val="10"/>
      <w:sz w:val="20"/>
      <w:szCs w:val="20"/>
      <w:lang w:eastAsia="ru-RU"/>
    </w:rPr>
  </w:style>
  <w:style w:type="paragraph" w:customStyle="1" w:styleId="12">
    <w:name w:val="1"/>
    <w:basedOn w:val="a0"/>
    <w:rsid w:val="00FC0BD8"/>
    <w:pPr>
      <w:spacing w:after="160" w:line="240" w:lineRule="exact"/>
    </w:pPr>
    <w:rPr>
      <w:rFonts w:eastAsia="Calibri"/>
      <w:lang w:eastAsia="zh-CN"/>
    </w:rPr>
  </w:style>
  <w:style w:type="paragraph" w:styleId="21">
    <w:name w:val="List Bullet 2"/>
    <w:basedOn w:val="a0"/>
    <w:autoRedefine/>
    <w:rsid w:val="00FC0BD8"/>
    <w:pPr>
      <w:numPr>
        <w:ilvl w:val="1"/>
        <w:numId w:val="2"/>
      </w:numPr>
      <w:tabs>
        <w:tab w:val="clear" w:pos="567"/>
        <w:tab w:val="num" w:pos="643"/>
      </w:tabs>
      <w:spacing w:after="60"/>
      <w:ind w:left="643" w:hanging="360"/>
      <w:jc w:val="both"/>
    </w:pPr>
    <w:rPr>
      <w:sz w:val="24"/>
    </w:rPr>
  </w:style>
  <w:style w:type="paragraph" w:customStyle="1" w:styleId="3">
    <w:name w:val="Стиль3"/>
    <w:basedOn w:val="26"/>
    <w:link w:val="32"/>
    <w:qFormat/>
    <w:rsid w:val="00FC0BD8"/>
    <w:pPr>
      <w:numPr>
        <w:numId w:val="2"/>
      </w:numPr>
      <w:tabs>
        <w:tab w:val="clear" w:pos="567"/>
      </w:tabs>
      <w:ind w:left="283" w:firstLine="0"/>
    </w:pPr>
  </w:style>
  <w:style w:type="paragraph" w:styleId="26">
    <w:name w:val="Body Text Indent 2"/>
    <w:basedOn w:val="a0"/>
    <w:link w:val="27"/>
    <w:rsid w:val="00FC0BD8"/>
    <w:pPr>
      <w:spacing w:after="120" w:line="480" w:lineRule="auto"/>
      <w:ind w:left="283"/>
      <w:jc w:val="both"/>
    </w:pPr>
    <w:rPr>
      <w:sz w:val="24"/>
    </w:rPr>
  </w:style>
  <w:style w:type="character" w:customStyle="1" w:styleId="27">
    <w:name w:val="Основной текст с отступом 2 Знак"/>
    <w:basedOn w:val="a1"/>
    <w:link w:val="26"/>
    <w:rsid w:val="00FC0BD8"/>
    <w:rPr>
      <w:rFonts w:ascii="Times New Roman" w:eastAsia="Times New Roman" w:hAnsi="Times New Roman" w:cs="Times New Roman"/>
      <w:sz w:val="24"/>
      <w:szCs w:val="20"/>
      <w:lang w:eastAsia="ru-RU"/>
    </w:rPr>
  </w:style>
  <w:style w:type="paragraph" w:customStyle="1" w:styleId="aa">
    <w:name w:val="Íîðìàëüíûé"/>
    <w:semiHidden/>
    <w:rsid w:val="00FC0BD8"/>
    <w:pPr>
      <w:spacing w:after="0" w:line="240" w:lineRule="auto"/>
    </w:pPr>
    <w:rPr>
      <w:rFonts w:ascii="Courier" w:eastAsia="Times New Roman" w:hAnsi="Courier" w:cs="Times New Roman"/>
      <w:sz w:val="24"/>
      <w:szCs w:val="20"/>
      <w:lang w:val="en-GB" w:eastAsia="ru-RU"/>
    </w:rPr>
  </w:style>
  <w:style w:type="character" w:customStyle="1" w:styleId="ab">
    <w:name w:val="Основной шрифт"/>
    <w:semiHidden/>
    <w:rsid w:val="00FC0BD8"/>
  </w:style>
  <w:style w:type="character" w:styleId="ac">
    <w:name w:val="Hyperlink"/>
    <w:uiPriority w:val="99"/>
    <w:rsid w:val="00FC0BD8"/>
    <w:rPr>
      <w:color w:val="0000FF"/>
      <w:u w:val="single"/>
    </w:rPr>
  </w:style>
  <w:style w:type="paragraph" w:styleId="ad">
    <w:name w:val="Plain Text"/>
    <w:basedOn w:val="a0"/>
    <w:link w:val="ae"/>
    <w:rsid w:val="00FC0BD8"/>
    <w:rPr>
      <w:rFonts w:ascii="Courier New" w:hAnsi="Courier New"/>
    </w:rPr>
  </w:style>
  <w:style w:type="character" w:customStyle="1" w:styleId="ae">
    <w:name w:val="Текст Знак"/>
    <w:basedOn w:val="a1"/>
    <w:link w:val="ad"/>
    <w:rsid w:val="00FC0BD8"/>
    <w:rPr>
      <w:rFonts w:ascii="Courier New" w:eastAsia="Times New Roman" w:hAnsi="Courier New" w:cs="Times New Roman"/>
      <w:sz w:val="20"/>
      <w:szCs w:val="20"/>
      <w:lang w:eastAsia="ru-RU"/>
    </w:rPr>
  </w:style>
  <w:style w:type="paragraph" w:styleId="af">
    <w:name w:val="List Bullet"/>
    <w:basedOn w:val="a0"/>
    <w:autoRedefine/>
    <w:rsid w:val="00FC0BD8"/>
    <w:pPr>
      <w:widowControl w:val="0"/>
      <w:spacing w:after="60"/>
      <w:jc w:val="both"/>
    </w:pPr>
    <w:rPr>
      <w:sz w:val="24"/>
      <w:szCs w:val="24"/>
    </w:rPr>
  </w:style>
  <w:style w:type="paragraph" w:styleId="af0">
    <w:name w:val="Normal (Web)"/>
    <w:basedOn w:val="a0"/>
    <w:rsid w:val="00FC0BD8"/>
    <w:pPr>
      <w:spacing w:before="100" w:beforeAutospacing="1" w:after="100" w:afterAutospacing="1"/>
    </w:pPr>
    <w:rPr>
      <w:sz w:val="24"/>
      <w:szCs w:val="24"/>
    </w:rPr>
  </w:style>
  <w:style w:type="paragraph" w:styleId="33">
    <w:name w:val="Body Text 3"/>
    <w:basedOn w:val="a0"/>
    <w:link w:val="34"/>
    <w:rsid w:val="00FC0BD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szCs w:val="24"/>
    </w:rPr>
  </w:style>
  <w:style w:type="character" w:customStyle="1" w:styleId="34">
    <w:name w:val="Основной текст 3 Знак"/>
    <w:basedOn w:val="a1"/>
    <w:link w:val="33"/>
    <w:rsid w:val="00FC0BD8"/>
    <w:rPr>
      <w:rFonts w:ascii="Times New Roman" w:eastAsia="Times New Roman" w:hAnsi="Times New Roman" w:cs="Times New Roman"/>
      <w:b/>
      <w:i/>
      <w:szCs w:val="24"/>
      <w:lang w:eastAsia="ru-RU"/>
    </w:rPr>
  </w:style>
  <w:style w:type="paragraph" w:styleId="af1">
    <w:name w:val="Body Text Indent"/>
    <w:basedOn w:val="a0"/>
    <w:link w:val="af2"/>
    <w:rsid w:val="00FC0BD8"/>
    <w:pPr>
      <w:spacing w:before="60"/>
      <w:ind w:firstLine="851"/>
      <w:jc w:val="both"/>
    </w:pPr>
    <w:rPr>
      <w:sz w:val="24"/>
    </w:rPr>
  </w:style>
  <w:style w:type="character" w:customStyle="1" w:styleId="af2">
    <w:name w:val="Основной текст с отступом Знак"/>
    <w:basedOn w:val="a1"/>
    <w:link w:val="af1"/>
    <w:rsid w:val="00FC0BD8"/>
    <w:rPr>
      <w:rFonts w:ascii="Times New Roman" w:eastAsia="Times New Roman" w:hAnsi="Times New Roman" w:cs="Times New Roman"/>
      <w:sz w:val="24"/>
      <w:szCs w:val="20"/>
      <w:lang w:eastAsia="ru-RU"/>
    </w:rPr>
  </w:style>
  <w:style w:type="paragraph" w:customStyle="1" w:styleId="20">
    <w:name w:val="Стиль2"/>
    <w:basedOn w:val="2"/>
    <w:rsid w:val="00FC0BD8"/>
    <w:pPr>
      <w:keepNext/>
      <w:keepLines/>
      <w:widowControl w:val="0"/>
      <w:numPr>
        <w:ilvl w:val="1"/>
        <w:numId w:val="4"/>
      </w:numPr>
      <w:suppressLineNumbers/>
      <w:suppressAutoHyphens/>
      <w:spacing w:after="60"/>
      <w:jc w:val="both"/>
    </w:pPr>
    <w:rPr>
      <w:b/>
      <w:szCs w:val="20"/>
    </w:rPr>
  </w:style>
  <w:style w:type="paragraph" w:styleId="2">
    <w:name w:val="List Number 2"/>
    <w:basedOn w:val="a0"/>
    <w:rsid w:val="00FC0BD8"/>
    <w:pPr>
      <w:numPr>
        <w:numId w:val="3"/>
      </w:numPr>
    </w:pPr>
    <w:rPr>
      <w:sz w:val="24"/>
      <w:szCs w:val="24"/>
    </w:rPr>
  </w:style>
  <w:style w:type="paragraph" w:customStyle="1" w:styleId="FR4">
    <w:name w:val="FR4"/>
    <w:rsid w:val="00FC0BD8"/>
    <w:pPr>
      <w:widowControl w:val="0"/>
      <w:spacing w:before="20" w:after="0" w:line="240" w:lineRule="auto"/>
      <w:ind w:left="7160"/>
      <w:jc w:val="both"/>
    </w:pPr>
    <w:rPr>
      <w:rFonts w:ascii="Arial" w:eastAsia="Times New Roman" w:hAnsi="Arial" w:cs="Times New Roman"/>
      <w:b/>
      <w:snapToGrid w:val="0"/>
      <w:szCs w:val="20"/>
      <w:lang w:eastAsia="ru-RU"/>
    </w:rPr>
  </w:style>
  <w:style w:type="table" w:styleId="af3">
    <w:name w:val="Table Grid"/>
    <w:basedOn w:val="a2"/>
    <w:rsid w:val="00FC0B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0"/>
    <w:next w:val="a0"/>
    <w:autoRedefine/>
    <w:uiPriority w:val="39"/>
    <w:qFormat/>
    <w:rsid w:val="00FC0BD8"/>
    <w:pPr>
      <w:tabs>
        <w:tab w:val="left" w:pos="0"/>
        <w:tab w:val="right" w:leader="dot" w:pos="9781"/>
      </w:tabs>
    </w:pPr>
    <w:rPr>
      <w:bCs/>
      <w:iCs/>
      <w:noProof/>
      <w:kern w:val="28"/>
      <w:sz w:val="22"/>
      <w:szCs w:val="22"/>
    </w:rPr>
  </w:style>
  <w:style w:type="paragraph" w:styleId="af4">
    <w:name w:val="footer"/>
    <w:basedOn w:val="a0"/>
    <w:link w:val="14"/>
    <w:rsid w:val="00FC0BD8"/>
    <w:pPr>
      <w:tabs>
        <w:tab w:val="center" w:pos="4677"/>
        <w:tab w:val="right" w:pos="9355"/>
      </w:tabs>
    </w:pPr>
    <w:rPr>
      <w:sz w:val="24"/>
      <w:szCs w:val="24"/>
    </w:rPr>
  </w:style>
  <w:style w:type="character" w:customStyle="1" w:styleId="af5">
    <w:name w:val="Нижний колонтитул Знак"/>
    <w:basedOn w:val="a1"/>
    <w:rsid w:val="00FC0BD8"/>
    <w:rPr>
      <w:rFonts w:ascii="Times New Roman" w:eastAsia="Times New Roman" w:hAnsi="Times New Roman" w:cs="Times New Roman"/>
      <w:sz w:val="20"/>
      <w:szCs w:val="20"/>
      <w:lang w:eastAsia="ru-RU"/>
    </w:rPr>
  </w:style>
  <w:style w:type="character" w:styleId="af6">
    <w:name w:val="page number"/>
    <w:basedOn w:val="a1"/>
    <w:rsid w:val="00FC0BD8"/>
  </w:style>
  <w:style w:type="paragraph" w:customStyle="1" w:styleId="af7">
    <w:name w:val="Тендерные данные"/>
    <w:basedOn w:val="a0"/>
    <w:semiHidden/>
    <w:rsid w:val="00FC0BD8"/>
    <w:pPr>
      <w:tabs>
        <w:tab w:val="left" w:pos="1985"/>
      </w:tabs>
      <w:spacing w:before="120" w:after="60"/>
      <w:jc w:val="both"/>
    </w:pPr>
    <w:rPr>
      <w:b/>
      <w:sz w:val="24"/>
    </w:rPr>
  </w:style>
  <w:style w:type="paragraph" w:customStyle="1" w:styleId="ConsNormal">
    <w:name w:val="ConsNormal"/>
    <w:link w:val="ConsNormal0"/>
    <w:rsid w:val="00FC0BD8"/>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rsid w:val="00FC0BD8"/>
    <w:rPr>
      <w:rFonts w:ascii="Arial" w:eastAsia="Times New Roman" w:hAnsi="Arial" w:cs="Arial"/>
      <w:sz w:val="20"/>
      <w:szCs w:val="20"/>
      <w:lang w:eastAsia="ru-RU"/>
    </w:rPr>
  </w:style>
  <w:style w:type="paragraph" w:customStyle="1" w:styleId="ConsPlusNonformat">
    <w:name w:val="ConsPlusNonformat"/>
    <w:rsid w:val="00FC0BD8"/>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af8">
    <w:name w:val="Знак Знак Знак Знак"/>
    <w:basedOn w:val="a0"/>
    <w:rsid w:val="00FC0BD8"/>
    <w:pPr>
      <w:spacing w:after="160" w:line="240" w:lineRule="exact"/>
    </w:pPr>
    <w:rPr>
      <w:rFonts w:eastAsia="Calibri"/>
      <w:lang w:eastAsia="zh-CN"/>
    </w:rPr>
  </w:style>
  <w:style w:type="paragraph" w:customStyle="1" w:styleId="ConsPlusCell">
    <w:name w:val="ConsPlusCell"/>
    <w:rsid w:val="00FC0B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9">
    <w:name w:val="Содержимое таблицы"/>
    <w:basedOn w:val="a0"/>
    <w:rsid w:val="00FC0BD8"/>
    <w:pPr>
      <w:widowControl w:val="0"/>
      <w:suppressLineNumbers/>
      <w:suppressAutoHyphens/>
    </w:pPr>
    <w:rPr>
      <w:rFonts w:eastAsia="Lucida Sans Unicode"/>
      <w:kern w:val="1"/>
      <w:sz w:val="24"/>
      <w:szCs w:val="24"/>
    </w:rPr>
  </w:style>
  <w:style w:type="paragraph" w:customStyle="1" w:styleId="15">
    <w:name w:val="Обычный (веб)1"/>
    <w:basedOn w:val="a0"/>
    <w:rsid w:val="00FC0BD8"/>
    <w:pPr>
      <w:spacing w:before="100" w:beforeAutospacing="1" w:after="100" w:afterAutospacing="1"/>
    </w:pPr>
    <w:rPr>
      <w:rFonts w:ascii="Arial" w:hAnsi="Arial" w:cs="Arial"/>
      <w:color w:val="454545"/>
    </w:rPr>
  </w:style>
  <w:style w:type="paragraph" w:customStyle="1" w:styleId="ConsPlusNonformat0">
    <w:name w:val="ConsPlusNonformat Знак"/>
    <w:link w:val="ConsPlusNonformat1"/>
    <w:rsid w:val="00FC0BD8"/>
    <w:pPr>
      <w:widowControl w:val="0"/>
      <w:autoSpaceDE w:val="0"/>
      <w:autoSpaceDN w:val="0"/>
      <w:spacing w:after="0" w:line="240" w:lineRule="auto"/>
    </w:pPr>
    <w:rPr>
      <w:rFonts w:ascii="Courier New" w:eastAsia="Times New Roman" w:hAnsi="Courier New" w:cs="Courier New"/>
      <w:sz w:val="24"/>
      <w:szCs w:val="24"/>
      <w:lang w:eastAsia="ru-RU"/>
    </w:rPr>
  </w:style>
  <w:style w:type="character" w:customStyle="1" w:styleId="ConsPlusNonformat1">
    <w:name w:val="ConsPlusNonformat Знак Знак"/>
    <w:link w:val="ConsPlusNonformat0"/>
    <w:rsid w:val="00FC0BD8"/>
    <w:rPr>
      <w:rFonts w:ascii="Courier New" w:eastAsia="Times New Roman" w:hAnsi="Courier New" w:cs="Courier New"/>
      <w:sz w:val="24"/>
      <w:szCs w:val="24"/>
      <w:lang w:eastAsia="ru-RU"/>
    </w:rPr>
  </w:style>
  <w:style w:type="paragraph" w:styleId="HTML">
    <w:name w:val="HTML Preformatted"/>
    <w:basedOn w:val="a0"/>
    <w:link w:val="HTML0"/>
    <w:rsid w:val="00FC0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rsid w:val="00FC0BD8"/>
    <w:rPr>
      <w:rFonts w:ascii="Courier New" w:eastAsia="Times New Roman" w:hAnsi="Courier New" w:cs="Courier New"/>
      <w:sz w:val="20"/>
      <w:szCs w:val="20"/>
      <w:lang w:eastAsia="ru-RU"/>
    </w:rPr>
  </w:style>
  <w:style w:type="paragraph" w:customStyle="1" w:styleId="Standard">
    <w:name w:val="Standard"/>
    <w:rsid w:val="00FC0BD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a">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Standard"/>
    <w:next w:val="Textbody"/>
    <w:link w:val="afb"/>
    <w:qFormat/>
    <w:rsid w:val="00FC0BD8"/>
    <w:pPr>
      <w:keepNext/>
      <w:spacing w:before="240" w:after="120"/>
    </w:pPr>
    <w:rPr>
      <w:rFonts w:ascii="Arial" w:eastAsia="MS PGothic" w:hAnsi="Arial"/>
      <w:sz w:val="28"/>
      <w:szCs w:val="28"/>
    </w:rPr>
  </w:style>
  <w:style w:type="paragraph" w:customStyle="1" w:styleId="Textbody">
    <w:name w:val="Text body"/>
    <w:basedOn w:val="Standard"/>
    <w:rsid w:val="00FC0BD8"/>
    <w:pPr>
      <w:spacing w:after="120"/>
    </w:pPr>
  </w:style>
  <w:style w:type="paragraph" w:styleId="afc">
    <w:name w:val="Title"/>
    <w:basedOn w:val="Standard"/>
    <w:next w:val="Textbody"/>
    <w:link w:val="afd"/>
    <w:qFormat/>
    <w:rsid w:val="00FC0BD8"/>
    <w:pPr>
      <w:keepNext/>
      <w:spacing w:before="240" w:after="120"/>
    </w:pPr>
    <w:rPr>
      <w:rFonts w:ascii="Arial" w:eastAsia="MS PGothic" w:hAnsi="Arial"/>
      <w:sz w:val="28"/>
      <w:szCs w:val="28"/>
    </w:rPr>
  </w:style>
  <w:style w:type="character" w:customStyle="1" w:styleId="afd">
    <w:name w:val="Название Знак"/>
    <w:basedOn w:val="a1"/>
    <w:link w:val="afc"/>
    <w:rsid w:val="00FC0BD8"/>
    <w:rPr>
      <w:rFonts w:ascii="Arial" w:eastAsia="MS PGothic" w:hAnsi="Arial" w:cs="Tahoma"/>
      <w:kern w:val="3"/>
      <w:sz w:val="28"/>
      <w:szCs w:val="28"/>
      <w:lang w:val="de-DE" w:eastAsia="ja-JP" w:bidi="fa-IR"/>
    </w:rPr>
  </w:style>
  <w:style w:type="paragraph" w:styleId="afe">
    <w:name w:val="Subtitle"/>
    <w:basedOn w:val="afa"/>
    <w:next w:val="Textbody"/>
    <w:link w:val="aff"/>
    <w:qFormat/>
    <w:rsid w:val="00FC0BD8"/>
    <w:pPr>
      <w:jc w:val="center"/>
    </w:pPr>
  </w:style>
  <w:style w:type="character" w:customStyle="1" w:styleId="aff">
    <w:name w:val="Подзаголовок Знак"/>
    <w:basedOn w:val="a1"/>
    <w:link w:val="afe"/>
    <w:rsid w:val="00FC0BD8"/>
    <w:rPr>
      <w:rFonts w:ascii="Arial" w:eastAsia="MS PGothic" w:hAnsi="Arial" w:cs="Tahoma"/>
      <w:kern w:val="3"/>
      <w:sz w:val="28"/>
      <w:szCs w:val="28"/>
      <w:lang w:val="de-DE" w:eastAsia="ja-JP" w:bidi="fa-IR"/>
    </w:rPr>
  </w:style>
  <w:style w:type="paragraph" w:styleId="aff0">
    <w:name w:val="List"/>
    <w:basedOn w:val="Textbody"/>
    <w:rsid w:val="00FC0BD8"/>
  </w:style>
  <w:style w:type="paragraph" w:customStyle="1" w:styleId="Index">
    <w:name w:val="Index"/>
    <w:basedOn w:val="Standard"/>
    <w:rsid w:val="00FC0BD8"/>
    <w:pPr>
      <w:suppressLineNumbers/>
    </w:pPr>
  </w:style>
  <w:style w:type="paragraph" w:customStyle="1" w:styleId="TableContents">
    <w:name w:val="Table Contents"/>
    <w:basedOn w:val="Standard"/>
    <w:rsid w:val="00FC0BD8"/>
    <w:pPr>
      <w:suppressLineNumbers/>
    </w:pPr>
  </w:style>
  <w:style w:type="paragraph" w:customStyle="1" w:styleId="TableHeading">
    <w:name w:val="Table Heading"/>
    <w:basedOn w:val="TableContents"/>
    <w:rsid w:val="00FC0BD8"/>
    <w:pPr>
      <w:jc w:val="center"/>
    </w:pPr>
    <w:rPr>
      <w:b/>
      <w:bCs/>
    </w:rPr>
  </w:style>
  <w:style w:type="paragraph" w:customStyle="1" w:styleId="ConsPlusDocList">
    <w:name w:val="ConsPlusDocList"/>
    <w:next w:val="Standard"/>
    <w:rsid w:val="00FC0BD8"/>
    <w:pPr>
      <w:widowControl w:val="0"/>
      <w:suppressAutoHyphens/>
      <w:autoSpaceDE w:val="0"/>
      <w:autoSpaceDN w:val="0"/>
      <w:spacing w:after="0" w:line="240" w:lineRule="auto"/>
      <w:textAlignment w:val="baseline"/>
    </w:pPr>
    <w:rPr>
      <w:rFonts w:ascii="Arial" w:eastAsia="Arial" w:hAnsi="Arial" w:cs="Arial"/>
      <w:kern w:val="3"/>
      <w:sz w:val="20"/>
      <w:szCs w:val="20"/>
      <w:lang w:val="de-DE" w:eastAsia="ja-JP" w:bidi="fa-IR"/>
    </w:rPr>
  </w:style>
  <w:style w:type="paragraph" w:styleId="aff1">
    <w:name w:val="header"/>
    <w:basedOn w:val="a0"/>
    <w:link w:val="16"/>
    <w:rsid w:val="00FC0BD8"/>
    <w:pPr>
      <w:widowControl w:val="0"/>
      <w:tabs>
        <w:tab w:val="center" w:pos="4677"/>
        <w:tab w:val="right" w:pos="9355"/>
      </w:tabs>
      <w:suppressAutoHyphens/>
      <w:autoSpaceDN w:val="0"/>
      <w:textAlignment w:val="baseline"/>
    </w:pPr>
    <w:rPr>
      <w:rFonts w:eastAsia="Andale Sans UI" w:cs="Tahoma"/>
      <w:kern w:val="3"/>
      <w:sz w:val="24"/>
      <w:szCs w:val="24"/>
      <w:lang w:val="de-DE" w:eastAsia="ja-JP" w:bidi="fa-IR"/>
    </w:rPr>
  </w:style>
  <w:style w:type="character" w:customStyle="1" w:styleId="aff2">
    <w:name w:val="Верхний колонтитул Знак"/>
    <w:basedOn w:val="a1"/>
    <w:rsid w:val="00FC0BD8"/>
    <w:rPr>
      <w:rFonts w:ascii="Times New Roman" w:eastAsia="Times New Roman" w:hAnsi="Times New Roman" w:cs="Times New Roman"/>
      <w:sz w:val="20"/>
      <w:szCs w:val="20"/>
      <w:lang w:eastAsia="ru-RU"/>
    </w:rPr>
  </w:style>
  <w:style w:type="character" w:customStyle="1" w:styleId="RTFNum210">
    <w:name w:val="RTF_Num 2 1"/>
    <w:rsid w:val="00FC0BD8"/>
    <w:rPr>
      <w:rFonts w:ascii="Symbol" w:hAnsi="Symbol"/>
    </w:rPr>
  </w:style>
  <w:style w:type="character" w:customStyle="1" w:styleId="NumberingSymbols">
    <w:name w:val="Numbering Symbols"/>
    <w:rsid w:val="00FC0BD8"/>
  </w:style>
  <w:style w:type="character" w:customStyle="1" w:styleId="17">
    <w:name w:val="Основной шрифт абзаца1"/>
    <w:rsid w:val="00FC0BD8"/>
  </w:style>
  <w:style w:type="numbering" w:customStyle="1" w:styleId="RTFNum2">
    <w:name w:val="RTF_Num 2"/>
    <w:basedOn w:val="a3"/>
    <w:rsid w:val="00FC0BD8"/>
  </w:style>
  <w:style w:type="paragraph" w:customStyle="1" w:styleId="18">
    <w:name w:val="Абзац списка1"/>
    <w:basedOn w:val="a0"/>
    <w:link w:val="ListParagraphChar1"/>
    <w:rsid w:val="00FC0BD8"/>
    <w:pPr>
      <w:overflowPunct w:val="0"/>
      <w:autoSpaceDE w:val="0"/>
      <w:autoSpaceDN w:val="0"/>
      <w:adjustRightInd w:val="0"/>
      <w:ind w:left="720"/>
      <w:contextualSpacing/>
      <w:textAlignment w:val="baseline"/>
    </w:pPr>
  </w:style>
  <w:style w:type="paragraph" w:customStyle="1" w:styleId="western">
    <w:name w:val="western"/>
    <w:basedOn w:val="a0"/>
    <w:rsid w:val="00FC0BD8"/>
    <w:pPr>
      <w:spacing w:before="100" w:beforeAutospacing="1" w:after="100" w:afterAutospacing="1"/>
    </w:pPr>
    <w:rPr>
      <w:sz w:val="24"/>
      <w:szCs w:val="24"/>
    </w:rPr>
  </w:style>
  <w:style w:type="character" w:customStyle="1" w:styleId="14">
    <w:name w:val="Нижний колонтитул Знак1"/>
    <w:link w:val="af4"/>
    <w:locked/>
    <w:rsid w:val="00FC0BD8"/>
    <w:rPr>
      <w:rFonts w:ascii="Times New Roman" w:eastAsia="Times New Roman" w:hAnsi="Times New Roman" w:cs="Times New Roman"/>
      <w:sz w:val="24"/>
      <w:szCs w:val="24"/>
      <w:lang w:eastAsia="ru-RU"/>
    </w:rPr>
  </w:style>
  <w:style w:type="character" w:customStyle="1" w:styleId="aff3">
    <w:name w:val="Гипертекстовая ссылка"/>
    <w:rsid w:val="00FC0BD8"/>
    <w:rPr>
      <w:color w:val="106BBE"/>
    </w:rPr>
  </w:style>
  <w:style w:type="paragraph" w:customStyle="1" w:styleId="aff4">
    <w:name w:val="Комментарий"/>
    <w:basedOn w:val="a0"/>
    <w:next w:val="a0"/>
    <w:rsid w:val="00FC0BD8"/>
    <w:pPr>
      <w:autoSpaceDE w:val="0"/>
      <w:autoSpaceDN w:val="0"/>
      <w:adjustRightInd w:val="0"/>
      <w:spacing w:before="75"/>
      <w:ind w:left="170"/>
      <w:jc w:val="both"/>
    </w:pPr>
    <w:rPr>
      <w:rFonts w:ascii="Arial" w:hAnsi="Arial"/>
      <w:color w:val="353842"/>
      <w:sz w:val="24"/>
      <w:szCs w:val="24"/>
      <w:shd w:val="clear" w:color="auto" w:fill="F0F0F0"/>
    </w:rPr>
  </w:style>
  <w:style w:type="paragraph" w:customStyle="1" w:styleId="aff5">
    <w:name w:val="Информация об изменениях документа"/>
    <w:basedOn w:val="aff4"/>
    <w:next w:val="a0"/>
    <w:rsid w:val="00FC0BD8"/>
    <w:rPr>
      <w:i/>
      <w:iCs/>
    </w:rPr>
  </w:style>
  <w:style w:type="character" w:customStyle="1" w:styleId="35">
    <w:name w:val="Знак Знак3"/>
    <w:locked/>
    <w:rsid w:val="00FC0BD8"/>
    <w:rPr>
      <w:rFonts w:ascii="Garamond" w:hAnsi="Garamond" w:cs="Times New Roman"/>
      <w:lang w:val="ru-RU" w:eastAsia="ru-RU"/>
    </w:rPr>
  </w:style>
  <w:style w:type="character" w:customStyle="1" w:styleId="stwibulletlistCharCharCharCharChar">
    <w:name w:val="stwi bullet list Char Char Char Char Char"/>
    <w:link w:val="stwibulletlistCharCharCharChar"/>
    <w:locked/>
    <w:rsid w:val="00FC0BD8"/>
  </w:style>
  <w:style w:type="paragraph" w:customStyle="1" w:styleId="stwibulletlistCharCharCharChar">
    <w:name w:val="stwi bullet list Char Char Char Char"/>
    <w:basedOn w:val="a0"/>
    <w:link w:val="stwibulletlistCharCharCharCharChar"/>
    <w:rsid w:val="00FC0BD8"/>
    <w:pPr>
      <w:widowControl w:val="0"/>
      <w:numPr>
        <w:numId w:val="13"/>
      </w:numPr>
      <w:adjustRightInd w:val="0"/>
      <w:spacing w:before="100" w:beforeAutospacing="1" w:after="100" w:afterAutospacing="1"/>
      <w:jc w:val="both"/>
    </w:pPr>
    <w:rPr>
      <w:rFonts w:asciiTheme="minorHAnsi" w:eastAsiaTheme="minorHAnsi" w:hAnsiTheme="minorHAnsi" w:cstheme="minorBidi"/>
      <w:sz w:val="22"/>
      <w:szCs w:val="22"/>
      <w:lang w:eastAsia="en-US"/>
    </w:rPr>
  </w:style>
  <w:style w:type="character" w:styleId="aff6">
    <w:name w:val="FollowedHyperlink"/>
    <w:uiPriority w:val="99"/>
    <w:rsid w:val="00FC0BD8"/>
    <w:rPr>
      <w:color w:val="800080"/>
      <w:u w:val="single"/>
    </w:rPr>
  </w:style>
  <w:style w:type="character" w:styleId="aff7">
    <w:name w:val="annotation reference"/>
    <w:rsid w:val="00FC0BD8"/>
    <w:rPr>
      <w:rFonts w:cs="Times New Roman"/>
      <w:sz w:val="16"/>
      <w:szCs w:val="16"/>
    </w:rPr>
  </w:style>
  <w:style w:type="paragraph" w:styleId="aff8">
    <w:name w:val="annotation text"/>
    <w:aliases w:val="Знак1"/>
    <w:basedOn w:val="a0"/>
    <w:link w:val="aff9"/>
    <w:rsid w:val="00FC0BD8"/>
  </w:style>
  <w:style w:type="character" w:customStyle="1" w:styleId="aff9">
    <w:name w:val="Текст примечания Знак"/>
    <w:aliases w:val="Знак1 Знак1"/>
    <w:basedOn w:val="a1"/>
    <w:link w:val="aff8"/>
    <w:rsid w:val="00FC0BD8"/>
    <w:rPr>
      <w:rFonts w:ascii="Times New Roman" w:eastAsia="Times New Roman" w:hAnsi="Times New Roman" w:cs="Times New Roman"/>
      <w:sz w:val="20"/>
      <w:szCs w:val="20"/>
      <w:lang w:eastAsia="ru-RU"/>
    </w:rPr>
  </w:style>
  <w:style w:type="paragraph" w:customStyle="1" w:styleId="Default">
    <w:name w:val="Default"/>
    <w:rsid w:val="00FC0BD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fa">
    <w:name w:val="annotation subject"/>
    <w:basedOn w:val="aff8"/>
    <w:next w:val="aff8"/>
    <w:link w:val="affb"/>
    <w:rsid w:val="00FC0BD8"/>
    <w:rPr>
      <w:b/>
      <w:bCs/>
    </w:rPr>
  </w:style>
  <w:style w:type="character" w:customStyle="1" w:styleId="affb">
    <w:name w:val="Тема примечания Знак"/>
    <w:basedOn w:val="aff9"/>
    <w:link w:val="affa"/>
    <w:rsid w:val="00FC0BD8"/>
    <w:rPr>
      <w:rFonts w:ascii="Times New Roman" w:eastAsia="Times New Roman" w:hAnsi="Times New Roman" w:cs="Times New Roman"/>
      <w:b/>
      <w:bCs/>
      <w:sz w:val="20"/>
      <w:szCs w:val="20"/>
      <w:lang w:eastAsia="ru-RU"/>
    </w:rPr>
  </w:style>
  <w:style w:type="paragraph" w:customStyle="1" w:styleId="110">
    <w:name w:val="Абзац списка11"/>
    <w:basedOn w:val="a0"/>
    <w:link w:val="ListParagraphChar"/>
    <w:rsid w:val="00FC0BD8"/>
    <w:pPr>
      <w:ind w:left="720"/>
      <w:contextualSpacing/>
    </w:pPr>
  </w:style>
  <w:style w:type="paragraph" w:customStyle="1" w:styleId="CharChar1CharChar1CharChar">
    <w:name w:val="Char Char Знак Знак1 Char Char1 Знак Знак Char Char"/>
    <w:basedOn w:val="a0"/>
    <w:rsid w:val="00FC0BD8"/>
    <w:pPr>
      <w:spacing w:before="100" w:beforeAutospacing="1" w:after="100" w:afterAutospacing="1"/>
    </w:pPr>
    <w:rPr>
      <w:rFonts w:ascii="Tahoma" w:hAnsi="Tahoma"/>
      <w:lang w:val="en-US" w:eastAsia="en-US"/>
    </w:rPr>
  </w:style>
  <w:style w:type="character" w:customStyle="1" w:styleId="BodyTextChar1">
    <w:name w:val="Body Text Char1"/>
    <w:aliases w:val="Знак1 Знак Char1,Знак1 Знак Char"/>
    <w:locked/>
    <w:rsid w:val="00FC0BD8"/>
    <w:rPr>
      <w:lang w:val="ru-RU" w:eastAsia="ru-RU"/>
    </w:rPr>
  </w:style>
  <w:style w:type="paragraph" w:customStyle="1" w:styleId="affc">
    <w:name w:val="Знак"/>
    <w:basedOn w:val="a0"/>
    <w:rsid w:val="00FC0BD8"/>
    <w:rPr>
      <w:rFonts w:ascii="Verdana" w:hAnsi="Verdana" w:cs="Verdana"/>
      <w:lang w:val="en-US" w:eastAsia="en-US"/>
    </w:rPr>
  </w:style>
  <w:style w:type="character" w:customStyle="1" w:styleId="b-serp-urlitem">
    <w:name w:val="b-serp-url__item"/>
    <w:rsid w:val="00FC0BD8"/>
    <w:rPr>
      <w:rFonts w:cs="Times New Roman"/>
    </w:rPr>
  </w:style>
  <w:style w:type="character" w:customStyle="1" w:styleId="28">
    <w:name w:val="Основной текст (2)_"/>
    <w:link w:val="29"/>
    <w:locked/>
    <w:rsid w:val="00FC0BD8"/>
    <w:rPr>
      <w:rFonts w:ascii="Calibri" w:hAnsi="Calibri"/>
      <w:b/>
      <w:spacing w:val="1"/>
      <w:sz w:val="26"/>
      <w:shd w:val="clear" w:color="auto" w:fill="FFFFFF"/>
    </w:rPr>
  </w:style>
  <w:style w:type="paragraph" w:customStyle="1" w:styleId="29">
    <w:name w:val="Основной текст (2)"/>
    <w:basedOn w:val="a0"/>
    <w:link w:val="28"/>
    <w:rsid w:val="00FC0BD8"/>
    <w:pPr>
      <w:widowControl w:val="0"/>
      <w:shd w:val="clear" w:color="auto" w:fill="FFFFFF"/>
      <w:spacing w:after="300" w:line="324" w:lineRule="exact"/>
      <w:jc w:val="center"/>
    </w:pPr>
    <w:rPr>
      <w:rFonts w:ascii="Calibri" w:eastAsiaTheme="minorHAnsi" w:hAnsi="Calibri" w:cstheme="minorBidi"/>
      <w:b/>
      <w:spacing w:val="1"/>
      <w:sz w:val="26"/>
      <w:szCs w:val="22"/>
      <w:shd w:val="clear" w:color="auto" w:fill="FFFFFF"/>
      <w:lang w:eastAsia="en-US"/>
    </w:rPr>
  </w:style>
  <w:style w:type="character" w:customStyle="1" w:styleId="affd">
    <w:name w:val="Основной текст + Полужирный"/>
    <w:aliases w:val="Курсив,Интервал 0 pt"/>
    <w:rsid w:val="00FC0BD8"/>
    <w:rPr>
      <w:rFonts w:ascii="Times New Roman" w:hAnsi="Times New Roman"/>
      <w:b/>
      <w:i/>
      <w:spacing w:val="3"/>
      <w:u w:val="none"/>
      <w:lang w:val="ru-RU" w:eastAsia="ru-RU"/>
    </w:rPr>
  </w:style>
  <w:style w:type="character" w:customStyle="1" w:styleId="43">
    <w:name w:val="Основной текст (4)3"/>
    <w:rsid w:val="00FC0BD8"/>
    <w:rPr>
      <w:shd w:val="clear" w:color="auto" w:fill="FFFFFF"/>
    </w:rPr>
  </w:style>
  <w:style w:type="character" w:customStyle="1" w:styleId="420">
    <w:name w:val="Основной текст (4)2"/>
    <w:rsid w:val="00FC0BD8"/>
    <w:rPr>
      <w:shd w:val="clear" w:color="auto" w:fill="FFFFFF"/>
    </w:rPr>
  </w:style>
  <w:style w:type="character" w:customStyle="1" w:styleId="600">
    <w:name w:val="Основной текст (60)_"/>
    <w:link w:val="601"/>
    <w:locked/>
    <w:rsid w:val="00FC0BD8"/>
    <w:rPr>
      <w:rFonts w:ascii="Calibri" w:hAnsi="Calibri"/>
      <w:sz w:val="21"/>
      <w:shd w:val="clear" w:color="auto" w:fill="FFFFFF"/>
    </w:rPr>
  </w:style>
  <w:style w:type="paragraph" w:customStyle="1" w:styleId="601">
    <w:name w:val="Основной текст (60)1"/>
    <w:basedOn w:val="a0"/>
    <w:link w:val="600"/>
    <w:rsid w:val="00FC0BD8"/>
    <w:pPr>
      <w:shd w:val="clear" w:color="auto" w:fill="FFFFFF"/>
      <w:spacing w:line="240" w:lineRule="atLeast"/>
    </w:pPr>
    <w:rPr>
      <w:rFonts w:ascii="Calibri" w:eastAsiaTheme="minorHAnsi" w:hAnsi="Calibri" w:cstheme="minorBidi"/>
      <w:sz w:val="21"/>
      <w:szCs w:val="22"/>
      <w:shd w:val="clear" w:color="auto" w:fill="FFFFFF"/>
      <w:lang w:eastAsia="en-US"/>
    </w:rPr>
  </w:style>
  <w:style w:type="character" w:customStyle="1" w:styleId="44">
    <w:name w:val="Основной текст (4)_"/>
    <w:link w:val="410"/>
    <w:locked/>
    <w:rsid w:val="00FC0BD8"/>
    <w:rPr>
      <w:rFonts w:ascii="Calibri" w:hAnsi="Calibri"/>
      <w:shd w:val="clear" w:color="auto" w:fill="FFFFFF"/>
    </w:rPr>
  </w:style>
  <w:style w:type="paragraph" w:customStyle="1" w:styleId="410">
    <w:name w:val="Основной текст (4)1"/>
    <w:basedOn w:val="a0"/>
    <w:link w:val="44"/>
    <w:rsid w:val="00FC0BD8"/>
    <w:pPr>
      <w:shd w:val="clear" w:color="auto" w:fill="FFFFFF"/>
      <w:spacing w:before="180" w:after="180" w:line="283" w:lineRule="exact"/>
      <w:ind w:hanging="940"/>
      <w:jc w:val="both"/>
    </w:pPr>
    <w:rPr>
      <w:rFonts w:ascii="Calibri" w:eastAsiaTheme="minorHAnsi" w:hAnsi="Calibri" w:cstheme="minorBidi"/>
      <w:sz w:val="22"/>
      <w:szCs w:val="22"/>
      <w:shd w:val="clear" w:color="auto" w:fill="FFFFFF"/>
      <w:lang w:eastAsia="en-US"/>
    </w:rPr>
  </w:style>
  <w:style w:type="paragraph" w:styleId="affe">
    <w:name w:val="footnote text"/>
    <w:aliases w:val="Текст сноски Знак Знак,Текст сноски Знак1 Знак,Текст сноски Знак Знак1 Знак,Table_Footnote_last,Текст сноски Знак2 Знак,Текст сноски Знак1 Знак Знак,Текст сноски Знак Знак Знак Знак,Текст сноски Знак Знак Знак Знак Знак Зн"/>
    <w:basedOn w:val="a0"/>
    <w:link w:val="afff"/>
    <w:rsid w:val="00FC0BD8"/>
  </w:style>
  <w:style w:type="character" w:customStyle="1" w:styleId="afff">
    <w:name w:val="Текст сноски Знак"/>
    <w:aliases w:val="Текст сноски Знак Знак Знак,Текст сноски Знак1 Знак Знак1,Текст сноски Знак Знак1 Знак Знак,Table_Footnote_last Знак,Текст сноски Знак2 Знак Знак,Текст сноски Знак1 Знак Знак Знак,Текст сноски Знак Знак Знак Знак Знак"/>
    <w:basedOn w:val="a1"/>
    <w:link w:val="affe"/>
    <w:rsid w:val="00FC0BD8"/>
    <w:rPr>
      <w:rFonts w:ascii="Times New Roman" w:eastAsia="Times New Roman" w:hAnsi="Times New Roman" w:cs="Times New Roman"/>
      <w:sz w:val="20"/>
      <w:szCs w:val="20"/>
      <w:lang w:eastAsia="ru-RU"/>
    </w:rPr>
  </w:style>
  <w:style w:type="character" w:styleId="afff0">
    <w:name w:val="footnote reference"/>
    <w:rsid w:val="00FC0BD8"/>
    <w:rPr>
      <w:vertAlign w:val="superscript"/>
    </w:rPr>
  </w:style>
  <w:style w:type="character" w:customStyle="1" w:styleId="Heading1Char">
    <w:name w:val="Heading 1 Char"/>
    <w:locked/>
    <w:rsid w:val="00FC0BD8"/>
    <w:rPr>
      <w:b/>
      <w:sz w:val="28"/>
    </w:rPr>
  </w:style>
  <w:style w:type="character" w:customStyle="1" w:styleId="19">
    <w:name w:val="Текст выноски Знак1"/>
    <w:locked/>
    <w:rsid w:val="00FC0BD8"/>
    <w:rPr>
      <w:rFonts w:ascii="Tahoma" w:hAnsi="Tahoma" w:cs="Tahoma"/>
      <w:sz w:val="16"/>
      <w:szCs w:val="16"/>
      <w:lang w:val="ru-RU" w:eastAsia="ru-RU" w:bidi="ar-SA"/>
    </w:rPr>
  </w:style>
  <w:style w:type="character" w:customStyle="1" w:styleId="CommentTextChar">
    <w:name w:val="Comment Text Char"/>
    <w:locked/>
    <w:rsid w:val="00FC0BD8"/>
    <w:rPr>
      <w:rFonts w:cs="Times New Roman"/>
    </w:rPr>
  </w:style>
  <w:style w:type="character" w:customStyle="1" w:styleId="BodyTextChar">
    <w:name w:val="Body Text Char"/>
    <w:aliases w:val="Знак1 Знак Char2,Body Text Char2"/>
    <w:uiPriority w:val="99"/>
    <w:locked/>
    <w:rsid w:val="00FC0BD8"/>
    <w:rPr>
      <w:rFonts w:ascii="Times New Roman" w:hAnsi="Times New Roman"/>
      <w:sz w:val="20"/>
      <w:shd w:val="clear" w:color="auto" w:fill="FFFFFF"/>
      <w:lang w:eastAsia="ru-RU"/>
    </w:rPr>
  </w:style>
  <w:style w:type="character" w:customStyle="1" w:styleId="ListParagraphChar">
    <w:name w:val="List Paragraph Char"/>
    <w:link w:val="110"/>
    <w:locked/>
    <w:rsid w:val="00FC0BD8"/>
    <w:rPr>
      <w:rFonts w:ascii="Times New Roman" w:eastAsia="Times New Roman" w:hAnsi="Times New Roman" w:cs="Times New Roman"/>
      <w:sz w:val="20"/>
      <w:szCs w:val="20"/>
      <w:lang w:eastAsia="ru-RU"/>
    </w:rPr>
  </w:style>
  <w:style w:type="character" w:customStyle="1" w:styleId="WW8Num1z0">
    <w:name w:val="WW8Num1z0"/>
    <w:rsid w:val="00FC0BD8"/>
  </w:style>
  <w:style w:type="character" w:customStyle="1" w:styleId="WW8Num1z1">
    <w:name w:val="WW8Num1z1"/>
    <w:rsid w:val="00FC0BD8"/>
  </w:style>
  <w:style w:type="character" w:customStyle="1" w:styleId="WW8Num1z2">
    <w:name w:val="WW8Num1z2"/>
    <w:rsid w:val="00FC0BD8"/>
  </w:style>
  <w:style w:type="character" w:customStyle="1" w:styleId="WW8Num1z3">
    <w:name w:val="WW8Num1z3"/>
    <w:rsid w:val="00FC0BD8"/>
  </w:style>
  <w:style w:type="character" w:customStyle="1" w:styleId="WW8Num1z4">
    <w:name w:val="WW8Num1z4"/>
    <w:rsid w:val="00FC0BD8"/>
  </w:style>
  <w:style w:type="character" w:customStyle="1" w:styleId="WW8Num1z5">
    <w:name w:val="WW8Num1z5"/>
    <w:rsid w:val="00FC0BD8"/>
  </w:style>
  <w:style w:type="character" w:customStyle="1" w:styleId="WW8Num1z6">
    <w:name w:val="WW8Num1z6"/>
    <w:rsid w:val="00FC0BD8"/>
  </w:style>
  <w:style w:type="character" w:customStyle="1" w:styleId="WW8Num1z7">
    <w:name w:val="WW8Num1z7"/>
    <w:rsid w:val="00FC0BD8"/>
  </w:style>
  <w:style w:type="character" w:customStyle="1" w:styleId="WW8Num1z8">
    <w:name w:val="WW8Num1z8"/>
    <w:rsid w:val="00FC0BD8"/>
  </w:style>
  <w:style w:type="character" w:customStyle="1" w:styleId="WW8Num2z0">
    <w:name w:val="WW8Num2z0"/>
    <w:rsid w:val="00FC0BD8"/>
  </w:style>
  <w:style w:type="character" w:customStyle="1" w:styleId="WW8Num2z1">
    <w:name w:val="WW8Num2z1"/>
    <w:rsid w:val="00FC0BD8"/>
  </w:style>
  <w:style w:type="character" w:customStyle="1" w:styleId="WW8Num2z2">
    <w:name w:val="WW8Num2z2"/>
    <w:rsid w:val="00FC0BD8"/>
  </w:style>
  <w:style w:type="character" w:customStyle="1" w:styleId="WW8Num2z3">
    <w:name w:val="WW8Num2z3"/>
    <w:rsid w:val="00FC0BD8"/>
  </w:style>
  <w:style w:type="character" w:customStyle="1" w:styleId="WW8Num2z4">
    <w:name w:val="WW8Num2z4"/>
    <w:rsid w:val="00FC0BD8"/>
  </w:style>
  <w:style w:type="character" w:customStyle="1" w:styleId="WW8Num2z5">
    <w:name w:val="WW8Num2z5"/>
    <w:rsid w:val="00FC0BD8"/>
  </w:style>
  <w:style w:type="character" w:customStyle="1" w:styleId="WW8Num2z6">
    <w:name w:val="WW8Num2z6"/>
    <w:rsid w:val="00FC0BD8"/>
  </w:style>
  <w:style w:type="character" w:customStyle="1" w:styleId="WW8Num2z7">
    <w:name w:val="WW8Num2z7"/>
    <w:rsid w:val="00FC0BD8"/>
  </w:style>
  <w:style w:type="character" w:customStyle="1" w:styleId="WW8Num2z8">
    <w:name w:val="WW8Num2z8"/>
    <w:rsid w:val="00FC0BD8"/>
  </w:style>
  <w:style w:type="paragraph" w:customStyle="1" w:styleId="1a">
    <w:name w:val="Заголовок1"/>
    <w:basedOn w:val="a0"/>
    <w:next w:val="a4"/>
    <w:rsid w:val="00FC0BD8"/>
    <w:pPr>
      <w:keepNext/>
      <w:suppressAutoHyphens/>
      <w:spacing w:before="240" w:after="120"/>
    </w:pPr>
    <w:rPr>
      <w:rFonts w:ascii="Arial" w:eastAsia="Microsoft YaHei" w:hAnsi="Arial" w:cs="Mangal"/>
      <w:sz w:val="28"/>
      <w:szCs w:val="28"/>
      <w:lang w:eastAsia="ar-SA"/>
    </w:rPr>
  </w:style>
  <w:style w:type="paragraph" w:customStyle="1" w:styleId="1b">
    <w:name w:val="Название1"/>
    <w:basedOn w:val="a0"/>
    <w:rsid w:val="00FC0BD8"/>
    <w:pPr>
      <w:suppressLineNumbers/>
      <w:suppressAutoHyphens/>
      <w:spacing w:before="120" w:after="120"/>
    </w:pPr>
    <w:rPr>
      <w:rFonts w:cs="Mangal"/>
      <w:i/>
      <w:iCs/>
      <w:sz w:val="24"/>
      <w:szCs w:val="24"/>
      <w:lang w:eastAsia="ar-SA"/>
    </w:rPr>
  </w:style>
  <w:style w:type="paragraph" w:customStyle="1" w:styleId="1c">
    <w:name w:val="Указатель1"/>
    <w:basedOn w:val="a0"/>
    <w:rsid w:val="00FC0BD8"/>
    <w:pPr>
      <w:suppressLineNumbers/>
      <w:suppressAutoHyphens/>
    </w:pPr>
    <w:rPr>
      <w:rFonts w:cs="Mangal"/>
      <w:sz w:val="24"/>
      <w:szCs w:val="24"/>
      <w:lang w:eastAsia="ar-SA"/>
    </w:rPr>
  </w:style>
  <w:style w:type="character" w:customStyle="1" w:styleId="16">
    <w:name w:val="Верхний колонтитул Знак1"/>
    <w:link w:val="aff1"/>
    <w:locked/>
    <w:rsid w:val="00FC0BD8"/>
    <w:rPr>
      <w:rFonts w:ascii="Times New Roman" w:eastAsia="Andale Sans UI" w:hAnsi="Times New Roman" w:cs="Tahoma"/>
      <w:kern w:val="3"/>
      <w:sz w:val="24"/>
      <w:szCs w:val="24"/>
      <w:lang w:val="de-DE" w:eastAsia="ja-JP" w:bidi="fa-IR"/>
    </w:rPr>
  </w:style>
  <w:style w:type="paragraph" w:customStyle="1" w:styleId="afff1">
    <w:name w:val="Заголовок таблицы"/>
    <w:basedOn w:val="af9"/>
    <w:rsid w:val="00FC0BD8"/>
    <w:pPr>
      <w:widowControl/>
      <w:jc w:val="center"/>
    </w:pPr>
    <w:rPr>
      <w:rFonts w:eastAsia="Times New Roman"/>
      <w:b/>
      <w:bCs/>
      <w:kern w:val="0"/>
      <w:lang w:eastAsia="ar-SA"/>
    </w:rPr>
  </w:style>
  <w:style w:type="paragraph" w:customStyle="1" w:styleId="xl67">
    <w:name w:val="xl67"/>
    <w:basedOn w:val="a0"/>
    <w:rsid w:val="00FC0BD8"/>
    <w:pPr>
      <w:spacing w:before="100" w:beforeAutospacing="1" w:after="100" w:afterAutospacing="1"/>
      <w:jc w:val="center"/>
      <w:textAlignment w:val="center"/>
    </w:pPr>
    <w:rPr>
      <w:sz w:val="24"/>
      <w:szCs w:val="24"/>
    </w:rPr>
  </w:style>
  <w:style w:type="paragraph" w:customStyle="1" w:styleId="xl68">
    <w:name w:val="xl68"/>
    <w:basedOn w:val="a0"/>
    <w:rsid w:val="00FC0BD8"/>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sz w:val="24"/>
      <w:szCs w:val="24"/>
    </w:rPr>
  </w:style>
  <w:style w:type="paragraph" w:customStyle="1" w:styleId="xl69">
    <w:name w:val="xl69"/>
    <w:basedOn w:val="a0"/>
    <w:rsid w:val="00FC0BD8"/>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sz w:val="24"/>
      <w:szCs w:val="24"/>
    </w:rPr>
  </w:style>
  <w:style w:type="paragraph" w:customStyle="1" w:styleId="xl70">
    <w:name w:val="xl70"/>
    <w:basedOn w:val="a0"/>
    <w:rsid w:val="00FC0BD8"/>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b/>
      <w:bCs/>
      <w:color w:val="000000"/>
      <w:sz w:val="24"/>
      <w:szCs w:val="24"/>
    </w:rPr>
  </w:style>
  <w:style w:type="paragraph" w:customStyle="1" w:styleId="xl71">
    <w:name w:val="xl71"/>
    <w:basedOn w:val="a0"/>
    <w:rsid w:val="00FC0BD8"/>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sz w:val="24"/>
      <w:szCs w:val="24"/>
    </w:rPr>
  </w:style>
  <w:style w:type="paragraph" w:customStyle="1" w:styleId="xl72">
    <w:name w:val="xl72"/>
    <w:basedOn w:val="a0"/>
    <w:rsid w:val="00FC0BD8"/>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sz w:val="24"/>
      <w:szCs w:val="24"/>
    </w:rPr>
  </w:style>
  <w:style w:type="paragraph" w:customStyle="1" w:styleId="xl73">
    <w:name w:val="xl73"/>
    <w:basedOn w:val="a0"/>
    <w:rsid w:val="00FC0BD8"/>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sz w:val="24"/>
      <w:szCs w:val="24"/>
    </w:rPr>
  </w:style>
  <w:style w:type="paragraph" w:customStyle="1" w:styleId="xl74">
    <w:name w:val="xl74"/>
    <w:basedOn w:val="a0"/>
    <w:rsid w:val="00FC0BD8"/>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sz w:val="24"/>
      <w:szCs w:val="24"/>
    </w:rPr>
  </w:style>
  <w:style w:type="paragraph" w:customStyle="1" w:styleId="xl75">
    <w:name w:val="xl75"/>
    <w:basedOn w:val="a0"/>
    <w:rsid w:val="00FC0BD8"/>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sz w:val="24"/>
      <w:szCs w:val="24"/>
    </w:rPr>
  </w:style>
  <w:style w:type="paragraph" w:customStyle="1" w:styleId="xl76">
    <w:name w:val="xl76"/>
    <w:basedOn w:val="a0"/>
    <w:rsid w:val="00FC0B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0"/>
    <w:rsid w:val="00FC0BD8"/>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sz w:val="24"/>
      <w:szCs w:val="24"/>
    </w:rPr>
  </w:style>
  <w:style w:type="paragraph" w:customStyle="1" w:styleId="xl78">
    <w:name w:val="xl78"/>
    <w:basedOn w:val="a0"/>
    <w:rsid w:val="00FC0BD8"/>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sz w:val="24"/>
      <w:szCs w:val="24"/>
    </w:rPr>
  </w:style>
  <w:style w:type="paragraph" w:customStyle="1" w:styleId="xl79">
    <w:name w:val="xl79"/>
    <w:basedOn w:val="a0"/>
    <w:rsid w:val="00FC0BD8"/>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sz w:val="24"/>
      <w:szCs w:val="24"/>
    </w:rPr>
  </w:style>
  <w:style w:type="paragraph" w:customStyle="1" w:styleId="xl80">
    <w:name w:val="xl80"/>
    <w:basedOn w:val="a0"/>
    <w:rsid w:val="00FC0BD8"/>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sz w:val="24"/>
      <w:szCs w:val="24"/>
    </w:rPr>
  </w:style>
  <w:style w:type="paragraph" w:customStyle="1" w:styleId="xl81">
    <w:name w:val="xl81"/>
    <w:basedOn w:val="a0"/>
    <w:rsid w:val="00FC0B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82">
    <w:name w:val="xl82"/>
    <w:basedOn w:val="a0"/>
    <w:rsid w:val="00FC0BD8"/>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pPr>
    <w:rPr>
      <w:b/>
      <w:bCs/>
      <w:color w:val="000000"/>
      <w:sz w:val="24"/>
      <w:szCs w:val="24"/>
    </w:rPr>
  </w:style>
  <w:style w:type="paragraph" w:customStyle="1" w:styleId="xl83">
    <w:name w:val="xl83"/>
    <w:basedOn w:val="a0"/>
    <w:rsid w:val="00FC0BD8"/>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sz w:val="24"/>
      <w:szCs w:val="24"/>
    </w:rPr>
  </w:style>
  <w:style w:type="paragraph" w:customStyle="1" w:styleId="xl84">
    <w:name w:val="xl84"/>
    <w:basedOn w:val="a0"/>
    <w:rsid w:val="00FC0B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5">
    <w:name w:val="xl85"/>
    <w:basedOn w:val="a0"/>
    <w:rsid w:val="00FC0BD8"/>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sz w:val="24"/>
      <w:szCs w:val="24"/>
    </w:rPr>
  </w:style>
  <w:style w:type="paragraph" w:customStyle="1" w:styleId="xl86">
    <w:name w:val="xl86"/>
    <w:basedOn w:val="a0"/>
    <w:rsid w:val="00FC0BD8"/>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sz w:val="24"/>
      <w:szCs w:val="24"/>
    </w:rPr>
  </w:style>
  <w:style w:type="paragraph" w:customStyle="1" w:styleId="xl87">
    <w:name w:val="xl87"/>
    <w:basedOn w:val="a0"/>
    <w:rsid w:val="00FC0BD8"/>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sz w:val="24"/>
      <w:szCs w:val="24"/>
    </w:rPr>
  </w:style>
  <w:style w:type="paragraph" w:customStyle="1" w:styleId="xl88">
    <w:name w:val="xl88"/>
    <w:basedOn w:val="a0"/>
    <w:rsid w:val="00FC0BD8"/>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sz w:val="24"/>
      <w:szCs w:val="24"/>
    </w:rPr>
  </w:style>
  <w:style w:type="paragraph" w:customStyle="1" w:styleId="xl89">
    <w:name w:val="xl89"/>
    <w:basedOn w:val="a0"/>
    <w:rsid w:val="00FC0BD8"/>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sz w:val="24"/>
      <w:szCs w:val="24"/>
    </w:rPr>
  </w:style>
  <w:style w:type="paragraph" w:customStyle="1" w:styleId="xl90">
    <w:name w:val="xl90"/>
    <w:basedOn w:val="a0"/>
    <w:rsid w:val="00FC0BD8"/>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sz w:val="24"/>
      <w:szCs w:val="24"/>
    </w:rPr>
  </w:style>
  <w:style w:type="paragraph" w:customStyle="1" w:styleId="xl91">
    <w:name w:val="xl91"/>
    <w:basedOn w:val="a0"/>
    <w:rsid w:val="00FC0BD8"/>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sz w:val="24"/>
      <w:szCs w:val="24"/>
    </w:rPr>
  </w:style>
  <w:style w:type="paragraph" w:customStyle="1" w:styleId="xl92">
    <w:name w:val="xl92"/>
    <w:basedOn w:val="a0"/>
    <w:rsid w:val="00FC0BD8"/>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sz w:val="24"/>
      <w:szCs w:val="24"/>
    </w:rPr>
  </w:style>
  <w:style w:type="paragraph" w:customStyle="1" w:styleId="xl93">
    <w:name w:val="xl93"/>
    <w:basedOn w:val="a0"/>
    <w:rsid w:val="00FC0BD8"/>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sz w:val="24"/>
      <w:szCs w:val="24"/>
    </w:rPr>
  </w:style>
  <w:style w:type="paragraph" w:customStyle="1" w:styleId="xl94">
    <w:name w:val="xl94"/>
    <w:basedOn w:val="a0"/>
    <w:rsid w:val="00FC0BD8"/>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sz w:val="24"/>
      <w:szCs w:val="24"/>
    </w:rPr>
  </w:style>
  <w:style w:type="paragraph" w:customStyle="1" w:styleId="font5">
    <w:name w:val="font5"/>
    <w:basedOn w:val="a0"/>
    <w:rsid w:val="00FC0BD8"/>
    <w:pPr>
      <w:spacing w:before="100" w:beforeAutospacing="1" w:after="100" w:afterAutospacing="1"/>
    </w:pPr>
    <w:rPr>
      <w:color w:val="000000"/>
    </w:rPr>
  </w:style>
  <w:style w:type="paragraph" w:customStyle="1" w:styleId="xl65">
    <w:name w:val="xl65"/>
    <w:basedOn w:val="a0"/>
    <w:rsid w:val="00FC0B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66">
    <w:name w:val="xl66"/>
    <w:basedOn w:val="a0"/>
    <w:rsid w:val="00FC0B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5">
    <w:name w:val="xl95"/>
    <w:basedOn w:val="a0"/>
    <w:rsid w:val="00FC0B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a0"/>
    <w:rsid w:val="00FC0BD8"/>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97">
    <w:name w:val="xl97"/>
    <w:basedOn w:val="a0"/>
    <w:rsid w:val="00FC0BD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98">
    <w:name w:val="xl98"/>
    <w:basedOn w:val="a0"/>
    <w:rsid w:val="00FC0BD8"/>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99">
    <w:name w:val="xl99"/>
    <w:basedOn w:val="a0"/>
    <w:rsid w:val="00FC0BD8"/>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100">
    <w:name w:val="xl100"/>
    <w:basedOn w:val="a0"/>
    <w:rsid w:val="00FC0BD8"/>
    <w:pPr>
      <w:pBdr>
        <w:right w:val="single" w:sz="8" w:space="0" w:color="auto"/>
      </w:pBdr>
      <w:shd w:val="clear" w:color="000000" w:fill="FFFFFF"/>
      <w:spacing w:before="100" w:beforeAutospacing="1" w:after="100" w:afterAutospacing="1"/>
      <w:textAlignment w:val="center"/>
    </w:pPr>
    <w:rPr>
      <w:color w:val="000000"/>
    </w:rPr>
  </w:style>
  <w:style w:type="paragraph" w:customStyle="1" w:styleId="xl101">
    <w:name w:val="xl101"/>
    <w:basedOn w:val="a0"/>
    <w:rsid w:val="00FC0BD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rPr>
  </w:style>
  <w:style w:type="paragraph" w:customStyle="1" w:styleId="xl102">
    <w:name w:val="xl102"/>
    <w:basedOn w:val="a0"/>
    <w:rsid w:val="00FC0BD8"/>
    <w:pPr>
      <w:pBdr>
        <w:bottom w:val="single" w:sz="8" w:space="0" w:color="auto"/>
        <w:right w:val="single" w:sz="8" w:space="0" w:color="auto"/>
      </w:pBdr>
      <w:spacing w:before="100" w:beforeAutospacing="1" w:after="100" w:afterAutospacing="1"/>
      <w:textAlignment w:val="center"/>
    </w:pPr>
  </w:style>
  <w:style w:type="paragraph" w:customStyle="1" w:styleId="xl103">
    <w:name w:val="xl103"/>
    <w:basedOn w:val="a0"/>
    <w:rsid w:val="00FC0BD8"/>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xl104">
    <w:name w:val="xl104"/>
    <w:basedOn w:val="a0"/>
    <w:rsid w:val="00FC0BD8"/>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05">
    <w:name w:val="xl105"/>
    <w:basedOn w:val="a0"/>
    <w:rsid w:val="00FC0BD8"/>
    <w:pPr>
      <w:pBdr>
        <w:top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06">
    <w:name w:val="xl106"/>
    <w:basedOn w:val="a0"/>
    <w:rsid w:val="00FC0BD8"/>
    <w:pPr>
      <w:pBdr>
        <w:top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styleId="afff2">
    <w:name w:val="Document Map"/>
    <w:basedOn w:val="a0"/>
    <w:link w:val="afff3"/>
    <w:rsid w:val="00FC0BD8"/>
    <w:pPr>
      <w:shd w:val="clear" w:color="auto" w:fill="000080"/>
      <w:spacing w:line="360" w:lineRule="auto"/>
      <w:jc w:val="both"/>
    </w:pPr>
    <w:rPr>
      <w:rFonts w:ascii="Tahoma" w:hAnsi="Tahoma"/>
    </w:rPr>
  </w:style>
  <w:style w:type="character" w:customStyle="1" w:styleId="afff3">
    <w:name w:val="Схема документа Знак"/>
    <w:basedOn w:val="a1"/>
    <w:link w:val="afff2"/>
    <w:rsid w:val="00FC0BD8"/>
    <w:rPr>
      <w:rFonts w:ascii="Tahoma" w:eastAsia="Times New Roman" w:hAnsi="Tahoma" w:cs="Times New Roman"/>
      <w:sz w:val="20"/>
      <w:szCs w:val="20"/>
      <w:shd w:val="clear" w:color="auto" w:fill="000080"/>
      <w:lang w:eastAsia="ru-RU"/>
    </w:rPr>
  </w:style>
  <w:style w:type="paragraph" w:customStyle="1" w:styleId="1">
    <w:name w:val="Красная строка1"/>
    <w:basedOn w:val="a4"/>
    <w:rsid w:val="00FC0BD8"/>
    <w:pPr>
      <w:numPr>
        <w:numId w:val="14"/>
      </w:numPr>
      <w:tabs>
        <w:tab w:val="clear" w:pos="360"/>
      </w:tabs>
      <w:suppressAutoHyphens/>
      <w:spacing w:line="360" w:lineRule="auto"/>
      <w:ind w:left="0" w:firstLine="210"/>
      <w:jc w:val="both"/>
    </w:pPr>
    <w:rPr>
      <w:rFonts w:ascii="Cambria" w:hAnsi="Cambria"/>
      <w:sz w:val="22"/>
      <w:szCs w:val="22"/>
      <w:lang w:val="en-US" w:eastAsia="ar-SA"/>
    </w:rPr>
  </w:style>
  <w:style w:type="paragraph" w:customStyle="1" w:styleId="S">
    <w:name w:val="S_Маркированный"/>
    <w:basedOn w:val="af"/>
    <w:link w:val="S0"/>
    <w:autoRedefine/>
    <w:rsid w:val="00FC0BD8"/>
    <w:pPr>
      <w:widowControl/>
      <w:tabs>
        <w:tab w:val="num" w:pos="720"/>
        <w:tab w:val="left" w:pos="1260"/>
        <w:tab w:val="num" w:pos="1361"/>
      </w:tabs>
      <w:spacing w:after="0" w:line="360" w:lineRule="auto"/>
      <w:ind w:firstLine="1021"/>
    </w:pPr>
    <w:rPr>
      <w:rFonts w:ascii="Cambria" w:hAnsi="Cambria"/>
      <w:lang w:val="en-US"/>
    </w:rPr>
  </w:style>
  <w:style w:type="character" w:customStyle="1" w:styleId="S0">
    <w:name w:val="S_Маркированный Знак Знак"/>
    <w:link w:val="S"/>
    <w:locked/>
    <w:rsid w:val="00FC0BD8"/>
    <w:rPr>
      <w:rFonts w:ascii="Cambria" w:eastAsia="Times New Roman" w:hAnsi="Cambria" w:cs="Times New Roman"/>
      <w:sz w:val="24"/>
      <w:szCs w:val="24"/>
      <w:lang w:val="en-US" w:eastAsia="ru-RU"/>
    </w:rPr>
  </w:style>
  <w:style w:type="paragraph" w:customStyle="1" w:styleId="S31">
    <w:name w:val="S_Нумерованный_3.1"/>
    <w:basedOn w:val="a0"/>
    <w:link w:val="S310"/>
    <w:autoRedefine/>
    <w:rsid w:val="00FC0BD8"/>
    <w:pPr>
      <w:spacing w:line="360" w:lineRule="auto"/>
      <w:ind w:firstLine="624"/>
      <w:jc w:val="both"/>
    </w:pPr>
    <w:rPr>
      <w:rFonts w:ascii="Cambria" w:hAnsi="Cambria"/>
      <w:sz w:val="28"/>
      <w:szCs w:val="28"/>
    </w:rPr>
  </w:style>
  <w:style w:type="character" w:customStyle="1" w:styleId="S310">
    <w:name w:val="S_Нумерованный_3.1 Знак Знак"/>
    <w:link w:val="S31"/>
    <w:locked/>
    <w:rsid w:val="00FC0BD8"/>
    <w:rPr>
      <w:rFonts w:ascii="Cambria" w:eastAsia="Times New Roman" w:hAnsi="Cambria" w:cs="Times New Roman"/>
      <w:sz w:val="28"/>
      <w:szCs w:val="28"/>
      <w:lang w:eastAsia="ru-RU"/>
    </w:rPr>
  </w:style>
  <w:style w:type="character" w:customStyle="1" w:styleId="WW8Num3z0">
    <w:name w:val="WW8Num3z0"/>
    <w:rsid w:val="00FC0BD8"/>
    <w:rPr>
      <w:rFonts w:ascii="Symbol" w:hAnsi="Symbol"/>
    </w:rPr>
  </w:style>
  <w:style w:type="character" w:customStyle="1" w:styleId="WW8Num4z0">
    <w:name w:val="WW8Num4z0"/>
    <w:rsid w:val="00FC0BD8"/>
    <w:rPr>
      <w:rFonts w:ascii="Symbol" w:hAnsi="Symbol"/>
    </w:rPr>
  </w:style>
  <w:style w:type="character" w:customStyle="1" w:styleId="WW8Num5z0">
    <w:name w:val="WW8Num5z0"/>
    <w:rsid w:val="00FC0BD8"/>
    <w:rPr>
      <w:rFonts w:ascii="Symbol" w:hAnsi="Symbol"/>
    </w:rPr>
  </w:style>
  <w:style w:type="character" w:customStyle="1" w:styleId="WW8Num6z0">
    <w:name w:val="WW8Num6z0"/>
    <w:rsid w:val="00FC0BD8"/>
    <w:rPr>
      <w:rFonts w:ascii="Symbol" w:hAnsi="Symbol"/>
    </w:rPr>
  </w:style>
  <w:style w:type="character" w:customStyle="1" w:styleId="WW8Num7z0">
    <w:name w:val="WW8Num7z0"/>
    <w:rsid w:val="00FC0BD8"/>
    <w:rPr>
      <w:rFonts w:ascii="Symbol" w:hAnsi="Symbol"/>
    </w:rPr>
  </w:style>
  <w:style w:type="character" w:customStyle="1" w:styleId="WW8Num8z0">
    <w:name w:val="WW8Num8z0"/>
    <w:rsid w:val="00FC0BD8"/>
    <w:rPr>
      <w:rFonts w:ascii="Symbol" w:hAnsi="Symbol"/>
    </w:rPr>
  </w:style>
  <w:style w:type="character" w:customStyle="1" w:styleId="WW8Num9z0">
    <w:name w:val="WW8Num9z0"/>
    <w:rsid w:val="00FC0BD8"/>
    <w:rPr>
      <w:rFonts w:ascii="Symbol" w:hAnsi="Symbol"/>
    </w:rPr>
  </w:style>
  <w:style w:type="character" w:customStyle="1" w:styleId="WW8Num10z0">
    <w:name w:val="WW8Num10z0"/>
    <w:rsid w:val="00FC0BD8"/>
    <w:rPr>
      <w:rFonts w:ascii="Times New Roman" w:hAnsi="Times New Roman"/>
    </w:rPr>
  </w:style>
  <w:style w:type="character" w:customStyle="1" w:styleId="Absatz-Standardschriftart">
    <w:name w:val="Absatz-Standardschriftart"/>
    <w:rsid w:val="00FC0BD8"/>
  </w:style>
  <w:style w:type="character" w:customStyle="1" w:styleId="WW-Absatz-Standardschriftart">
    <w:name w:val="WW-Absatz-Standardschriftart"/>
    <w:rsid w:val="00FC0BD8"/>
  </w:style>
  <w:style w:type="character" w:customStyle="1" w:styleId="WW-Absatz-Standardschriftart1">
    <w:name w:val="WW-Absatz-Standardschriftart1"/>
    <w:rsid w:val="00FC0BD8"/>
  </w:style>
  <w:style w:type="character" w:customStyle="1" w:styleId="WW-Absatz-Standardschriftart11">
    <w:name w:val="WW-Absatz-Standardschriftart11"/>
    <w:rsid w:val="00FC0BD8"/>
  </w:style>
  <w:style w:type="character" w:customStyle="1" w:styleId="WW-Absatz-Standardschriftart111">
    <w:name w:val="WW-Absatz-Standardschriftart111"/>
    <w:rsid w:val="00FC0BD8"/>
  </w:style>
  <w:style w:type="character" w:customStyle="1" w:styleId="WW-Absatz-Standardschriftart1111">
    <w:name w:val="WW-Absatz-Standardschriftart1111"/>
    <w:rsid w:val="00FC0BD8"/>
  </w:style>
  <w:style w:type="character" w:customStyle="1" w:styleId="WW-Absatz-Standardschriftart11111">
    <w:name w:val="WW-Absatz-Standardschriftart11111"/>
    <w:rsid w:val="00FC0BD8"/>
  </w:style>
  <w:style w:type="character" w:customStyle="1" w:styleId="WW8Num3z1">
    <w:name w:val="WW8Num3z1"/>
    <w:rsid w:val="00FC0BD8"/>
    <w:rPr>
      <w:rFonts w:ascii="Courier New" w:hAnsi="Courier New"/>
    </w:rPr>
  </w:style>
  <w:style w:type="character" w:customStyle="1" w:styleId="WW8Num3z2">
    <w:name w:val="WW8Num3z2"/>
    <w:rsid w:val="00FC0BD8"/>
    <w:rPr>
      <w:rFonts w:ascii="Wingdings" w:hAnsi="Wingdings"/>
    </w:rPr>
  </w:style>
  <w:style w:type="character" w:customStyle="1" w:styleId="WW8Num6z1">
    <w:name w:val="WW8Num6z1"/>
    <w:rsid w:val="00FC0BD8"/>
    <w:rPr>
      <w:rFonts w:ascii="Courier New" w:hAnsi="Courier New"/>
    </w:rPr>
  </w:style>
  <w:style w:type="character" w:customStyle="1" w:styleId="WW8Num6z2">
    <w:name w:val="WW8Num6z2"/>
    <w:rsid w:val="00FC0BD8"/>
    <w:rPr>
      <w:rFonts w:ascii="Wingdings" w:hAnsi="Wingdings"/>
    </w:rPr>
  </w:style>
  <w:style w:type="character" w:customStyle="1" w:styleId="WW8Num8z1">
    <w:name w:val="WW8Num8z1"/>
    <w:rsid w:val="00FC0BD8"/>
    <w:rPr>
      <w:rFonts w:ascii="Courier New" w:hAnsi="Courier New"/>
    </w:rPr>
  </w:style>
  <w:style w:type="character" w:customStyle="1" w:styleId="WW8Num8z2">
    <w:name w:val="WW8Num8z2"/>
    <w:rsid w:val="00FC0BD8"/>
    <w:rPr>
      <w:rFonts w:ascii="Wingdings" w:hAnsi="Wingdings"/>
    </w:rPr>
  </w:style>
  <w:style w:type="character" w:customStyle="1" w:styleId="WW8Num10z1">
    <w:name w:val="WW8Num10z1"/>
    <w:rsid w:val="00FC0BD8"/>
    <w:rPr>
      <w:rFonts w:ascii="Courier New" w:hAnsi="Courier New"/>
    </w:rPr>
  </w:style>
  <w:style w:type="character" w:customStyle="1" w:styleId="WW8Num10z2">
    <w:name w:val="WW8Num10z2"/>
    <w:rsid w:val="00FC0BD8"/>
    <w:rPr>
      <w:rFonts w:ascii="Wingdings" w:hAnsi="Wingdings"/>
    </w:rPr>
  </w:style>
  <w:style w:type="character" w:customStyle="1" w:styleId="WW8Num10z3">
    <w:name w:val="WW8Num10z3"/>
    <w:rsid w:val="00FC0BD8"/>
    <w:rPr>
      <w:rFonts w:ascii="Symbol" w:hAnsi="Symbol"/>
    </w:rPr>
  </w:style>
  <w:style w:type="character" w:customStyle="1" w:styleId="WW8Num11z0">
    <w:name w:val="WW8Num11z0"/>
    <w:rsid w:val="00FC0BD8"/>
    <w:rPr>
      <w:rFonts w:ascii="Symbol" w:hAnsi="Symbol"/>
    </w:rPr>
  </w:style>
  <w:style w:type="character" w:customStyle="1" w:styleId="WW8Num11z1">
    <w:name w:val="WW8Num11z1"/>
    <w:rsid w:val="00FC0BD8"/>
    <w:rPr>
      <w:rFonts w:ascii="Courier New" w:hAnsi="Courier New"/>
    </w:rPr>
  </w:style>
  <w:style w:type="character" w:customStyle="1" w:styleId="WW8Num11z2">
    <w:name w:val="WW8Num11z2"/>
    <w:rsid w:val="00FC0BD8"/>
    <w:rPr>
      <w:rFonts w:ascii="Wingdings" w:hAnsi="Wingdings"/>
    </w:rPr>
  </w:style>
  <w:style w:type="character" w:customStyle="1" w:styleId="WW8Num12z0">
    <w:name w:val="WW8Num12z0"/>
    <w:rsid w:val="00FC0BD8"/>
    <w:rPr>
      <w:rFonts w:ascii="Symbol" w:hAnsi="Symbol"/>
    </w:rPr>
  </w:style>
  <w:style w:type="character" w:customStyle="1" w:styleId="WW8Num12z1">
    <w:name w:val="WW8Num12z1"/>
    <w:rsid w:val="00FC0BD8"/>
    <w:rPr>
      <w:rFonts w:ascii="Courier New" w:hAnsi="Courier New"/>
    </w:rPr>
  </w:style>
  <w:style w:type="character" w:customStyle="1" w:styleId="WW8Num12z2">
    <w:name w:val="WW8Num12z2"/>
    <w:rsid w:val="00FC0BD8"/>
    <w:rPr>
      <w:rFonts w:ascii="Wingdings" w:hAnsi="Wingdings"/>
    </w:rPr>
  </w:style>
  <w:style w:type="character" w:customStyle="1" w:styleId="WW8Num13z0">
    <w:name w:val="WW8Num13z0"/>
    <w:rsid w:val="00FC0BD8"/>
    <w:rPr>
      <w:rFonts w:ascii="Symbol" w:hAnsi="Symbol"/>
    </w:rPr>
  </w:style>
  <w:style w:type="character" w:customStyle="1" w:styleId="WW8Num13z1">
    <w:name w:val="WW8Num13z1"/>
    <w:rsid w:val="00FC0BD8"/>
    <w:rPr>
      <w:rFonts w:ascii="Courier New" w:hAnsi="Courier New"/>
    </w:rPr>
  </w:style>
  <w:style w:type="character" w:customStyle="1" w:styleId="WW8Num13z2">
    <w:name w:val="WW8Num13z2"/>
    <w:rsid w:val="00FC0BD8"/>
    <w:rPr>
      <w:rFonts w:ascii="Wingdings" w:hAnsi="Wingdings"/>
    </w:rPr>
  </w:style>
  <w:style w:type="character" w:customStyle="1" w:styleId="WW8Num15z0">
    <w:name w:val="WW8Num15z0"/>
    <w:rsid w:val="00FC0BD8"/>
    <w:rPr>
      <w:rFonts w:ascii="Symbol" w:hAnsi="Symbol"/>
    </w:rPr>
  </w:style>
  <w:style w:type="character" w:customStyle="1" w:styleId="WW8Num15z1">
    <w:name w:val="WW8Num15z1"/>
    <w:rsid w:val="00FC0BD8"/>
    <w:rPr>
      <w:rFonts w:ascii="Courier New" w:hAnsi="Courier New"/>
    </w:rPr>
  </w:style>
  <w:style w:type="character" w:customStyle="1" w:styleId="WW8Num15z2">
    <w:name w:val="WW8Num15z2"/>
    <w:rsid w:val="00FC0BD8"/>
    <w:rPr>
      <w:rFonts w:ascii="Wingdings" w:hAnsi="Wingdings"/>
    </w:rPr>
  </w:style>
  <w:style w:type="character" w:customStyle="1" w:styleId="WW8Num16z0">
    <w:name w:val="WW8Num16z0"/>
    <w:rsid w:val="00FC0BD8"/>
    <w:rPr>
      <w:rFonts w:ascii="Symbol" w:hAnsi="Symbol"/>
    </w:rPr>
  </w:style>
  <w:style w:type="character" w:customStyle="1" w:styleId="WW8Num16z1">
    <w:name w:val="WW8Num16z1"/>
    <w:rsid w:val="00FC0BD8"/>
    <w:rPr>
      <w:rFonts w:ascii="Courier New" w:hAnsi="Courier New"/>
    </w:rPr>
  </w:style>
  <w:style w:type="character" w:customStyle="1" w:styleId="WW8Num16z2">
    <w:name w:val="WW8Num16z2"/>
    <w:rsid w:val="00FC0BD8"/>
    <w:rPr>
      <w:rFonts w:ascii="Wingdings" w:hAnsi="Wingdings"/>
    </w:rPr>
  </w:style>
  <w:style w:type="character" w:customStyle="1" w:styleId="WW8Num18z0">
    <w:name w:val="WW8Num18z0"/>
    <w:rsid w:val="00FC0BD8"/>
    <w:rPr>
      <w:rFonts w:ascii="Symbol" w:hAnsi="Symbol"/>
    </w:rPr>
  </w:style>
  <w:style w:type="character" w:customStyle="1" w:styleId="WW8Num18z1">
    <w:name w:val="WW8Num18z1"/>
    <w:rsid w:val="00FC0BD8"/>
    <w:rPr>
      <w:rFonts w:ascii="Courier New" w:hAnsi="Courier New"/>
    </w:rPr>
  </w:style>
  <w:style w:type="character" w:customStyle="1" w:styleId="WW8Num18z2">
    <w:name w:val="WW8Num18z2"/>
    <w:rsid w:val="00FC0BD8"/>
    <w:rPr>
      <w:rFonts w:ascii="Wingdings" w:hAnsi="Wingdings"/>
    </w:rPr>
  </w:style>
  <w:style w:type="character" w:customStyle="1" w:styleId="WW8Num20z0">
    <w:name w:val="WW8Num20z0"/>
    <w:rsid w:val="00FC0BD8"/>
    <w:rPr>
      <w:rFonts w:ascii="Symbol" w:hAnsi="Symbol"/>
    </w:rPr>
  </w:style>
  <w:style w:type="character" w:customStyle="1" w:styleId="WW8Num20z1">
    <w:name w:val="WW8Num20z1"/>
    <w:rsid w:val="00FC0BD8"/>
    <w:rPr>
      <w:rFonts w:ascii="Courier New" w:hAnsi="Courier New"/>
    </w:rPr>
  </w:style>
  <w:style w:type="character" w:customStyle="1" w:styleId="WW8Num20z2">
    <w:name w:val="WW8Num20z2"/>
    <w:rsid w:val="00FC0BD8"/>
    <w:rPr>
      <w:rFonts w:ascii="Wingdings" w:hAnsi="Wingdings"/>
    </w:rPr>
  </w:style>
  <w:style w:type="character" w:customStyle="1" w:styleId="WW8Num21z0">
    <w:name w:val="WW8Num21z0"/>
    <w:rsid w:val="00FC0BD8"/>
    <w:rPr>
      <w:rFonts w:ascii="Symbol" w:hAnsi="Symbol"/>
    </w:rPr>
  </w:style>
  <w:style w:type="character" w:customStyle="1" w:styleId="WW8Num21z1">
    <w:name w:val="WW8Num21z1"/>
    <w:rsid w:val="00FC0BD8"/>
    <w:rPr>
      <w:rFonts w:ascii="Courier New" w:hAnsi="Courier New"/>
    </w:rPr>
  </w:style>
  <w:style w:type="character" w:customStyle="1" w:styleId="WW8Num21z2">
    <w:name w:val="WW8Num21z2"/>
    <w:rsid w:val="00FC0BD8"/>
    <w:rPr>
      <w:rFonts w:ascii="Wingdings" w:hAnsi="Wingdings"/>
    </w:rPr>
  </w:style>
  <w:style w:type="character" w:customStyle="1" w:styleId="WW8Num22z0">
    <w:name w:val="WW8Num22z0"/>
    <w:rsid w:val="00FC0BD8"/>
    <w:rPr>
      <w:rFonts w:ascii="Symbol" w:hAnsi="Symbol"/>
    </w:rPr>
  </w:style>
  <w:style w:type="character" w:customStyle="1" w:styleId="WW8Num22z1">
    <w:name w:val="WW8Num22z1"/>
    <w:rsid w:val="00FC0BD8"/>
    <w:rPr>
      <w:rFonts w:ascii="Courier New" w:hAnsi="Courier New"/>
    </w:rPr>
  </w:style>
  <w:style w:type="character" w:customStyle="1" w:styleId="WW8Num22z2">
    <w:name w:val="WW8Num22z2"/>
    <w:rsid w:val="00FC0BD8"/>
    <w:rPr>
      <w:rFonts w:ascii="Wingdings" w:hAnsi="Wingdings"/>
    </w:rPr>
  </w:style>
  <w:style w:type="character" w:customStyle="1" w:styleId="WW8Num25z0">
    <w:name w:val="WW8Num25z0"/>
    <w:rsid w:val="00FC0BD8"/>
    <w:rPr>
      <w:rFonts w:ascii="Times New Roman" w:hAnsi="Times New Roman"/>
    </w:rPr>
  </w:style>
  <w:style w:type="character" w:customStyle="1" w:styleId="WW8Num28z0">
    <w:name w:val="WW8Num28z0"/>
    <w:rsid w:val="00FC0BD8"/>
    <w:rPr>
      <w:rFonts w:ascii="Symbol" w:hAnsi="Symbol"/>
    </w:rPr>
  </w:style>
  <w:style w:type="character" w:customStyle="1" w:styleId="WW8Num28z1">
    <w:name w:val="WW8Num28z1"/>
    <w:rsid w:val="00FC0BD8"/>
    <w:rPr>
      <w:rFonts w:ascii="Courier New" w:hAnsi="Courier New"/>
    </w:rPr>
  </w:style>
  <w:style w:type="character" w:customStyle="1" w:styleId="WW8Num28z2">
    <w:name w:val="WW8Num28z2"/>
    <w:rsid w:val="00FC0BD8"/>
    <w:rPr>
      <w:rFonts w:ascii="Wingdings" w:hAnsi="Wingdings"/>
    </w:rPr>
  </w:style>
  <w:style w:type="character" w:customStyle="1" w:styleId="WW8Num29z0">
    <w:name w:val="WW8Num29z0"/>
    <w:rsid w:val="00FC0BD8"/>
    <w:rPr>
      <w:rFonts w:ascii="Symbol" w:hAnsi="Symbol"/>
    </w:rPr>
  </w:style>
  <w:style w:type="character" w:customStyle="1" w:styleId="WW8Num29z1">
    <w:name w:val="WW8Num29z1"/>
    <w:rsid w:val="00FC0BD8"/>
    <w:rPr>
      <w:rFonts w:ascii="Courier New" w:hAnsi="Courier New"/>
    </w:rPr>
  </w:style>
  <w:style w:type="character" w:customStyle="1" w:styleId="WW8Num29z2">
    <w:name w:val="WW8Num29z2"/>
    <w:rsid w:val="00FC0BD8"/>
    <w:rPr>
      <w:rFonts w:ascii="Wingdings" w:hAnsi="Wingdings"/>
    </w:rPr>
  </w:style>
  <w:style w:type="character" w:customStyle="1" w:styleId="WW8Num32z2">
    <w:name w:val="WW8Num32z2"/>
    <w:rsid w:val="00FC0BD8"/>
    <w:rPr>
      <w:b/>
    </w:rPr>
  </w:style>
  <w:style w:type="character" w:customStyle="1" w:styleId="WW8Num33z0">
    <w:name w:val="WW8Num33z0"/>
    <w:rsid w:val="00FC0BD8"/>
    <w:rPr>
      <w:rFonts w:ascii="Symbol" w:hAnsi="Symbol"/>
    </w:rPr>
  </w:style>
  <w:style w:type="character" w:customStyle="1" w:styleId="WW8Num33z1">
    <w:name w:val="WW8Num33z1"/>
    <w:rsid w:val="00FC0BD8"/>
    <w:rPr>
      <w:rFonts w:ascii="Courier New" w:hAnsi="Courier New"/>
    </w:rPr>
  </w:style>
  <w:style w:type="character" w:customStyle="1" w:styleId="WW8Num33z2">
    <w:name w:val="WW8Num33z2"/>
    <w:rsid w:val="00FC0BD8"/>
    <w:rPr>
      <w:rFonts w:ascii="Wingdings" w:hAnsi="Wingdings"/>
    </w:rPr>
  </w:style>
  <w:style w:type="character" w:customStyle="1" w:styleId="WW8Num34z0">
    <w:name w:val="WW8Num34z0"/>
    <w:rsid w:val="00FC0BD8"/>
    <w:rPr>
      <w:rFonts w:ascii="Symbol" w:hAnsi="Symbol"/>
    </w:rPr>
  </w:style>
  <w:style w:type="character" w:customStyle="1" w:styleId="WW8Num34z1">
    <w:name w:val="WW8Num34z1"/>
    <w:rsid w:val="00FC0BD8"/>
    <w:rPr>
      <w:rFonts w:ascii="Courier New" w:hAnsi="Courier New"/>
    </w:rPr>
  </w:style>
  <w:style w:type="character" w:customStyle="1" w:styleId="WW8Num34z2">
    <w:name w:val="WW8Num34z2"/>
    <w:rsid w:val="00FC0BD8"/>
    <w:rPr>
      <w:rFonts w:ascii="Wingdings" w:hAnsi="Wingdings"/>
    </w:rPr>
  </w:style>
  <w:style w:type="character" w:customStyle="1" w:styleId="WW8Num36z0">
    <w:name w:val="WW8Num36z0"/>
    <w:rsid w:val="00FC0BD8"/>
    <w:rPr>
      <w:rFonts w:ascii="Symbol" w:hAnsi="Symbol"/>
    </w:rPr>
  </w:style>
  <w:style w:type="character" w:customStyle="1" w:styleId="WW8Num36z1">
    <w:name w:val="WW8Num36z1"/>
    <w:rsid w:val="00FC0BD8"/>
    <w:rPr>
      <w:rFonts w:ascii="Courier New" w:hAnsi="Courier New"/>
    </w:rPr>
  </w:style>
  <w:style w:type="character" w:customStyle="1" w:styleId="WW8Num36z2">
    <w:name w:val="WW8Num36z2"/>
    <w:rsid w:val="00FC0BD8"/>
    <w:rPr>
      <w:rFonts w:ascii="Wingdings" w:hAnsi="Wingdings"/>
    </w:rPr>
  </w:style>
  <w:style w:type="character" w:customStyle="1" w:styleId="afff4">
    <w:name w:val="Маркеры списка"/>
    <w:rsid w:val="00FC0BD8"/>
    <w:rPr>
      <w:rFonts w:ascii="StarSymbol" w:eastAsia="StarSymbol" w:hAnsi="StarSymbol"/>
      <w:sz w:val="18"/>
    </w:rPr>
  </w:style>
  <w:style w:type="paragraph" w:customStyle="1" w:styleId="210">
    <w:name w:val="Основной текст с отступом 21"/>
    <w:basedOn w:val="a0"/>
    <w:rsid w:val="00FC0BD8"/>
    <w:pPr>
      <w:widowControl w:val="0"/>
      <w:spacing w:line="360" w:lineRule="atLeast"/>
      <w:ind w:firstLine="720"/>
      <w:jc w:val="center"/>
      <w:textAlignment w:val="baseline"/>
    </w:pPr>
    <w:rPr>
      <w:rFonts w:ascii="Cambria" w:hAnsi="Cambria"/>
      <w:sz w:val="36"/>
      <w:szCs w:val="24"/>
      <w:lang w:val="en-US" w:eastAsia="ar-SA"/>
    </w:rPr>
  </w:style>
  <w:style w:type="paragraph" w:customStyle="1" w:styleId="211">
    <w:name w:val="Список 21"/>
    <w:basedOn w:val="a0"/>
    <w:rsid w:val="00FC0BD8"/>
    <w:pPr>
      <w:spacing w:line="360" w:lineRule="auto"/>
      <w:ind w:left="566" w:hanging="283"/>
      <w:jc w:val="both"/>
    </w:pPr>
    <w:rPr>
      <w:rFonts w:ascii="Cambria" w:hAnsi="Cambria"/>
      <w:sz w:val="24"/>
      <w:szCs w:val="24"/>
      <w:lang w:val="en-US" w:eastAsia="ar-SA"/>
    </w:rPr>
  </w:style>
  <w:style w:type="paragraph" w:customStyle="1" w:styleId="310">
    <w:name w:val="Основной текст с отступом 31"/>
    <w:basedOn w:val="a0"/>
    <w:rsid w:val="00FC0BD8"/>
    <w:pPr>
      <w:spacing w:after="120" w:line="360" w:lineRule="auto"/>
      <w:ind w:left="283"/>
      <w:jc w:val="both"/>
    </w:pPr>
    <w:rPr>
      <w:rFonts w:ascii="Cambria" w:hAnsi="Cambria"/>
      <w:sz w:val="16"/>
      <w:szCs w:val="16"/>
      <w:lang w:val="en-US" w:eastAsia="ar-SA"/>
    </w:rPr>
  </w:style>
  <w:style w:type="paragraph" w:customStyle="1" w:styleId="afff5">
    <w:name w:val="Содержимое врезки"/>
    <w:basedOn w:val="a4"/>
    <w:rsid w:val="00FC0BD8"/>
    <w:pPr>
      <w:spacing w:line="360" w:lineRule="auto"/>
      <w:jc w:val="both"/>
    </w:pPr>
    <w:rPr>
      <w:rFonts w:ascii="Cambria" w:hAnsi="Cambria"/>
      <w:sz w:val="22"/>
      <w:szCs w:val="22"/>
      <w:lang w:val="en-US" w:eastAsia="ar-SA"/>
    </w:rPr>
  </w:style>
  <w:style w:type="paragraph" w:styleId="afff6">
    <w:name w:val="Body Text First Indent"/>
    <w:basedOn w:val="a4"/>
    <w:link w:val="afff7"/>
    <w:rsid w:val="00FC0BD8"/>
    <w:pPr>
      <w:spacing w:line="360" w:lineRule="auto"/>
      <w:ind w:firstLine="210"/>
      <w:jc w:val="both"/>
    </w:pPr>
    <w:rPr>
      <w:rFonts w:ascii="Cambria" w:hAnsi="Cambria"/>
      <w:sz w:val="22"/>
      <w:szCs w:val="22"/>
      <w:lang w:val="en-US" w:eastAsia="en-US"/>
    </w:rPr>
  </w:style>
  <w:style w:type="character" w:customStyle="1" w:styleId="afff7">
    <w:name w:val="Красная строка Знак"/>
    <w:basedOn w:val="a5"/>
    <w:link w:val="afff6"/>
    <w:rsid w:val="00FC0BD8"/>
    <w:rPr>
      <w:rFonts w:ascii="Cambria" w:eastAsia="Times New Roman" w:hAnsi="Cambria" w:cs="Times New Roman"/>
      <w:sz w:val="20"/>
      <w:szCs w:val="20"/>
      <w:lang w:val="en-US" w:eastAsia="ru-RU"/>
    </w:rPr>
  </w:style>
  <w:style w:type="paragraph" w:styleId="2a">
    <w:name w:val="Body Text First Indent 2"/>
    <w:basedOn w:val="af1"/>
    <w:link w:val="2b"/>
    <w:rsid w:val="00FC0BD8"/>
    <w:pPr>
      <w:spacing w:before="0" w:line="360" w:lineRule="auto"/>
      <w:ind w:right="284" w:firstLine="210"/>
    </w:pPr>
    <w:rPr>
      <w:rFonts w:ascii="Cambria" w:hAnsi="Cambria"/>
      <w:sz w:val="28"/>
      <w:szCs w:val="24"/>
    </w:rPr>
  </w:style>
  <w:style w:type="character" w:customStyle="1" w:styleId="2b">
    <w:name w:val="Красная строка 2 Знак"/>
    <w:basedOn w:val="af2"/>
    <w:link w:val="2a"/>
    <w:rsid w:val="00FC0BD8"/>
    <w:rPr>
      <w:rFonts w:ascii="Cambria" w:eastAsia="Times New Roman" w:hAnsi="Cambria" w:cs="Times New Roman"/>
      <w:sz w:val="28"/>
      <w:szCs w:val="24"/>
      <w:lang w:eastAsia="ru-RU"/>
    </w:rPr>
  </w:style>
  <w:style w:type="paragraph" w:styleId="afff8">
    <w:name w:val="Normal Indent"/>
    <w:basedOn w:val="a0"/>
    <w:rsid w:val="00FC0BD8"/>
    <w:pPr>
      <w:spacing w:line="360" w:lineRule="auto"/>
      <w:ind w:left="708"/>
      <w:jc w:val="both"/>
    </w:pPr>
    <w:rPr>
      <w:rFonts w:ascii="Cambria" w:hAnsi="Cambria"/>
      <w:sz w:val="24"/>
      <w:szCs w:val="24"/>
      <w:lang w:val="en-US"/>
    </w:rPr>
  </w:style>
  <w:style w:type="paragraph" w:styleId="1d">
    <w:name w:val="index 1"/>
    <w:basedOn w:val="a0"/>
    <w:next w:val="a0"/>
    <w:autoRedefine/>
    <w:rsid w:val="00FC0BD8"/>
    <w:pPr>
      <w:spacing w:line="360" w:lineRule="auto"/>
      <w:ind w:left="200" w:hanging="200"/>
      <w:jc w:val="both"/>
    </w:pPr>
    <w:rPr>
      <w:rFonts w:ascii="Cambria" w:hAnsi="Cambria"/>
      <w:sz w:val="24"/>
      <w:szCs w:val="24"/>
      <w:lang w:val="en-US"/>
    </w:rPr>
  </w:style>
  <w:style w:type="paragraph" w:styleId="afff9">
    <w:name w:val="index heading"/>
    <w:basedOn w:val="a0"/>
    <w:next w:val="1d"/>
    <w:rsid w:val="00FC0BD8"/>
    <w:pPr>
      <w:spacing w:line="360" w:lineRule="auto"/>
      <w:jc w:val="both"/>
    </w:pPr>
    <w:rPr>
      <w:rFonts w:ascii="Cambria" w:hAnsi="Cambria"/>
      <w:sz w:val="24"/>
      <w:szCs w:val="24"/>
      <w:lang w:val="en-US"/>
    </w:rPr>
  </w:style>
  <w:style w:type="paragraph" w:styleId="36">
    <w:name w:val="Body Text Indent 3"/>
    <w:basedOn w:val="a0"/>
    <w:link w:val="37"/>
    <w:rsid w:val="00FC0BD8"/>
    <w:pPr>
      <w:spacing w:after="120" w:line="360" w:lineRule="auto"/>
      <w:ind w:left="283" w:firstLine="720"/>
      <w:jc w:val="both"/>
    </w:pPr>
    <w:rPr>
      <w:rFonts w:ascii="Cambria" w:hAnsi="Cambria"/>
      <w:sz w:val="16"/>
      <w:szCs w:val="16"/>
    </w:rPr>
  </w:style>
  <w:style w:type="character" w:customStyle="1" w:styleId="37">
    <w:name w:val="Основной текст с отступом 3 Знак"/>
    <w:basedOn w:val="a1"/>
    <w:link w:val="36"/>
    <w:rsid w:val="00FC0BD8"/>
    <w:rPr>
      <w:rFonts w:ascii="Cambria" w:eastAsia="Times New Roman" w:hAnsi="Cambria" w:cs="Times New Roman"/>
      <w:sz w:val="16"/>
      <w:szCs w:val="16"/>
      <w:lang w:eastAsia="ru-RU"/>
    </w:rPr>
  </w:style>
  <w:style w:type="paragraph" w:customStyle="1" w:styleId="1e">
    <w:name w:val="1основа Знак Знак Знак"/>
    <w:basedOn w:val="a0"/>
    <w:link w:val="1f"/>
    <w:rsid w:val="00FC0BD8"/>
    <w:pPr>
      <w:spacing w:before="100" w:beforeAutospacing="1" w:after="100" w:afterAutospacing="1" w:line="360" w:lineRule="auto"/>
      <w:ind w:left="601" w:firstLine="601"/>
      <w:jc w:val="both"/>
    </w:pPr>
    <w:rPr>
      <w:rFonts w:ascii="Arial" w:hAnsi="Arial"/>
      <w:sz w:val="24"/>
      <w:szCs w:val="24"/>
    </w:rPr>
  </w:style>
  <w:style w:type="character" w:customStyle="1" w:styleId="1f">
    <w:name w:val="1основа Знак Знак Знак Знак"/>
    <w:link w:val="1e"/>
    <w:locked/>
    <w:rsid w:val="00FC0BD8"/>
    <w:rPr>
      <w:rFonts w:ascii="Arial" w:eastAsia="Times New Roman" w:hAnsi="Arial" w:cs="Times New Roman"/>
      <w:sz w:val="24"/>
      <w:szCs w:val="24"/>
      <w:lang w:eastAsia="ru-RU"/>
    </w:rPr>
  </w:style>
  <w:style w:type="character" w:customStyle="1" w:styleId="WW-Absatz-Standardschriftart1111111111111">
    <w:name w:val="WW-Absatz-Standardschriftart1111111111111"/>
    <w:rsid w:val="00FC0BD8"/>
  </w:style>
  <w:style w:type="paragraph" w:customStyle="1" w:styleId="S1">
    <w:name w:val="S_Обычный в таблице"/>
    <w:basedOn w:val="a0"/>
    <w:link w:val="S2"/>
    <w:rsid w:val="00FC0BD8"/>
    <w:pPr>
      <w:spacing w:line="360" w:lineRule="auto"/>
      <w:jc w:val="center"/>
    </w:pPr>
    <w:rPr>
      <w:rFonts w:ascii="Cambria" w:hAnsi="Cambria"/>
      <w:sz w:val="24"/>
      <w:szCs w:val="24"/>
    </w:rPr>
  </w:style>
  <w:style w:type="character" w:customStyle="1" w:styleId="S2">
    <w:name w:val="S_Обычный в таблице Знак"/>
    <w:link w:val="S1"/>
    <w:locked/>
    <w:rsid w:val="00FC0BD8"/>
    <w:rPr>
      <w:rFonts w:ascii="Cambria" w:eastAsia="Times New Roman" w:hAnsi="Cambria" w:cs="Times New Roman"/>
      <w:sz w:val="24"/>
      <w:szCs w:val="24"/>
      <w:lang w:eastAsia="ru-RU"/>
    </w:rPr>
  </w:style>
  <w:style w:type="paragraph" w:styleId="afffa">
    <w:name w:val="Block Text"/>
    <w:basedOn w:val="a0"/>
    <w:rsid w:val="00FC0BD8"/>
    <w:pPr>
      <w:shd w:val="clear" w:color="auto" w:fill="FFFFFF"/>
      <w:spacing w:before="5" w:line="480" w:lineRule="auto"/>
      <w:ind w:left="426" w:right="14"/>
      <w:jc w:val="both"/>
    </w:pPr>
    <w:rPr>
      <w:rFonts w:ascii="CG Times" w:hAnsi="CG Times"/>
      <w:color w:val="000000"/>
      <w:sz w:val="24"/>
      <w:szCs w:val="18"/>
      <w:lang w:val="en-US"/>
    </w:rPr>
  </w:style>
  <w:style w:type="paragraph" w:customStyle="1" w:styleId="1f0">
    <w:name w:val="Цитата1"/>
    <w:basedOn w:val="a0"/>
    <w:rsid w:val="00FC0BD8"/>
    <w:pPr>
      <w:suppressAutoHyphens/>
      <w:spacing w:line="360" w:lineRule="auto"/>
      <w:ind w:left="284" w:right="-1" w:firstLine="567"/>
      <w:jc w:val="both"/>
    </w:pPr>
    <w:rPr>
      <w:rFonts w:ascii="Cambria" w:hAnsi="Cambria"/>
      <w:sz w:val="24"/>
      <w:szCs w:val="24"/>
      <w:lang w:val="en-US" w:eastAsia="ar-SA"/>
    </w:rPr>
  </w:style>
  <w:style w:type="character" w:customStyle="1" w:styleId="afffb">
    <w:name w:val="Символы концевой сноски"/>
    <w:rsid w:val="00FC0BD8"/>
    <w:rPr>
      <w:vertAlign w:val="superscript"/>
    </w:rPr>
  </w:style>
  <w:style w:type="paragraph" w:styleId="afffc">
    <w:name w:val="endnote text"/>
    <w:basedOn w:val="a0"/>
    <w:link w:val="afffd"/>
    <w:rsid w:val="00FC0BD8"/>
    <w:pPr>
      <w:spacing w:line="360" w:lineRule="auto"/>
      <w:jc w:val="both"/>
    </w:pPr>
    <w:rPr>
      <w:rFonts w:ascii="Cambria" w:hAnsi="Cambria"/>
      <w:lang w:eastAsia="ar-SA"/>
    </w:rPr>
  </w:style>
  <w:style w:type="character" w:customStyle="1" w:styleId="afffd">
    <w:name w:val="Текст концевой сноски Знак"/>
    <w:basedOn w:val="a1"/>
    <w:link w:val="afffc"/>
    <w:rsid w:val="00FC0BD8"/>
    <w:rPr>
      <w:rFonts w:ascii="Cambria" w:eastAsia="Times New Roman" w:hAnsi="Cambria" w:cs="Times New Roman"/>
      <w:sz w:val="20"/>
      <w:szCs w:val="20"/>
      <w:lang w:eastAsia="ar-SA"/>
    </w:rPr>
  </w:style>
  <w:style w:type="paragraph" w:styleId="2c">
    <w:name w:val="toc 2"/>
    <w:basedOn w:val="a0"/>
    <w:next w:val="a0"/>
    <w:autoRedefine/>
    <w:qFormat/>
    <w:rsid w:val="00FC0BD8"/>
    <w:pPr>
      <w:tabs>
        <w:tab w:val="left" w:pos="426"/>
        <w:tab w:val="right" w:leader="dot" w:pos="9771"/>
      </w:tabs>
    </w:pPr>
    <w:rPr>
      <w:bCs/>
      <w:noProof/>
    </w:rPr>
  </w:style>
  <w:style w:type="character" w:customStyle="1" w:styleId="FootnoteTextChar">
    <w:name w:val="Footnote Text Char"/>
    <w:aliases w:val="Текст сноски Знак Знак Char,Текст сноски Знак1 Знак Char,Текст сноски Знак Знак1 Знак Char,Table_Footnote_last Char,Текст сноски Знак2 Знак Char,Текст сноски Знак1 Знак Знак Char,Текст сноски Знак Знак Знак Знак Char"/>
    <w:locked/>
    <w:rsid w:val="00FC0BD8"/>
    <w:rPr>
      <w:rFonts w:ascii="Cambria" w:hAnsi="Cambria"/>
      <w:lang w:val="en-US"/>
    </w:rPr>
  </w:style>
  <w:style w:type="paragraph" w:customStyle="1" w:styleId="1f1">
    <w:name w:val="Подзаголовок_1"/>
    <w:basedOn w:val="9"/>
    <w:link w:val="1f2"/>
    <w:qFormat/>
    <w:rsid w:val="00FC0BD8"/>
    <w:rPr>
      <w:b/>
      <w:sz w:val="26"/>
      <w:szCs w:val="26"/>
    </w:rPr>
  </w:style>
  <w:style w:type="character" w:customStyle="1" w:styleId="1f2">
    <w:name w:val="Подзаголовок_1 Знак"/>
    <w:link w:val="1f1"/>
    <w:locked/>
    <w:rsid w:val="00FC0BD8"/>
    <w:rPr>
      <w:rFonts w:ascii="Cambria" w:eastAsia="Times New Roman" w:hAnsi="Cambria" w:cs="Times New Roman"/>
      <w:b/>
      <w:i/>
      <w:iCs/>
      <w:caps/>
      <w:spacing w:val="10"/>
      <w:sz w:val="26"/>
      <w:szCs w:val="26"/>
      <w:lang w:eastAsia="ru-RU"/>
    </w:rPr>
  </w:style>
  <w:style w:type="character" w:customStyle="1" w:styleId="afb">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a"/>
    <w:locked/>
    <w:rsid w:val="00FC0BD8"/>
    <w:rPr>
      <w:rFonts w:ascii="Arial" w:eastAsia="MS PGothic" w:hAnsi="Arial" w:cs="Tahoma"/>
      <w:kern w:val="3"/>
      <w:sz w:val="28"/>
      <w:szCs w:val="28"/>
      <w:lang w:val="de-DE" w:eastAsia="ja-JP" w:bidi="fa-IR"/>
    </w:rPr>
  </w:style>
  <w:style w:type="character" w:styleId="afffe">
    <w:name w:val="Strong"/>
    <w:uiPriority w:val="22"/>
    <w:qFormat/>
    <w:rsid w:val="00FC0BD8"/>
    <w:rPr>
      <w:b/>
      <w:color w:val="943634"/>
      <w:spacing w:val="5"/>
    </w:rPr>
  </w:style>
  <w:style w:type="character" w:styleId="affff">
    <w:name w:val="Emphasis"/>
    <w:qFormat/>
    <w:rsid w:val="00FC0BD8"/>
    <w:rPr>
      <w:caps/>
      <w:spacing w:val="5"/>
      <w:sz w:val="20"/>
    </w:rPr>
  </w:style>
  <w:style w:type="paragraph" w:customStyle="1" w:styleId="1f3">
    <w:name w:val="Без интервала1"/>
    <w:basedOn w:val="a0"/>
    <w:link w:val="NoSpacingChar"/>
    <w:rsid w:val="00FC0BD8"/>
    <w:pPr>
      <w:jc w:val="both"/>
    </w:pPr>
    <w:rPr>
      <w:rFonts w:ascii="Cambria" w:hAnsi="Cambria"/>
      <w:sz w:val="24"/>
      <w:szCs w:val="24"/>
      <w:lang w:val="en-US"/>
    </w:rPr>
  </w:style>
  <w:style w:type="character" w:customStyle="1" w:styleId="NoSpacingChar">
    <w:name w:val="No Spacing Char"/>
    <w:link w:val="1f3"/>
    <w:locked/>
    <w:rsid w:val="00FC0BD8"/>
    <w:rPr>
      <w:rFonts w:ascii="Cambria" w:eastAsia="Times New Roman" w:hAnsi="Cambria" w:cs="Times New Roman"/>
      <w:sz w:val="24"/>
      <w:szCs w:val="24"/>
      <w:lang w:val="en-US" w:eastAsia="ru-RU"/>
    </w:rPr>
  </w:style>
  <w:style w:type="paragraph" w:customStyle="1" w:styleId="212">
    <w:name w:val="Цитата 21"/>
    <w:basedOn w:val="a0"/>
    <w:next w:val="a0"/>
    <w:link w:val="QuoteChar"/>
    <w:rsid w:val="00FC0BD8"/>
    <w:pPr>
      <w:spacing w:line="360" w:lineRule="auto"/>
      <w:jc w:val="both"/>
    </w:pPr>
    <w:rPr>
      <w:rFonts w:ascii="Cambria" w:hAnsi="Cambria"/>
      <w:i/>
      <w:iCs/>
    </w:rPr>
  </w:style>
  <w:style w:type="character" w:customStyle="1" w:styleId="QuoteChar">
    <w:name w:val="Quote Char"/>
    <w:link w:val="212"/>
    <w:locked/>
    <w:rsid w:val="00FC0BD8"/>
    <w:rPr>
      <w:rFonts w:ascii="Cambria" w:eastAsia="Times New Roman" w:hAnsi="Cambria" w:cs="Times New Roman"/>
      <w:i/>
      <w:iCs/>
      <w:sz w:val="20"/>
      <w:szCs w:val="20"/>
      <w:lang w:eastAsia="ru-RU"/>
    </w:rPr>
  </w:style>
  <w:style w:type="paragraph" w:customStyle="1" w:styleId="1f4">
    <w:name w:val="Выделенная цитата1"/>
    <w:basedOn w:val="a0"/>
    <w:next w:val="a0"/>
    <w:link w:val="IntenseQuoteChar"/>
    <w:rsid w:val="00FC0BD8"/>
    <w:pPr>
      <w:pBdr>
        <w:top w:val="dotted" w:sz="2" w:space="10" w:color="632423"/>
        <w:bottom w:val="dotted" w:sz="2" w:space="4" w:color="632423"/>
      </w:pBdr>
      <w:spacing w:before="160" w:line="300" w:lineRule="auto"/>
      <w:ind w:left="1440" w:right="1440"/>
      <w:jc w:val="both"/>
    </w:pPr>
    <w:rPr>
      <w:rFonts w:ascii="Cambria" w:hAnsi="Cambria"/>
      <w:caps/>
      <w:color w:val="622423"/>
      <w:spacing w:val="5"/>
    </w:rPr>
  </w:style>
  <w:style w:type="character" w:customStyle="1" w:styleId="IntenseQuoteChar">
    <w:name w:val="Intense Quote Char"/>
    <w:link w:val="1f4"/>
    <w:locked/>
    <w:rsid w:val="00FC0BD8"/>
    <w:rPr>
      <w:rFonts w:ascii="Cambria" w:eastAsia="Times New Roman" w:hAnsi="Cambria" w:cs="Times New Roman"/>
      <w:caps/>
      <w:color w:val="622423"/>
      <w:spacing w:val="5"/>
      <w:sz w:val="20"/>
      <w:szCs w:val="20"/>
      <w:lang w:eastAsia="ru-RU"/>
    </w:rPr>
  </w:style>
  <w:style w:type="character" w:customStyle="1" w:styleId="1f5">
    <w:name w:val="Слабое выделение1"/>
    <w:rsid w:val="00FC0BD8"/>
    <w:rPr>
      <w:i/>
    </w:rPr>
  </w:style>
  <w:style w:type="character" w:customStyle="1" w:styleId="1f6">
    <w:name w:val="Сильное выделение1"/>
    <w:rsid w:val="00FC0BD8"/>
    <w:rPr>
      <w:i/>
      <w:caps/>
      <w:spacing w:val="10"/>
      <w:sz w:val="20"/>
    </w:rPr>
  </w:style>
  <w:style w:type="character" w:customStyle="1" w:styleId="1f7">
    <w:name w:val="Слабая ссылка1"/>
    <w:rsid w:val="00FC0BD8"/>
    <w:rPr>
      <w:rFonts w:ascii="Calibri" w:hAnsi="Calibri"/>
      <w:i/>
      <w:color w:val="622423"/>
    </w:rPr>
  </w:style>
  <w:style w:type="character" w:customStyle="1" w:styleId="1f8">
    <w:name w:val="Сильная ссылка1"/>
    <w:rsid w:val="00FC0BD8"/>
    <w:rPr>
      <w:rFonts w:ascii="Calibri" w:hAnsi="Calibri"/>
      <w:b/>
      <w:i/>
      <w:color w:val="622423"/>
    </w:rPr>
  </w:style>
  <w:style w:type="character" w:customStyle="1" w:styleId="1f9">
    <w:name w:val="Название книги1"/>
    <w:rsid w:val="00FC0BD8"/>
    <w:rPr>
      <w:caps/>
      <w:color w:val="622423"/>
      <w:spacing w:val="5"/>
      <w:u w:color="622423"/>
    </w:rPr>
  </w:style>
  <w:style w:type="paragraph" w:customStyle="1" w:styleId="1fa">
    <w:name w:val="Заголовок оглавления1"/>
    <w:basedOn w:val="10"/>
    <w:next w:val="a0"/>
    <w:rsid w:val="00FC0BD8"/>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paragraph" w:customStyle="1" w:styleId="1fb">
    <w:name w:val="Обычный1"/>
    <w:rsid w:val="00FC0BD8"/>
    <w:pPr>
      <w:snapToGrid w:val="0"/>
      <w:spacing w:after="0" w:line="240" w:lineRule="auto"/>
    </w:pPr>
    <w:rPr>
      <w:rFonts w:ascii="Times New Roman" w:eastAsia="Times New Roman" w:hAnsi="Times New Roman" w:cs="Times New Roman"/>
      <w:szCs w:val="20"/>
      <w:lang w:eastAsia="ru-RU"/>
    </w:rPr>
  </w:style>
  <w:style w:type="paragraph" w:styleId="38">
    <w:name w:val="toc 3"/>
    <w:basedOn w:val="a0"/>
    <w:next w:val="a0"/>
    <w:autoRedefine/>
    <w:uiPriority w:val="39"/>
    <w:qFormat/>
    <w:rsid w:val="00FC0BD8"/>
    <w:pPr>
      <w:spacing w:line="360" w:lineRule="auto"/>
      <w:ind w:left="220"/>
    </w:pPr>
    <w:rPr>
      <w:rFonts w:ascii="Calibri" w:hAnsi="Calibri"/>
      <w:lang w:val="en-US"/>
    </w:rPr>
  </w:style>
  <w:style w:type="paragraph" w:styleId="45">
    <w:name w:val="toc 4"/>
    <w:basedOn w:val="a0"/>
    <w:next w:val="a0"/>
    <w:autoRedefine/>
    <w:rsid w:val="00FC0BD8"/>
    <w:pPr>
      <w:spacing w:line="360" w:lineRule="auto"/>
      <w:ind w:left="440"/>
    </w:pPr>
    <w:rPr>
      <w:rFonts w:ascii="Calibri" w:hAnsi="Calibri"/>
      <w:lang w:val="en-US"/>
    </w:rPr>
  </w:style>
  <w:style w:type="paragraph" w:styleId="51">
    <w:name w:val="toc 5"/>
    <w:basedOn w:val="a0"/>
    <w:next w:val="a0"/>
    <w:autoRedefine/>
    <w:rsid w:val="00FC0BD8"/>
    <w:pPr>
      <w:spacing w:line="360" w:lineRule="auto"/>
      <w:ind w:left="660"/>
    </w:pPr>
    <w:rPr>
      <w:rFonts w:ascii="Calibri" w:hAnsi="Calibri"/>
      <w:lang w:val="en-US"/>
    </w:rPr>
  </w:style>
  <w:style w:type="paragraph" w:styleId="61">
    <w:name w:val="toc 6"/>
    <w:basedOn w:val="a0"/>
    <w:next w:val="a0"/>
    <w:autoRedefine/>
    <w:rsid w:val="00FC0BD8"/>
    <w:pPr>
      <w:spacing w:line="360" w:lineRule="auto"/>
      <w:ind w:left="880"/>
    </w:pPr>
    <w:rPr>
      <w:rFonts w:ascii="Calibri" w:hAnsi="Calibri"/>
      <w:lang w:val="en-US"/>
    </w:rPr>
  </w:style>
  <w:style w:type="paragraph" w:styleId="71">
    <w:name w:val="toc 7"/>
    <w:basedOn w:val="a0"/>
    <w:next w:val="a0"/>
    <w:autoRedefine/>
    <w:rsid w:val="00FC0BD8"/>
    <w:pPr>
      <w:spacing w:line="360" w:lineRule="auto"/>
      <w:ind w:left="1100"/>
    </w:pPr>
    <w:rPr>
      <w:rFonts w:ascii="Calibri" w:hAnsi="Calibri"/>
      <w:lang w:val="en-US"/>
    </w:rPr>
  </w:style>
  <w:style w:type="paragraph" w:styleId="81">
    <w:name w:val="toc 8"/>
    <w:basedOn w:val="a0"/>
    <w:next w:val="a0"/>
    <w:autoRedefine/>
    <w:rsid w:val="00FC0BD8"/>
    <w:pPr>
      <w:spacing w:line="360" w:lineRule="auto"/>
      <w:ind w:left="1320"/>
    </w:pPr>
    <w:rPr>
      <w:rFonts w:ascii="Calibri" w:hAnsi="Calibri"/>
      <w:lang w:val="en-US"/>
    </w:rPr>
  </w:style>
  <w:style w:type="paragraph" w:styleId="91">
    <w:name w:val="toc 9"/>
    <w:basedOn w:val="a0"/>
    <w:next w:val="a0"/>
    <w:autoRedefine/>
    <w:rsid w:val="00FC0BD8"/>
    <w:pPr>
      <w:spacing w:line="360" w:lineRule="auto"/>
      <w:ind w:left="1540"/>
    </w:pPr>
    <w:rPr>
      <w:rFonts w:ascii="Calibri" w:hAnsi="Calibri"/>
      <w:lang w:val="en-US"/>
    </w:rPr>
  </w:style>
  <w:style w:type="paragraph" w:customStyle="1" w:styleId="affff0">
    <w:name w:val="Заголовок без нумерации"/>
    <w:basedOn w:val="30"/>
    <w:link w:val="affff1"/>
    <w:qFormat/>
    <w:rsid w:val="00FC0BD8"/>
    <w:pPr>
      <w:numPr>
        <w:ilvl w:val="2"/>
      </w:numPr>
      <w:tabs>
        <w:tab w:val="left" w:pos="851"/>
      </w:tabs>
      <w:spacing w:before="240" w:after="240"/>
      <w:jc w:val="left"/>
    </w:pPr>
    <w:rPr>
      <w:b/>
      <w:sz w:val="24"/>
      <w:lang w:val="ru-RU"/>
    </w:rPr>
  </w:style>
  <w:style w:type="character" w:customStyle="1" w:styleId="affff1">
    <w:name w:val="Заголовок без нумерации Знак"/>
    <w:link w:val="affff0"/>
    <w:locked/>
    <w:rsid w:val="00FC0BD8"/>
    <w:rPr>
      <w:rFonts w:ascii="Times New Roman" w:eastAsia="Times New Roman" w:hAnsi="Times New Roman" w:cs="Times New Roman"/>
      <w:b/>
      <w:sz w:val="24"/>
      <w:szCs w:val="20"/>
      <w:lang w:eastAsia="ru-RU"/>
    </w:rPr>
  </w:style>
  <w:style w:type="paragraph" w:customStyle="1" w:styleId="S3">
    <w:name w:val="S_Обычный"/>
    <w:basedOn w:val="Standard"/>
    <w:rsid w:val="00FC0BD8"/>
    <w:pPr>
      <w:ind w:firstLine="709"/>
    </w:pPr>
    <w:rPr>
      <w:rFonts w:eastAsia="Times New Roman" w:cs="Mangal"/>
      <w:lang w:val="ru-RU" w:eastAsia="zh-CN" w:bidi="hi-IN"/>
    </w:rPr>
  </w:style>
  <w:style w:type="paragraph" w:customStyle="1" w:styleId="1fc">
    <w:name w:val="Рабочий Стиль1"/>
    <w:basedOn w:val="a4"/>
    <w:rsid w:val="00FC0BD8"/>
    <w:pPr>
      <w:spacing w:after="0" w:line="312" w:lineRule="auto"/>
      <w:ind w:firstLine="567"/>
      <w:jc w:val="both"/>
    </w:pPr>
    <w:rPr>
      <w:sz w:val="28"/>
    </w:rPr>
  </w:style>
  <w:style w:type="paragraph" w:customStyle="1" w:styleId="2d">
    <w:name w:val="Обычный2"/>
    <w:rsid w:val="00FC0BD8"/>
    <w:pPr>
      <w:snapToGrid w:val="0"/>
      <w:spacing w:after="0" w:line="240" w:lineRule="auto"/>
    </w:pPr>
    <w:rPr>
      <w:rFonts w:ascii="Times New Roman" w:eastAsia="Times New Roman" w:hAnsi="Times New Roman" w:cs="Times New Roman"/>
      <w:szCs w:val="20"/>
      <w:lang w:eastAsia="ru-RU"/>
    </w:rPr>
  </w:style>
  <w:style w:type="paragraph" w:customStyle="1" w:styleId="140">
    <w:name w:val="Стиль 14 пт По ширине"/>
    <w:basedOn w:val="a0"/>
    <w:rsid w:val="00FC0BD8"/>
    <w:pPr>
      <w:jc w:val="both"/>
    </w:pPr>
    <w:rPr>
      <w:sz w:val="28"/>
    </w:rPr>
  </w:style>
  <w:style w:type="paragraph" w:styleId="2e">
    <w:name w:val="List 2"/>
    <w:basedOn w:val="a0"/>
    <w:rsid w:val="00FC0BD8"/>
    <w:pPr>
      <w:ind w:left="566" w:hanging="283"/>
    </w:pPr>
    <w:rPr>
      <w:sz w:val="24"/>
      <w:szCs w:val="24"/>
    </w:rPr>
  </w:style>
  <w:style w:type="paragraph" w:styleId="39">
    <w:name w:val="List 3"/>
    <w:basedOn w:val="a0"/>
    <w:rsid w:val="00FC0BD8"/>
    <w:pPr>
      <w:ind w:left="849" w:hanging="283"/>
    </w:pPr>
    <w:rPr>
      <w:sz w:val="24"/>
      <w:szCs w:val="24"/>
    </w:rPr>
  </w:style>
  <w:style w:type="paragraph" w:styleId="46">
    <w:name w:val="List 4"/>
    <w:basedOn w:val="a0"/>
    <w:rsid w:val="00FC0BD8"/>
    <w:pPr>
      <w:ind w:left="1132" w:hanging="283"/>
    </w:pPr>
    <w:rPr>
      <w:sz w:val="24"/>
      <w:szCs w:val="24"/>
    </w:rPr>
  </w:style>
  <w:style w:type="paragraph" w:styleId="affff2">
    <w:name w:val="List Continue"/>
    <w:basedOn w:val="a0"/>
    <w:rsid w:val="00FC0BD8"/>
    <w:pPr>
      <w:spacing w:after="120"/>
      <w:ind w:left="283"/>
    </w:pPr>
    <w:rPr>
      <w:sz w:val="24"/>
      <w:szCs w:val="24"/>
    </w:rPr>
  </w:style>
  <w:style w:type="paragraph" w:styleId="2f">
    <w:name w:val="List Continue 2"/>
    <w:basedOn w:val="a0"/>
    <w:rsid w:val="00FC0BD8"/>
    <w:pPr>
      <w:spacing w:after="120"/>
      <w:ind w:left="566"/>
    </w:pPr>
    <w:rPr>
      <w:sz w:val="24"/>
      <w:szCs w:val="24"/>
    </w:rPr>
  </w:style>
  <w:style w:type="character" w:customStyle="1" w:styleId="16-66">
    <w:name w:val="стиль16-66"/>
    <w:rsid w:val="00FC0BD8"/>
  </w:style>
  <w:style w:type="character" w:customStyle="1" w:styleId="st1">
    <w:name w:val="st1"/>
    <w:rsid w:val="00FC0BD8"/>
  </w:style>
  <w:style w:type="paragraph" w:customStyle="1" w:styleId="111">
    <w:name w:val="Стиль11"/>
    <w:basedOn w:val="10"/>
    <w:link w:val="112"/>
    <w:autoRedefine/>
    <w:qFormat/>
    <w:rsid w:val="00FC0BD8"/>
    <w:pPr>
      <w:keepNext w:val="0"/>
      <w:pBdr>
        <w:bottom w:val="thinThickSmallGap" w:sz="12" w:space="1" w:color="943634"/>
      </w:pBdr>
      <w:spacing w:before="0" w:after="0" w:line="276" w:lineRule="auto"/>
    </w:pPr>
    <w:rPr>
      <w:caps/>
      <w:spacing w:val="20"/>
      <w:sz w:val="28"/>
      <w:szCs w:val="28"/>
    </w:rPr>
  </w:style>
  <w:style w:type="character" w:customStyle="1" w:styleId="112">
    <w:name w:val="Стиль11 Знак"/>
    <w:link w:val="111"/>
    <w:locked/>
    <w:rsid w:val="00FC0BD8"/>
    <w:rPr>
      <w:rFonts w:ascii="Times New Roman" w:eastAsia="Times New Roman" w:hAnsi="Times New Roman" w:cs="Times New Roman"/>
      <w:b/>
      <w:caps/>
      <w:spacing w:val="20"/>
      <w:kern w:val="28"/>
      <w:sz w:val="28"/>
      <w:szCs w:val="28"/>
      <w:lang w:eastAsia="ru-RU"/>
    </w:rPr>
  </w:style>
  <w:style w:type="paragraph" w:customStyle="1" w:styleId="4">
    <w:name w:val="Стиль4"/>
    <w:basedOn w:val="a0"/>
    <w:link w:val="47"/>
    <w:qFormat/>
    <w:rsid w:val="00FC0BD8"/>
    <w:pPr>
      <w:numPr>
        <w:numId w:val="4"/>
      </w:numPr>
      <w:suppressAutoHyphens/>
      <w:spacing w:line="360" w:lineRule="auto"/>
      <w:jc w:val="both"/>
    </w:pPr>
    <w:rPr>
      <w:sz w:val="24"/>
      <w:szCs w:val="24"/>
      <w:lang w:eastAsia="ar-SA"/>
    </w:rPr>
  </w:style>
  <w:style w:type="character" w:customStyle="1" w:styleId="47">
    <w:name w:val="Стиль4 Знак"/>
    <w:link w:val="4"/>
    <w:locked/>
    <w:rsid w:val="00FC0BD8"/>
    <w:rPr>
      <w:rFonts w:ascii="Times New Roman" w:eastAsia="Times New Roman" w:hAnsi="Times New Roman" w:cs="Times New Roman"/>
      <w:sz w:val="24"/>
      <w:szCs w:val="24"/>
      <w:lang w:eastAsia="ar-SA"/>
    </w:rPr>
  </w:style>
  <w:style w:type="character" w:customStyle="1" w:styleId="FontStyle12">
    <w:name w:val="Font Style12"/>
    <w:rsid w:val="00FC0BD8"/>
    <w:rPr>
      <w:rFonts w:ascii="Times New Roman" w:hAnsi="Times New Roman"/>
      <w:sz w:val="28"/>
    </w:rPr>
  </w:style>
  <w:style w:type="paragraph" w:customStyle="1" w:styleId="Style2">
    <w:name w:val="Style2"/>
    <w:basedOn w:val="a0"/>
    <w:rsid w:val="00FC0BD8"/>
    <w:pPr>
      <w:widowControl w:val="0"/>
      <w:autoSpaceDE w:val="0"/>
      <w:autoSpaceDN w:val="0"/>
      <w:adjustRightInd w:val="0"/>
    </w:pPr>
    <w:rPr>
      <w:sz w:val="24"/>
      <w:szCs w:val="24"/>
    </w:rPr>
  </w:style>
  <w:style w:type="paragraph" w:customStyle="1" w:styleId="affff3">
    <w:name w:val="Рисунок/Таблица"/>
    <w:basedOn w:val="a0"/>
    <w:qFormat/>
    <w:rsid w:val="00FC0BD8"/>
    <w:pPr>
      <w:spacing w:after="120" w:line="360" w:lineRule="auto"/>
      <w:ind w:firstLine="567"/>
      <w:jc w:val="center"/>
    </w:pPr>
    <w:rPr>
      <w:sz w:val="28"/>
      <w:szCs w:val="24"/>
    </w:rPr>
  </w:style>
  <w:style w:type="paragraph" w:customStyle="1" w:styleId="affff4">
    <w:name w:val="Стиль адрес"/>
    <w:basedOn w:val="a0"/>
    <w:rsid w:val="00FC0BD8"/>
    <w:pPr>
      <w:tabs>
        <w:tab w:val="num" w:pos="360"/>
      </w:tabs>
      <w:spacing w:after="200" w:line="264" w:lineRule="auto"/>
      <w:ind w:left="4820"/>
    </w:pPr>
    <w:rPr>
      <w:rFonts w:ascii="Cambria" w:hAnsi="Cambria"/>
      <w:sz w:val="28"/>
      <w:lang w:val="en-US"/>
    </w:rPr>
  </w:style>
  <w:style w:type="character" w:customStyle="1" w:styleId="apple-converted-space">
    <w:name w:val="apple-converted-space"/>
    <w:rsid w:val="00FC0BD8"/>
  </w:style>
  <w:style w:type="paragraph" w:customStyle="1" w:styleId="xl63">
    <w:name w:val="xl63"/>
    <w:basedOn w:val="a0"/>
    <w:rsid w:val="00FC0BD8"/>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64">
    <w:name w:val="xl64"/>
    <w:basedOn w:val="a0"/>
    <w:rsid w:val="00FC0BD8"/>
    <w:pPr>
      <w:pBdr>
        <w:bottom w:val="single" w:sz="8" w:space="0" w:color="auto"/>
        <w:right w:val="single" w:sz="8" w:space="0" w:color="auto"/>
      </w:pBdr>
      <w:spacing w:before="100" w:beforeAutospacing="1" w:after="100" w:afterAutospacing="1"/>
      <w:textAlignment w:val="center"/>
    </w:pPr>
    <w:rPr>
      <w:color w:val="000000"/>
      <w:sz w:val="24"/>
      <w:szCs w:val="24"/>
    </w:rPr>
  </w:style>
  <w:style w:type="paragraph" w:customStyle="1" w:styleId="1fd">
    <w:name w:val="Стиль1"/>
    <w:basedOn w:val="110"/>
    <w:link w:val="1fe"/>
    <w:qFormat/>
    <w:rsid w:val="00FC0BD8"/>
    <w:pPr>
      <w:tabs>
        <w:tab w:val="num" w:pos="720"/>
      </w:tabs>
      <w:suppressAutoHyphens/>
      <w:ind w:hanging="360"/>
      <w:contextualSpacing w:val="0"/>
      <w:jc w:val="both"/>
    </w:pPr>
    <w:rPr>
      <w:sz w:val="24"/>
      <w:szCs w:val="24"/>
      <w:lang w:eastAsia="ar-SA"/>
    </w:rPr>
  </w:style>
  <w:style w:type="character" w:customStyle="1" w:styleId="1fe">
    <w:name w:val="Стиль1 Знак"/>
    <w:link w:val="1fd"/>
    <w:locked/>
    <w:rsid w:val="00FC0BD8"/>
    <w:rPr>
      <w:rFonts w:ascii="Times New Roman" w:eastAsia="Times New Roman" w:hAnsi="Times New Roman" w:cs="Times New Roman"/>
      <w:sz w:val="24"/>
      <w:szCs w:val="24"/>
      <w:lang w:eastAsia="ar-SA"/>
    </w:rPr>
  </w:style>
  <w:style w:type="character" w:customStyle="1" w:styleId="32">
    <w:name w:val="Стиль3 Знак"/>
    <w:link w:val="3"/>
    <w:locked/>
    <w:rsid w:val="00FC0BD8"/>
    <w:rPr>
      <w:rFonts w:ascii="Times New Roman" w:eastAsia="Times New Roman" w:hAnsi="Times New Roman" w:cs="Times New Roman"/>
      <w:sz w:val="24"/>
      <w:szCs w:val="20"/>
      <w:lang w:eastAsia="ru-RU"/>
    </w:rPr>
  </w:style>
  <w:style w:type="paragraph" w:customStyle="1" w:styleId="font6">
    <w:name w:val="font6"/>
    <w:basedOn w:val="a0"/>
    <w:rsid w:val="00FC0BD8"/>
    <w:pPr>
      <w:spacing w:before="100" w:beforeAutospacing="1" w:after="100" w:afterAutospacing="1"/>
    </w:pPr>
    <w:rPr>
      <w:rFonts w:ascii="Calibri" w:hAnsi="Calibri"/>
      <w:sz w:val="24"/>
      <w:szCs w:val="24"/>
    </w:rPr>
  </w:style>
  <w:style w:type="paragraph" w:customStyle="1" w:styleId="xl107">
    <w:name w:val="xl107"/>
    <w:basedOn w:val="a0"/>
    <w:rsid w:val="00FC0BD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108">
    <w:name w:val="xl108"/>
    <w:basedOn w:val="a0"/>
    <w:rsid w:val="00FC0BD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a0"/>
    <w:rsid w:val="00FC0BD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0">
    <w:name w:val="xl110"/>
    <w:basedOn w:val="a0"/>
    <w:rsid w:val="00FC0BD8"/>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11">
    <w:name w:val="xl111"/>
    <w:basedOn w:val="a0"/>
    <w:rsid w:val="00FC0B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2">
    <w:name w:val="xl112"/>
    <w:basedOn w:val="a0"/>
    <w:rsid w:val="00FC0BD8"/>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13">
    <w:name w:val="xl113"/>
    <w:basedOn w:val="a0"/>
    <w:rsid w:val="00FC0BD8"/>
    <w:pPr>
      <w:shd w:val="clear" w:color="C0C0C0" w:fill="CCCCFF"/>
      <w:spacing w:before="100" w:beforeAutospacing="1" w:after="100" w:afterAutospacing="1"/>
      <w:jc w:val="center"/>
      <w:textAlignment w:val="center"/>
    </w:pPr>
    <w:rPr>
      <w:b/>
      <w:bCs/>
      <w:sz w:val="48"/>
      <w:szCs w:val="48"/>
    </w:rPr>
  </w:style>
  <w:style w:type="paragraph" w:customStyle="1" w:styleId="xl114">
    <w:name w:val="xl114"/>
    <w:basedOn w:val="a0"/>
    <w:rsid w:val="00FC0BD8"/>
    <w:pPr>
      <w:pBdr>
        <w:top w:val="single" w:sz="4" w:space="0" w:color="auto"/>
      </w:pBdr>
      <w:shd w:val="clear" w:color="C0C0C0" w:fill="CCCCFF"/>
      <w:spacing w:before="100" w:beforeAutospacing="1" w:after="100" w:afterAutospacing="1"/>
      <w:jc w:val="center"/>
      <w:textAlignment w:val="center"/>
    </w:pPr>
    <w:rPr>
      <w:b/>
      <w:bCs/>
      <w:sz w:val="48"/>
      <w:szCs w:val="48"/>
    </w:rPr>
  </w:style>
  <w:style w:type="paragraph" w:customStyle="1" w:styleId="xl115">
    <w:name w:val="xl115"/>
    <w:basedOn w:val="a0"/>
    <w:rsid w:val="00FC0BD8"/>
    <w:pPr>
      <w:pBdr>
        <w:top w:val="single" w:sz="4" w:space="0" w:color="auto"/>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xl116">
    <w:name w:val="xl116"/>
    <w:basedOn w:val="a0"/>
    <w:rsid w:val="00FC0BD8"/>
    <w:pPr>
      <w:pBdr>
        <w:left w:val="single" w:sz="4" w:space="0" w:color="000000"/>
      </w:pBdr>
      <w:shd w:val="clear" w:color="C0C0C0" w:fill="CCCCFF"/>
      <w:spacing w:before="100" w:beforeAutospacing="1" w:after="100" w:afterAutospacing="1"/>
      <w:jc w:val="center"/>
      <w:textAlignment w:val="center"/>
    </w:pPr>
    <w:rPr>
      <w:b/>
      <w:bCs/>
      <w:sz w:val="48"/>
      <w:szCs w:val="48"/>
    </w:rPr>
  </w:style>
  <w:style w:type="paragraph" w:customStyle="1" w:styleId="xl117">
    <w:name w:val="xl117"/>
    <w:basedOn w:val="a0"/>
    <w:rsid w:val="00FC0BD8"/>
    <w:pPr>
      <w:pBdr>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font7">
    <w:name w:val="font7"/>
    <w:basedOn w:val="a0"/>
    <w:rsid w:val="00FC0BD8"/>
    <w:pPr>
      <w:spacing w:before="100" w:beforeAutospacing="1" w:after="100" w:afterAutospacing="1"/>
    </w:pPr>
    <w:rPr>
      <w:color w:val="000000"/>
    </w:rPr>
  </w:style>
  <w:style w:type="paragraph" w:customStyle="1" w:styleId="1ff">
    <w:name w:val="Рецензия1"/>
    <w:hidden/>
    <w:semiHidden/>
    <w:rsid w:val="00FC0BD8"/>
    <w:pPr>
      <w:spacing w:after="0" w:line="240" w:lineRule="auto"/>
    </w:pPr>
    <w:rPr>
      <w:rFonts w:ascii="Times New Roman" w:eastAsia="Times New Roman" w:hAnsi="Times New Roman" w:cs="Times New Roman"/>
      <w:sz w:val="20"/>
      <w:szCs w:val="20"/>
      <w:lang w:eastAsia="ru-RU"/>
    </w:rPr>
  </w:style>
  <w:style w:type="table" w:customStyle="1" w:styleId="1ff0">
    <w:name w:val="Сетка таблицы1"/>
    <w:rsid w:val="00FC0B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rsid w:val="00FC0BD8"/>
    <w:pPr>
      <w:spacing w:after="0" w:line="240" w:lineRule="auto"/>
    </w:pPr>
    <w:rPr>
      <w:rFonts w:ascii="Cambria" w:eastAsia="Times New Roman"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Без интервала2"/>
    <w:basedOn w:val="a0"/>
    <w:link w:val="NoSpacingChar1"/>
    <w:rsid w:val="00FC0BD8"/>
    <w:pPr>
      <w:jc w:val="both"/>
    </w:pPr>
    <w:rPr>
      <w:rFonts w:ascii="Cambria" w:hAnsi="Cambria"/>
      <w:sz w:val="24"/>
      <w:szCs w:val="24"/>
      <w:lang w:val="en-US"/>
    </w:rPr>
  </w:style>
  <w:style w:type="character" w:customStyle="1" w:styleId="NoSpacingChar1">
    <w:name w:val="No Spacing Char1"/>
    <w:link w:val="2f0"/>
    <w:locked/>
    <w:rsid w:val="00FC0BD8"/>
    <w:rPr>
      <w:rFonts w:ascii="Cambria" w:eastAsia="Times New Roman" w:hAnsi="Cambria" w:cs="Times New Roman"/>
      <w:sz w:val="24"/>
      <w:szCs w:val="24"/>
      <w:lang w:val="en-US" w:eastAsia="ru-RU"/>
    </w:rPr>
  </w:style>
  <w:style w:type="paragraph" w:customStyle="1" w:styleId="220">
    <w:name w:val="Цитата 22"/>
    <w:basedOn w:val="a0"/>
    <w:next w:val="a0"/>
    <w:link w:val="QuoteChar1"/>
    <w:rsid w:val="00FC0BD8"/>
    <w:pPr>
      <w:spacing w:line="360" w:lineRule="auto"/>
      <w:jc w:val="both"/>
    </w:pPr>
    <w:rPr>
      <w:rFonts w:ascii="Cambria" w:hAnsi="Cambria"/>
      <w:i/>
      <w:iCs/>
    </w:rPr>
  </w:style>
  <w:style w:type="character" w:customStyle="1" w:styleId="QuoteChar1">
    <w:name w:val="Quote Char1"/>
    <w:link w:val="220"/>
    <w:locked/>
    <w:rsid w:val="00FC0BD8"/>
    <w:rPr>
      <w:rFonts w:ascii="Cambria" w:eastAsia="Times New Roman" w:hAnsi="Cambria" w:cs="Times New Roman"/>
      <w:i/>
      <w:iCs/>
      <w:sz w:val="20"/>
      <w:szCs w:val="20"/>
      <w:lang w:eastAsia="ru-RU"/>
    </w:rPr>
  </w:style>
  <w:style w:type="paragraph" w:customStyle="1" w:styleId="2f1">
    <w:name w:val="Выделенная цитата2"/>
    <w:basedOn w:val="a0"/>
    <w:next w:val="a0"/>
    <w:link w:val="IntenseQuoteChar1"/>
    <w:rsid w:val="00FC0BD8"/>
    <w:pPr>
      <w:pBdr>
        <w:top w:val="dotted" w:sz="2" w:space="10" w:color="632423"/>
        <w:bottom w:val="dotted" w:sz="2" w:space="4" w:color="632423"/>
      </w:pBdr>
      <w:spacing w:before="160" w:line="300" w:lineRule="auto"/>
      <w:ind w:left="1440" w:right="1440"/>
      <w:jc w:val="both"/>
    </w:pPr>
    <w:rPr>
      <w:rFonts w:ascii="Cambria" w:hAnsi="Cambria"/>
      <w:caps/>
      <w:color w:val="622423"/>
      <w:spacing w:val="5"/>
    </w:rPr>
  </w:style>
  <w:style w:type="character" w:customStyle="1" w:styleId="IntenseQuoteChar1">
    <w:name w:val="Intense Quote Char1"/>
    <w:link w:val="2f1"/>
    <w:locked/>
    <w:rsid w:val="00FC0BD8"/>
    <w:rPr>
      <w:rFonts w:ascii="Cambria" w:eastAsia="Times New Roman" w:hAnsi="Cambria" w:cs="Times New Roman"/>
      <w:caps/>
      <w:color w:val="622423"/>
      <w:spacing w:val="5"/>
      <w:sz w:val="20"/>
      <w:szCs w:val="20"/>
      <w:lang w:eastAsia="ru-RU"/>
    </w:rPr>
  </w:style>
  <w:style w:type="character" w:customStyle="1" w:styleId="2f2">
    <w:name w:val="Слабое выделение2"/>
    <w:rsid w:val="00FC0BD8"/>
    <w:rPr>
      <w:i/>
    </w:rPr>
  </w:style>
  <w:style w:type="character" w:customStyle="1" w:styleId="2f3">
    <w:name w:val="Сильное выделение2"/>
    <w:rsid w:val="00FC0BD8"/>
    <w:rPr>
      <w:i/>
      <w:caps/>
      <w:spacing w:val="10"/>
      <w:sz w:val="20"/>
    </w:rPr>
  </w:style>
  <w:style w:type="character" w:customStyle="1" w:styleId="2f4">
    <w:name w:val="Слабая ссылка2"/>
    <w:rsid w:val="00FC0BD8"/>
    <w:rPr>
      <w:rFonts w:ascii="Calibri" w:hAnsi="Calibri"/>
      <w:i/>
      <w:color w:val="622423"/>
    </w:rPr>
  </w:style>
  <w:style w:type="character" w:customStyle="1" w:styleId="2f5">
    <w:name w:val="Сильная ссылка2"/>
    <w:rsid w:val="00FC0BD8"/>
    <w:rPr>
      <w:rFonts w:ascii="Calibri" w:hAnsi="Calibri"/>
      <w:b/>
      <w:i/>
      <w:color w:val="622423"/>
    </w:rPr>
  </w:style>
  <w:style w:type="character" w:customStyle="1" w:styleId="2f6">
    <w:name w:val="Название книги2"/>
    <w:rsid w:val="00FC0BD8"/>
    <w:rPr>
      <w:caps/>
      <w:color w:val="622423"/>
      <w:spacing w:val="5"/>
      <w:u w:color="622423"/>
    </w:rPr>
  </w:style>
  <w:style w:type="paragraph" w:customStyle="1" w:styleId="2f7">
    <w:name w:val="Заголовок оглавления2"/>
    <w:basedOn w:val="10"/>
    <w:next w:val="a0"/>
    <w:rsid w:val="00FC0BD8"/>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table" w:customStyle="1" w:styleId="2f8">
    <w:name w:val="Сетка таблицы2"/>
    <w:rsid w:val="00FC0BD8"/>
    <w:pPr>
      <w:spacing w:after="0" w:line="240" w:lineRule="auto"/>
    </w:pPr>
    <w:rPr>
      <w:rFonts w:ascii="Cambria" w:eastAsia="Times New Roman"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rsid w:val="00FC0BD8"/>
    <w:pPr>
      <w:spacing w:after="0" w:line="240" w:lineRule="auto"/>
    </w:pPr>
    <w:rPr>
      <w:rFonts w:ascii="Cambria" w:eastAsia="Times New Roman"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1">
    <w:name w:val="List Paragraph Char1"/>
    <w:link w:val="18"/>
    <w:locked/>
    <w:rsid w:val="00FC0BD8"/>
    <w:rPr>
      <w:rFonts w:ascii="Times New Roman" w:eastAsia="Times New Roman" w:hAnsi="Times New Roman" w:cs="Times New Roman"/>
      <w:sz w:val="20"/>
      <w:szCs w:val="20"/>
      <w:lang w:eastAsia="ru-RU"/>
    </w:rPr>
  </w:style>
  <w:style w:type="table" w:customStyle="1" w:styleId="48">
    <w:name w:val="Сетка таблицы4"/>
    <w:rsid w:val="00FC0B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Revision"/>
    <w:hidden/>
    <w:rsid w:val="00FC0BD8"/>
    <w:pPr>
      <w:spacing w:after="0" w:line="240" w:lineRule="auto"/>
    </w:pPr>
    <w:rPr>
      <w:rFonts w:ascii="Times New Roman" w:eastAsia="Times New Roman" w:hAnsi="Times New Roman" w:cs="Times New Roman"/>
      <w:sz w:val="20"/>
      <w:szCs w:val="20"/>
      <w:lang w:eastAsia="ru-RU"/>
    </w:rPr>
  </w:style>
  <w:style w:type="numbering" w:customStyle="1" w:styleId="1ff1">
    <w:name w:val="Нет списка1"/>
    <w:next w:val="a3"/>
    <w:unhideWhenUsed/>
    <w:rsid w:val="00FC0BD8"/>
  </w:style>
  <w:style w:type="numbering" w:customStyle="1" w:styleId="114">
    <w:name w:val="Нет списка11"/>
    <w:next w:val="a3"/>
    <w:semiHidden/>
    <w:unhideWhenUsed/>
    <w:rsid w:val="00FC0BD8"/>
  </w:style>
  <w:style w:type="numbering" w:customStyle="1" w:styleId="2f9">
    <w:name w:val="Нет списка2"/>
    <w:next w:val="a3"/>
    <w:semiHidden/>
    <w:unhideWhenUsed/>
    <w:rsid w:val="00FC0BD8"/>
  </w:style>
  <w:style w:type="numbering" w:customStyle="1" w:styleId="1110">
    <w:name w:val="Нет списка111"/>
    <w:next w:val="a3"/>
    <w:semiHidden/>
    <w:unhideWhenUsed/>
    <w:rsid w:val="00FC0BD8"/>
  </w:style>
  <w:style w:type="paragraph" w:styleId="affff6">
    <w:name w:val="No Spacing"/>
    <w:basedOn w:val="a0"/>
    <w:link w:val="affff7"/>
    <w:qFormat/>
    <w:rsid w:val="00FC0BD8"/>
    <w:pPr>
      <w:jc w:val="both"/>
    </w:pPr>
    <w:rPr>
      <w:rFonts w:ascii="Cambria" w:hAnsi="Cambria"/>
      <w:sz w:val="24"/>
      <w:szCs w:val="24"/>
      <w:lang w:val="en-US" w:bidi="en-US"/>
    </w:rPr>
  </w:style>
  <w:style w:type="character" w:customStyle="1" w:styleId="affff7">
    <w:name w:val="Без интервала Знак"/>
    <w:link w:val="affff6"/>
    <w:rsid w:val="00FC0BD8"/>
    <w:rPr>
      <w:rFonts w:ascii="Cambria" w:eastAsia="Times New Roman" w:hAnsi="Cambria" w:cs="Times New Roman"/>
      <w:sz w:val="24"/>
      <w:szCs w:val="24"/>
      <w:lang w:val="en-US" w:eastAsia="ru-RU" w:bidi="en-US"/>
    </w:rPr>
  </w:style>
  <w:style w:type="paragraph" w:styleId="2fa">
    <w:name w:val="Quote"/>
    <w:basedOn w:val="a0"/>
    <w:next w:val="a0"/>
    <w:link w:val="2fb"/>
    <w:qFormat/>
    <w:rsid w:val="00FC0BD8"/>
    <w:pPr>
      <w:spacing w:line="360" w:lineRule="auto"/>
      <w:jc w:val="both"/>
    </w:pPr>
    <w:rPr>
      <w:rFonts w:ascii="Cambria" w:hAnsi="Cambria"/>
      <w:i/>
      <w:iCs/>
    </w:rPr>
  </w:style>
  <w:style w:type="character" w:customStyle="1" w:styleId="2fb">
    <w:name w:val="Цитата 2 Знак"/>
    <w:basedOn w:val="a1"/>
    <w:link w:val="2fa"/>
    <w:rsid w:val="00FC0BD8"/>
    <w:rPr>
      <w:rFonts w:ascii="Cambria" w:eastAsia="Times New Roman" w:hAnsi="Cambria" w:cs="Times New Roman"/>
      <w:i/>
      <w:iCs/>
      <w:sz w:val="20"/>
      <w:szCs w:val="20"/>
      <w:lang w:eastAsia="ru-RU"/>
    </w:rPr>
  </w:style>
  <w:style w:type="paragraph" w:styleId="affff8">
    <w:name w:val="Intense Quote"/>
    <w:basedOn w:val="a0"/>
    <w:next w:val="a0"/>
    <w:link w:val="affff9"/>
    <w:qFormat/>
    <w:rsid w:val="00FC0BD8"/>
    <w:pPr>
      <w:pBdr>
        <w:top w:val="dotted" w:sz="2" w:space="10" w:color="632423"/>
        <w:bottom w:val="dotted" w:sz="2" w:space="4" w:color="632423"/>
      </w:pBdr>
      <w:spacing w:before="160" w:line="300" w:lineRule="auto"/>
      <w:ind w:left="1440" w:right="1440"/>
      <w:jc w:val="both"/>
    </w:pPr>
    <w:rPr>
      <w:rFonts w:ascii="Cambria" w:hAnsi="Cambria"/>
      <w:caps/>
      <w:color w:val="622423"/>
      <w:spacing w:val="5"/>
    </w:rPr>
  </w:style>
  <w:style w:type="character" w:customStyle="1" w:styleId="affff9">
    <w:name w:val="Выделенная цитата Знак"/>
    <w:basedOn w:val="a1"/>
    <w:link w:val="affff8"/>
    <w:rsid w:val="00FC0BD8"/>
    <w:rPr>
      <w:rFonts w:ascii="Cambria" w:eastAsia="Times New Roman" w:hAnsi="Cambria" w:cs="Times New Roman"/>
      <w:caps/>
      <w:color w:val="622423"/>
      <w:spacing w:val="5"/>
      <w:sz w:val="20"/>
      <w:szCs w:val="20"/>
      <w:lang w:eastAsia="ru-RU"/>
    </w:rPr>
  </w:style>
  <w:style w:type="character" w:styleId="affffa">
    <w:name w:val="Subtle Emphasis"/>
    <w:qFormat/>
    <w:rsid w:val="00FC0BD8"/>
    <w:rPr>
      <w:i/>
      <w:iCs/>
    </w:rPr>
  </w:style>
  <w:style w:type="character" w:styleId="affffb">
    <w:name w:val="Intense Emphasis"/>
    <w:qFormat/>
    <w:rsid w:val="00FC0BD8"/>
    <w:rPr>
      <w:i/>
      <w:iCs/>
      <w:caps/>
      <w:spacing w:val="10"/>
      <w:sz w:val="20"/>
      <w:szCs w:val="20"/>
    </w:rPr>
  </w:style>
  <w:style w:type="character" w:styleId="affffc">
    <w:name w:val="Subtle Reference"/>
    <w:qFormat/>
    <w:rsid w:val="00FC0BD8"/>
    <w:rPr>
      <w:rFonts w:ascii="Calibri" w:eastAsia="Times New Roman" w:hAnsi="Calibri" w:cs="Times New Roman"/>
      <w:i/>
      <w:iCs/>
      <w:color w:val="622423"/>
    </w:rPr>
  </w:style>
  <w:style w:type="character" w:styleId="affffd">
    <w:name w:val="Intense Reference"/>
    <w:qFormat/>
    <w:rsid w:val="00FC0BD8"/>
    <w:rPr>
      <w:rFonts w:ascii="Calibri" w:eastAsia="Times New Roman" w:hAnsi="Calibri" w:cs="Times New Roman"/>
      <w:b/>
      <w:bCs/>
      <w:i/>
      <w:iCs/>
      <w:color w:val="622423"/>
    </w:rPr>
  </w:style>
  <w:style w:type="character" w:styleId="affffe">
    <w:name w:val="Book Title"/>
    <w:qFormat/>
    <w:rsid w:val="00FC0BD8"/>
    <w:rPr>
      <w:caps/>
      <w:color w:val="622423"/>
      <w:spacing w:val="5"/>
      <w:u w:color="622423"/>
    </w:rPr>
  </w:style>
  <w:style w:type="paragraph" w:styleId="afffff">
    <w:name w:val="TOC Heading"/>
    <w:basedOn w:val="10"/>
    <w:next w:val="a0"/>
    <w:uiPriority w:val="39"/>
    <w:qFormat/>
    <w:rsid w:val="00FC0BD8"/>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bidi="en-US"/>
    </w:rPr>
  </w:style>
  <w:style w:type="numbering" w:customStyle="1" w:styleId="213">
    <w:name w:val="Нет списка21"/>
    <w:next w:val="a3"/>
    <w:semiHidden/>
    <w:unhideWhenUsed/>
    <w:rsid w:val="00FC0BD8"/>
  </w:style>
  <w:style w:type="character" w:customStyle="1" w:styleId="a7">
    <w:name w:val="Абзац списка Знак"/>
    <w:link w:val="a6"/>
    <w:locked/>
    <w:rsid w:val="00FC0BD8"/>
    <w:rPr>
      <w:rFonts w:ascii="Times New Roman" w:eastAsia="Times New Roman" w:hAnsi="Times New Roman" w:cs="Times New Roman"/>
    </w:rPr>
  </w:style>
  <w:style w:type="numbering" w:customStyle="1" w:styleId="3b">
    <w:name w:val="Нет списка3"/>
    <w:next w:val="a3"/>
    <w:semiHidden/>
    <w:unhideWhenUsed/>
    <w:rsid w:val="00FC0BD8"/>
  </w:style>
  <w:style w:type="paragraph" w:customStyle="1" w:styleId="3c">
    <w:name w:val="Знак Знак Знак Знак3"/>
    <w:basedOn w:val="a0"/>
    <w:rsid w:val="00FC0BD8"/>
    <w:pPr>
      <w:spacing w:after="160" w:line="240" w:lineRule="exact"/>
    </w:pPr>
    <w:rPr>
      <w:rFonts w:eastAsia="Calibri"/>
      <w:lang w:eastAsia="zh-CN"/>
    </w:rPr>
  </w:style>
  <w:style w:type="character" w:customStyle="1" w:styleId="330">
    <w:name w:val="Знак Знак33"/>
    <w:locked/>
    <w:rsid w:val="00FC0BD8"/>
    <w:rPr>
      <w:rFonts w:ascii="Garamond" w:hAnsi="Garamond" w:cs="Times New Roman"/>
      <w:lang w:val="ru-RU" w:eastAsia="ru-RU"/>
    </w:rPr>
  </w:style>
  <w:style w:type="paragraph" w:customStyle="1" w:styleId="115">
    <w:name w:val="Рецензия11"/>
    <w:hidden/>
    <w:semiHidden/>
    <w:rsid w:val="00FC0BD8"/>
    <w:pPr>
      <w:spacing w:after="0" w:line="240" w:lineRule="auto"/>
    </w:pPr>
    <w:rPr>
      <w:rFonts w:ascii="Times New Roman" w:eastAsia="Times New Roman" w:hAnsi="Times New Roman" w:cs="Times New Roman"/>
      <w:sz w:val="20"/>
      <w:szCs w:val="20"/>
      <w:lang w:eastAsia="ru-RU"/>
    </w:rPr>
  </w:style>
  <w:style w:type="paragraph" w:customStyle="1" w:styleId="214">
    <w:name w:val="Без интервала21"/>
    <w:basedOn w:val="a0"/>
    <w:rsid w:val="00FC0BD8"/>
    <w:pPr>
      <w:jc w:val="both"/>
    </w:pPr>
    <w:rPr>
      <w:rFonts w:ascii="Cambria" w:hAnsi="Cambria"/>
      <w:sz w:val="24"/>
      <w:szCs w:val="24"/>
      <w:lang w:val="en-US"/>
    </w:rPr>
  </w:style>
  <w:style w:type="paragraph" w:customStyle="1" w:styleId="221">
    <w:name w:val="Цитата 221"/>
    <w:basedOn w:val="a0"/>
    <w:next w:val="a0"/>
    <w:rsid w:val="00FC0BD8"/>
    <w:pPr>
      <w:spacing w:line="360" w:lineRule="auto"/>
      <w:jc w:val="both"/>
    </w:pPr>
    <w:rPr>
      <w:rFonts w:ascii="Cambria" w:hAnsi="Cambria"/>
      <w:i/>
      <w:iCs/>
    </w:rPr>
  </w:style>
  <w:style w:type="paragraph" w:customStyle="1" w:styleId="215">
    <w:name w:val="Выделенная цитата21"/>
    <w:basedOn w:val="a0"/>
    <w:next w:val="a0"/>
    <w:rsid w:val="00FC0BD8"/>
    <w:pPr>
      <w:pBdr>
        <w:top w:val="dotted" w:sz="2" w:space="10" w:color="632423"/>
        <w:bottom w:val="dotted" w:sz="2" w:space="4" w:color="632423"/>
      </w:pBdr>
      <w:spacing w:before="160" w:line="300" w:lineRule="auto"/>
      <w:ind w:left="1440" w:right="1440"/>
      <w:jc w:val="both"/>
    </w:pPr>
    <w:rPr>
      <w:rFonts w:ascii="Cambria" w:hAnsi="Cambria"/>
      <w:caps/>
      <w:color w:val="622423"/>
      <w:spacing w:val="5"/>
    </w:rPr>
  </w:style>
  <w:style w:type="character" w:customStyle="1" w:styleId="216">
    <w:name w:val="Слабое выделение21"/>
    <w:rsid w:val="00FC0BD8"/>
    <w:rPr>
      <w:i/>
    </w:rPr>
  </w:style>
  <w:style w:type="character" w:customStyle="1" w:styleId="217">
    <w:name w:val="Сильное выделение21"/>
    <w:rsid w:val="00FC0BD8"/>
    <w:rPr>
      <w:i/>
      <w:caps/>
      <w:spacing w:val="10"/>
      <w:sz w:val="20"/>
    </w:rPr>
  </w:style>
  <w:style w:type="character" w:customStyle="1" w:styleId="218">
    <w:name w:val="Слабая ссылка21"/>
    <w:rsid w:val="00FC0BD8"/>
    <w:rPr>
      <w:rFonts w:ascii="Calibri" w:hAnsi="Calibri"/>
      <w:i/>
      <w:color w:val="622423"/>
    </w:rPr>
  </w:style>
  <w:style w:type="character" w:customStyle="1" w:styleId="219">
    <w:name w:val="Сильная ссылка21"/>
    <w:rsid w:val="00FC0BD8"/>
    <w:rPr>
      <w:rFonts w:ascii="Calibri" w:hAnsi="Calibri"/>
      <w:b/>
      <w:i/>
      <w:color w:val="622423"/>
    </w:rPr>
  </w:style>
  <w:style w:type="character" w:customStyle="1" w:styleId="21a">
    <w:name w:val="Название книги21"/>
    <w:rsid w:val="00FC0BD8"/>
    <w:rPr>
      <w:caps/>
      <w:color w:val="622423"/>
      <w:spacing w:val="5"/>
      <w:u w:color="622423"/>
    </w:rPr>
  </w:style>
  <w:style w:type="paragraph" w:customStyle="1" w:styleId="21b">
    <w:name w:val="Заголовок оглавления21"/>
    <w:basedOn w:val="10"/>
    <w:next w:val="a0"/>
    <w:rsid w:val="00FC0BD8"/>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character" w:customStyle="1" w:styleId="Heading2Char">
    <w:name w:val="Heading 2 Char"/>
    <w:locked/>
    <w:rsid w:val="00FC0BD8"/>
    <w:rPr>
      <w:rFonts w:ascii="Arial" w:hAnsi="Arial"/>
      <w:b/>
      <w:i/>
      <w:sz w:val="28"/>
      <w:lang w:val="ru-RU" w:eastAsia="ru-RU"/>
    </w:rPr>
  </w:style>
  <w:style w:type="character" w:customStyle="1" w:styleId="Heading3Char">
    <w:name w:val="Heading 3 Char"/>
    <w:locked/>
    <w:rsid w:val="00FC0BD8"/>
    <w:rPr>
      <w:sz w:val="28"/>
      <w:lang w:val="en-US" w:eastAsia="ru-RU"/>
    </w:rPr>
  </w:style>
  <w:style w:type="character" w:customStyle="1" w:styleId="Heading4Char">
    <w:name w:val="Heading 4 Char"/>
    <w:locked/>
    <w:rsid w:val="00FC0BD8"/>
    <w:rPr>
      <w:b/>
      <w:sz w:val="28"/>
      <w:lang w:val="ru-RU" w:eastAsia="ru-RU"/>
    </w:rPr>
  </w:style>
  <w:style w:type="character" w:customStyle="1" w:styleId="Heading5Char">
    <w:name w:val="Heading 5 Char"/>
    <w:locked/>
    <w:rsid w:val="00FC0BD8"/>
    <w:rPr>
      <w:b/>
      <w:sz w:val="24"/>
      <w:lang w:val="ru-RU" w:eastAsia="ru-RU"/>
    </w:rPr>
  </w:style>
  <w:style w:type="character" w:customStyle="1" w:styleId="Heading6Char">
    <w:name w:val="Heading 6 Char"/>
    <w:locked/>
    <w:rsid w:val="00FC0BD8"/>
    <w:rPr>
      <w:rFonts w:ascii="Cambria" w:hAnsi="Cambria"/>
      <w:caps/>
      <w:color w:val="943634"/>
      <w:spacing w:val="10"/>
      <w:lang w:val="ru-RU" w:eastAsia="ru-RU"/>
    </w:rPr>
  </w:style>
  <w:style w:type="character" w:customStyle="1" w:styleId="Heading7Char">
    <w:name w:val="Heading 7 Char"/>
    <w:locked/>
    <w:rsid w:val="00FC0BD8"/>
    <w:rPr>
      <w:rFonts w:ascii="Cambria" w:hAnsi="Cambria"/>
      <w:i/>
      <w:caps/>
      <w:color w:val="943634"/>
      <w:spacing w:val="10"/>
      <w:lang w:val="ru-RU" w:eastAsia="ru-RU"/>
    </w:rPr>
  </w:style>
  <w:style w:type="character" w:customStyle="1" w:styleId="Heading8Char">
    <w:name w:val="Heading 8 Char"/>
    <w:locked/>
    <w:rsid w:val="00FC0BD8"/>
    <w:rPr>
      <w:rFonts w:ascii="Cambria" w:hAnsi="Cambria"/>
      <w:caps/>
      <w:spacing w:val="10"/>
      <w:lang w:val="ru-RU" w:eastAsia="ru-RU"/>
    </w:rPr>
  </w:style>
  <w:style w:type="character" w:customStyle="1" w:styleId="Heading9Char">
    <w:name w:val="Heading 9 Char"/>
    <w:locked/>
    <w:rsid w:val="00FC0BD8"/>
    <w:rPr>
      <w:rFonts w:ascii="Cambria" w:hAnsi="Cambria"/>
      <w:i/>
      <w:caps/>
      <w:spacing w:val="10"/>
      <w:lang w:val="ru-RU" w:eastAsia="ru-RU"/>
    </w:rPr>
  </w:style>
  <w:style w:type="character" w:customStyle="1" w:styleId="BodyTextIndent2Char">
    <w:name w:val="Body Text Indent 2 Char"/>
    <w:locked/>
    <w:rsid w:val="00FC0BD8"/>
    <w:rPr>
      <w:lang w:val="ru-RU" w:eastAsia="ru-RU"/>
    </w:rPr>
  </w:style>
  <w:style w:type="character" w:customStyle="1" w:styleId="BalloonTextChar">
    <w:name w:val="Balloon Text Char"/>
    <w:locked/>
    <w:rsid w:val="00FC0BD8"/>
    <w:rPr>
      <w:rFonts w:ascii="Tahoma" w:hAnsi="Tahoma"/>
      <w:sz w:val="16"/>
      <w:lang w:val="ru-RU" w:eastAsia="ru-RU"/>
    </w:rPr>
  </w:style>
  <w:style w:type="character" w:customStyle="1" w:styleId="TitleChar">
    <w:name w:val="Title Char"/>
    <w:locked/>
    <w:rsid w:val="00FC0BD8"/>
    <w:rPr>
      <w:sz w:val="24"/>
      <w:lang w:val="ru-RU" w:eastAsia="ru-RU"/>
    </w:rPr>
  </w:style>
  <w:style w:type="character" w:customStyle="1" w:styleId="BodyText3Char">
    <w:name w:val="Body Text 3 Char"/>
    <w:locked/>
    <w:rsid w:val="00FC0BD8"/>
    <w:rPr>
      <w:sz w:val="16"/>
      <w:lang w:val="ru-RU" w:eastAsia="ru-RU"/>
    </w:rPr>
  </w:style>
  <w:style w:type="character" w:customStyle="1" w:styleId="FooterChar">
    <w:name w:val="Footer Char"/>
    <w:locked/>
    <w:rsid w:val="00FC0BD8"/>
    <w:rPr>
      <w:lang w:val="ru-RU" w:eastAsia="ru-RU"/>
    </w:rPr>
  </w:style>
  <w:style w:type="character" w:customStyle="1" w:styleId="CommentSubjectChar">
    <w:name w:val="Comment Subject Char"/>
    <w:locked/>
    <w:rsid w:val="00FC0BD8"/>
    <w:rPr>
      <w:b/>
      <w:lang w:val="ru-RU" w:eastAsia="ru-RU"/>
    </w:rPr>
  </w:style>
  <w:style w:type="character" w:customStyle="1" w:styleId="FootnoteTextChar1">
    <w:name w:val="Footnote Text Char1"/>
    <w:locked/>
    <w:rsid w:val="00FC0BD8"/>
    <w:rPr>
      <w:lang w:val="ru-RU" w:eastAsia="ru-RU"/>
    </w:rPr>
  </w:style>
  <w:style w:type="character" w:customStyle="1" w:styleId="HeaderChar">
    <w:name w:val="Header Char"/>
    <w:locked/>
    <w:rsid w:val="00FC0BD8"/>
    <w:rPr>
      <w:sz w:val="24"/>
      <w:lang w:val="ru-RU" w:eastAsia="ar-SA" w:bidi="ar-SA"/>
    </w:rPr>
  </w:style>
  <w:style w:type="character" w:customStyle="1" w:styleId="BodyTextIndentChar">
    <w:name w:val="Body Text Indent Char"/>
    <w:locked/>
    <w:rsid w:val="00FC0BD8"/>
    <w:rPr>
      <w:rFonts w:ascii="Cambria" w:hAnsi="Cambria"/>
      <w:sz w:val="24"/>
      <w:lang w:val="ru-RU" w:eastAsia="ru-RU"/>
    </w:rPr>
  </w:style>
  <w:style w:type="character" w:customStyle="1" w:styleId="DocumentMapChar">
    <w:name w:val="Document Map Char"/>
    <w:locked/>
    <w:rsid w:val="00FC0BD8"/>
    <w:rPr>
      <w:rFonts w:ascii="Tahoma" w:hAnsi="Tahoma"/>
      <w:lang w:val="ru-RU" w:eastAsia="ru-RU"/>
    </w:rPr>
  </w:style>
  <w:style w:type="character" w:customStyle="1" w:styleId="SubtitleChar">
    <w:name w:val="Subtitle Char"/>
    <w:locked/>
    <w:rsid w:val="00FC0BD8"/>
    <w:rPr>
      <w:rFonts w:ascii="Cambria" w:hAnsi="Cambria"/>
      <w:caps/>
      <w:spacing w:val="20"/>
      <w:sz w:val="18"/>
      <w:lang w:val="ru-RU" w:eastAsia="ru-RU"/>
    </w:rPr>
  </w:style>
  <w:style w:type="character" w:customStyle="1" w:styleId="BodyTextFirstIndentChar">
    <w:name w:val="Body Text First Indent Char"/>
    <w:locked/>
    <w:rsid w:val="00FC0BD8"/>
    <w:rPr>
      <w:rFonts w:ascii="Cambria" w:hAnsi="Cambria"/>
      <w:sz w:val="22"/>
      <w:lang w:val="en-US" w:eastAsia="en-US"/>
    </w:rPr>
  </w:style>
  <w:style w:type="character" w:customStyle="1" w:styleId="BodyTextFirstIndent2Char">
    <w:name w:val="Body Text First Indent 2 Char"/>
    <w:locked/>
    <w:rsid w:val="00FC0BD8"/>
    <w:rPr>
      <w:rFonts w:ascii="Cambria" w:hAnsi="Cambria"/>
      <w:sz w:val="24"/>
      <w:lang w:val="ru-RU" w:eastAsia="ru-RU"/>
    </w:rPr>
  </w:style>
  <w:style w:type="character" w:customStyle="1" w:styleId="BodyText2Char">
    <w:name w:val="Body Text 2 Char"/>
    <w:locked/>
    <w:rsid w:val="00FC0BD8"/>
    <w:rPr>
      <w:rFonts w:ascii="Cambria" w:hAnsi="Cambria"/>
      <w:sz w:val="24"/>
      <w:lang w:val="en-US" w:eastAsia="ru-RU"/>
    </w:rPr>
  </w:style>
  <w:style w:type="character" w:customStyle="1" w:styleId="BodyTextIndent3Char">
    <w:name w:val="Body Text Indent 3 Char"/>
    <w:locked/>
    <w:rsid w:val="00FC0BD8"/>
    <w:rPr>
      <w:rFonts w:ascii="Cambria" w:hAnsi="Cambria"/>
      <w:sz w:val="16"/>
      <w:lang w:val="ru-RU" w:eastAsia="ru-RU"/>
    </w:rPr>
  </w:style>
  <w:style w:type="character" w:customStyle="1" w:styleId="EndnoteTextChar">
    <w:name w:val="Endnote Text Char"/>
    <w:locked/>
    <w:rsid w:val="00FC0BD8"/>
    <w:rPr>
      <w:rFonts w:ascii="Cambria" w:hAnsi="Cambria"/>
      <w:lang w:val="ru-RU" w:eastAsia="ar-SA" w:bidi="ar-SA"/>
    </w:rPr>
  </w:style>
  <w:style w:type="character" w:customStyle="1" w:styleId="CaptionChar">
    <w:name w:val="Caption Char"/>
    <w:aliases w:val="Таблица - Название объекта Char,!! Object Novogor !! Char,диаграммы Char1,Название графика Char,диаграммы Char Char1,Название объекта Знак Знак Char,диаграммы Знак1 Char,диаграммы Char + 12 пт Char,Перед:  6... Char"/>
    <w:locked/>
    <w:rsid w:val="00FC0BD8"/>
    <w:rPr>
      <w:rFonts w:ascii="Cambria" w:hAnsi="Cambria"/>
      <w:caps/>
      <w:spacing w:val="10"/>
      <w:sz w:val="18"/>
      <w:lang w:val="en-US" w:eastAsia="ru-RU"/>
    </w:rPr>
  </w:style>
  <w:style w:type="character" w:customStyle="1" w:styleId="HTMLPreformattedChar">
    <w:name w:val="HTML Preformatted Char"/>
    <w:locked/>
    <w:rsid w:val="00FC0BD8"/>
    <w:rPr>
      <w:rFonts w:ascii="Courier New" w:hAnsi="Courier New"/>
      <w:lang w:val="ru-RU" w:eastAsia="ru-RU"/>
    </w:rPr>
  </w:style>
  <w:style w:type="paragraph" w:customStyle="1" w:styleId="consplusnonformat2">
    <w:name w:val="consplusnonformat"/>
    <w:basedOn w:val="a0"/>
    <w:rsid w:val="00FC0BD8"/>
    <w:rPr>
      <w:sz w:val="24"/>
      <w:szCs w:val="24"/>
    </w:rPr>
  </w:style>
  <w:style w:type="character" w:customStyle="1" w:styleId="f">
    <w:name w:val="f"/>
    <w:rsid w:val="00FC0BD8"/>
    <w:rPr>
      <w:rFonts w:cs="Times New Roman"/>
    </w:rPr>
  </w:style>
  <w:style w:type="character" w:customStyle="1" w:styleId="FontStyle26">
    <w:name w:val="Font Style26"/>
    <w:rsid w:val="00FC0BD8"/>
    <w:rPr>
      <w:rFonts w:ascii="Times New Roman" w:hAnsi="Times New Roman"/>
      <w:sz w:val="20"/>
    </w:rPr>
  </w:style>
  <w:style w:type="character" w:customStyle="1" w:styleId="FontStyle24">
    <w:name w:val="Font Style24"/>
    <w:rsid w:val="00FC0BD8"/>
    <w:rPr>
      <w:rFonts w:ascii="Times New Roman" w:hAnsi="Times New Roman"/>
      <w:sz w:val="22"/>
    </w:rPr>
  </w:style>
  <w:style w:type="character" w:styleId="afffff0">
    <w:name w:val="endnote reference"/>
    <w:rsid w:val="00FC0BD8"/>
    <w:rPr>
      <w:rFonts w:cs="Times New Roman"/>
      <w:vertAlign w:val="superscript"/>
    </w:rPr>
  </w:style>
  <w:style w:type="character" w:customStyle="1" w:styleId="150">
    <w:name w:val="Знак Знак15"/>
    <w:rsid w:val="00FC0BD8"/>
    <w:rPr>
      <w:rFonts w:ascii="Calibri" w:eastAsia="Calibri" w:hAnsi="Calibri"/>
      <w:lang w:val="ru-RU" w:eastAsia="en-US" w:bidi="ar-SA"/>
    </w:rPr>
  </w:style>
  <w:style w:type="character" w:customStyle="1" w:styleId="141">
    <w:name w:val="Знак Знак14"/>
    <w:rsid w:val="00FC0BD8"/>
    <w:rPr>
      <w:rFonts w:ascii="Tahoma" w:eastAsia="Calibri" w:hAnsi="Tahoma" w:cs="Tahoma"/>
      <w:lang w:val="ru-RU" w:eastAsia="en-US" w:bidi="ar-SA"/>
    </w:rPr>
  </w:style>
  <w:style w:type="character" w:customStyle="1" w:styleId="116">
    <w:name w:val="Знак1 Знак Знак Знак1"/>
    <w:rsid w:val="00FC0BD8"/>
    <w:rPr>
      <w:sz w:val="22"/>
      <w:szCs w:val="22"/>
      <w:lang w:val="ru-RU" w:eastAsia="ru-RU" w:bidi="ar-SA"/>
    </w:rPr>
  </w:style>
  <w:style w:type="character" w:customStyle="1" w:styleId="100">
    <w:name w:val="Знак Знак10"/>
    <w:rsid w:val="00FC0BD8"/>
    <w:rPr>
      <w:lang w:val="ru-RU" w:eastAsia="ru-RU" w:bidi="ar-SA"/>
    </w:rPr>
  </w:style>
  <w:style w:type="character" w:customStyle="1" w:styleId="160">
    <w:name w:val="Знак Знак16"/>
    <w:locked/>
    <w:rsid w:val="00FC0BD8"/>
    <w:rPr>
      <w:rFonts w:ascii="Tahoma" w:hAnsi="Tahoma" w:cs="Tahoma"/>
      <w:sz w:val="16"/>
      <w:szCs w:val="16"/>
      <w:lang w:val="ru-RU" w:eastAsia="ru-RU" w:bidi="ar-SA"/>
    </w:rPr>
  </w:style>
  <w:style w:type="character" w:customStyle="1" w:styleId="1ff2">
    <w:name w:val="Знак1 Знак Знак Знак"/>
    <w:rsid w:val="00FC0BD8"/>
    <w:rPr>
      <w:lang w:val="ru-RU" w:eastAsia="ru-RU" w:bidi="ar-SA"/>
    </w:rPr>
  </w:style>
  <w:style w:type="character" w:customStyle="1" w:styleId="130">
    <w:name w:val="Знак Знак13"/>
    <w:locked/>
    <w:rsid w:val="00FC0BD8"/>
    <w:rPr>
      <w:lang w:val="ru-RU" w:eastAsia="ru-RU" w:bidi="ar-SA"/>
    </w:rPr>
  </w:style>
  <w:style w:type="character" w:customStyle="1" w:styleId="120">
    <w:name w:val="Знак Знак12"/>
    <w:locked/>
    <w:rsid w:val="00FC0BD8"/>
    <w:rPr>
      <w:lang w:val="ru-RU" w:eastAsia="ru-RU" w:bidi="ar-SA"/>
    </w:rPr>
  </w:style>
  <w:style w:type="character" w:customStyle="1" w:styleId="117">
    <w:name w:val="Знак Знак11"/>
    <w:locked/>
    <w:rsid w:val="00FC0BD8"/>
    <w:rPr>
      <w:b/>
      <w:bCs/>
      <w:lang w:val="ru-RU" w:eastAsia="ru-RU" w:bidi="ar-SA"/>
    </w:rPr>
  </w:style>
  <w:style w:type="character" w:customStyle="1" w:styleId="92">
    <w:name w:val="Знак Знак9"/>
    <w:rsid w:val="00FC0BD8"/>
    <w:rPr>
      <w:rFonts w:eastAsia="Calibri"/>
      <w:sz w:val="24"/>
      <w:szCs w:val="24"/>
      <w:lang w:val="ru-RU" w:eastAsia="ar-SA" w:bidi="ar-SA"/>
    </w:rPr>
  </w:style>
  <w:style w:type="paragraph" w:customStyle="1" w:styleId="FWBL2">
    <w:name w:val="FWB_L2"/>
    <w:basedOn w:val="a0"/>
    <w:link w:val="FWBL2CharChar"/>
    <w:rsid w:val="00FC0BD8"/>
    <w:pPr>
      <w:tabs>
        <w:tab w:val="num" w:pos="720"/>
      </w:tabs>
      <w:spacing w:after="240"/>
      <w:jc w:val="both"/>
    </w:pPr>
    <w:rPr>
      <w:rFonts w:ascii="Arial" w:eastAsia="PMingLiU" w:hAnsi="Arial"/>
      <w:lang w:val="en-GB"/>
    </w:rPr>
  </w:style>
  <w:style w:type="character" w:customStyle="1" w:styleId="FWBL2CharChar">
    <w:name w:val="FWB_L2 Char Char"/>
    <w:link w:val="FWBL2"/>
    <w:locked/>
    <w:rsid w:val="00FC0BD8"/>
    <w:rPr>
      <w:rFonts w:ascii="Arial" w:eastAsia="PMingLiU" w:hAnsi="Arial" w:cs="Times New Roman"/>
      <w:sz w:val="20"/>
      <w:szCs w:val="20"/>
      <w:lang w:val="en-GB" w:eastAsia="ru-RU"/>
    </w:rPr>
  </w:style>
  <w:style w:type="paragraph" w:customStyle="1" w:styleId="AONormal">
    <w:name w:val="AONormal"/>
    <w:link w:val="AONormalChar"/>
    <w:rsid w:val="00FC0BD8"/>
    <w:pPr>
      <w:spacing w:after="0" w:line="260" w:lineRule="atLeast"/>
    </w:pPr>
    <w:rPr>
      <w:rFonts w:ascii="Times New Roman" w:eastAsia="SimSun" w:hAnsi="Times New Roman" w:cs="Times New Roman"/>
      <w:szCs w:val="20"/>
      <w:lang w:val="en-GB"/>
    </w:rPr>
  </w:style>
  <w:style w:type="character" w:customStyle="1" w:styleId="AONormalChar">
    <w:name w:val="AONormal Char"/>
    <w:link w:val="AONormal"/>
    <w:locked/>
    <w:rsid w:val="00FC0BD8"/>
    <w:rPr>
      <w:rFonts w:ascii="Times New Roman" w:eastAsia="SimSun" w:hAnsi="Times New Roman" w:cs="Times New Roman"/>
      <w:szCs w:val="20"/>
      <w:lang w:val="en-GB"/>
    </w:rPr>
  </w:style>
  <w:style w:type="paragraph" w:customStyle="1" w:styleId="afffff1">
    <w:name w:val="Таблицы (моноширинный)"/>
    <w:basedOn w:val="a0"/>
    <w:next w:val="a0"/>
    <w:rsid w:val="00FC0BD8"/>
    <w:pPr>
      <w:autoSpaceDE w:val="0"/>
      <w:autoSpaceDN w:val="0"/>
      <w:adjustRightInd w:val="0"/>
    </w:pPr>
    <w:rPr>
      <w:rFonts w:ascii="Courier New" w:eastAsia="Calibri" w:hAnsi="Courier New" w:cs="Courier New"/>
      <w:sz w:val="24"/>
      <w:szCs w:val="24"/>
    </w:rPr>
  </w:style>
  <w:style w:type="paragraph" w:styleId="a">
    <w:name w:val="List Number"/>
    <w:basedOn w:val="a0"/>
    <w:rsid w:val="00FC0BD8"/>
    <w:pPr>
      <w:numPr>
        <w:numId w:val="17"/>
      </w:numPr>
      <w:spacing w:after="200" w:line="276" w:lineRule="auto"/>
      <w:contextualSpacing/>
    </w:pPr>
    <w:rPr>
      <w:rFonts w:ascii="Calibri" w:eastAsia="Calibri" w:hAnsi="Calibri"/>
      <w:sz w:val="22"/>
      <w:szCs w:val="22"/>
      <w:lang w:eastAsia="en-US"/>
    </w:rPr>
  </w:style>
  <w:style w:type="character" w:customStyle="1" w:styleId="153">
    <w:name w:val="Знак Знак153"/>
    <w:rsid w:val="00FC0BD8"/>
    <w:rPr>
      <w:rFonts w:ascii="Calibri" w:eastAsia="Calibri" w:hAnsi="Calibri"/>
      <w:lang w:val="ru-RU" w:eastAsia="en-US" w:bidi="ar-SA"/>
    </w:rPr>
  </w:style>
  <w:style w:type="character" w:customStyle="1" w:styleId="143">
    <w:name w:val="Знак Знак143"/>
    <w:rsid w:val="00FC0BD8"/>
    <w:rPr>
      <w:rFonts w:ascii="Tahoma" w:eastAsia="Calibri" w:hAnsi="Tahoma" w:cs="Tahoma"/>
      <w:lang w:val="ru-RU" w:eastAsia="en-US" w:bidi="ar-SA"/>
    </w:rPr>
  </w:style>
  <w:style w:type="character" w:customStyle="1" w:styleId="103">
    <w:name w:val="Знак Знак103"/>
    <w:rsid w:val="00FC0BD8"/>
    <w:rPr>
      <w:lang w:val="ru-RU" w:eastAsia="ru-RU" w:bidi="ar-SA"/>
    </w:rPr>
  </w:style>
  <w:style w:type="character" w:customStyle="1" w:styleId="163">
    <w:name w:val="Знак Знак163"/>
    <w:locked/>
    <w:rsid w:val="00FC0BD8"/>
    <w:rPr>
      <w:rFonts w:ascii="Tahoma" w:hAnsi="Tahoma" w:cs="Tahoma"/>
      <w:sz w:val="16"/>
      <w:szCs w:val="16"/>
      <w:lang w:val="ru-RU" w:eastAsia="ru-RU" w:bidi="ar-SA"/>
    </w:rPr>
  </w:style>
  <w:style w:type="character" w:customStyle="1" w:styleId="133">
    <w:name w:val="Знак Знак133"/>
    <w:locked/>
    <w:rsid w:val="00FC0BD8"/>
    <w:rPr>
      <w:lang w:val="ru-RU" w:eastAsia="ru-RU" w:bidi="ar-SA"/>
    </w:rPr>
  </w:style>
  <w:style w:type="character" w:customStyle="1" w:styleId="123">
    <w:name w:val="Знак Знак123"/>
    <w:locked/>
    <w:rsid w:val="00FC0BD8"/>
    <w:rPr>
      <w:lang w:val="ru-RU" w:eastAsia="ru-RU" w:bidi="ar-SA"/>
    </w:rPr>
  </w:style>
  <w:style w:type="character" w:customStyle="1" w:styleId="1130">
    <w:name w:val="Знак Знак113"/>
    <w:locked/>
    <w:rsid w:val="00FC0BD8"/>
    <w:rPr>
      <w:b/>
      <w:bCs/>
      <w:lang w:val="ru-RU" w:eastAsia="ru-RU" w:bidi="ar-SA"/>
    </w:rPr>
  </w:style>
  <w:style w:type="character" w:customStyle="1" w:styleId="93">
    <w:name w:val="Знак Знак93"/>
    <w:rsid w:val="00FC0BD8"/>
    <w:rPr>
      <w:rFonts w:eastAsia="Calibri"/>
      <w:sz w:val="24"/>
      <w:szCs w:val="24"/>
      <w:lang w:val="ru-RU" w:eastAsia="ar-SA" w:bidi="ar-SA"/>
    </w:rPr>
  </w:style>
  <w:style w:type="paragraph" w:customStyle="1" w:styleId="TableParagraph">
    <w:name w:val="Table Paragraph"/>
    <w:basedOn w:val="a0"/>
    <w:rsid w:val="00FC0BD8"/>
    <w:pPr>
      <w:widowControl w:val="0"/>
    </w:pPr>
    <w:rPr>
      <w:rFonts w:ascii="Calibri" w:hAnsi="Calibri"/>
      <w:sz w:val="22"/>
      <w:szCs w:val="22"/>
    </w:rPr>
  </w:style>
  <w:style w:type="table" w:customStyle="1" w:styleId="TableNormal">
    <w:name w:val="Table Normal"/>
    <w:semiHidden/>
    <w:rsid w:val="00FC0BD8"/>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character" w:customStyle="1" w:styleId="72">
    <w:name w:val="Знак Знак7"/>
    <w:rsid w:val="00FC0BD8"/>
    <w:rPr>
      <w:rFonts w:cs="Times New Roman"/>
      <w:sz w:val="20"/>
      <w:szCs w:val="20"/>
    </w:rPr>
  </w:style>
  <w:style w:type="character" w:customStyle="1" w:styleId="82">
    <w:name w:val="Знак Знак8"/>
    <w:locked/>
    <w:rsid w:val="00FC0BD8"/>
    <w:rPr>
      <w:rFonts w:ascii="Arial" w:hAnsi="Arial" w:cs="Times New Roman"/>
      <w:b/>
      <w:bCs/>
      <w:color w:val="000080"/>
      <w:sz w:val="28"/>
      <w:szCs w:val="28"/>
    </w:rPr>
  </w:style>
  <w:style w:type="character" w:customStyle="1" w:styleId="afffff2">
    <w:name w:val="Цветовое выделение"/>
    <w:rsid w:val="00FC0BD8"/>
    <w:rPr>
      <w:b/>
      <w:color w:val="000080"/>
      <w:sz w:val="28"/>
    </w:rPr>
  </w:style>
  <w:style w:type="paragraph" w:customStyle="1" w:styleId="afffff3">
    <w:name w:val="Основное меню"/>
    <w:basedOn w:val="a0"/>
    <w:next w:val="a0"/>
    <w:rsid w:val="00FC0BD8"/>
    <w:pPr>
      <w:widowControl w:val="0"/>
      <w:autoSpaceDE w:val="0"/>
      <w:autoSpaceDN w:val="0"/>
      <w:adjustRightInd w:val="0"/>
      <w:ind w:firstLine="720"/>
      <w:jc w:val="both"/>
    </w:pPr>
    <w:rPr>
      <w:rFonts w:ascii="Verdana" w:hAnsi="Verdana"/>
      <w:sz w:val="30"/>
      <w:szCs w:val="30"/>
    </w:rPr>
  </w:style>
  <w:style w:type="paragraph" w:customStyle="1" w:styleId="afffff4">
    <w:name w:val="Заголовок статьи"/>
    <w:basedOn w:val="a0"/>
    <w:next w:val="a0"/>
    <w:rsid w:val="00FC0BD8"/>
    <w:pPr>
      <w:widowControl w:val="0"/>
      <w:autoSpaceDE w:val="0"/>
      <w:autoSpaceDN w:val="0"/>
      <w:adjustRightInd w:val="0"/>
      <w:ind w:left="1612" w:hanging="892"/>
      <w:jc w:val="both"/>
    </w:pPr>
    <w:rPr>
      <w:rFonts w:ascii="Arial" w:hAnsi="Arial"/>
      <w:sz w:val="28"/>
      <w:szCs w:val="28"/>
    </w:rPr>
  </w:style>
  <w:style w:type="paragraph" w:customStyle="1" w:styleId="afffff5">
    <w:name w:val="Интерактивный заголовок"/>
    <w:basedOn w:val="1a"/>
    <w:next w:val="a0"/>
    <w:rsid w:val="00FC0BD8"/>
    <w:pPr>
      <w:keepNext w:val="0"/>
      <w:widowControl w:val="0"/>
      <w:suppressAutoHyphens w:val="0"/>
      <w:autoSpaceDE w:val="0"/>
      <w:autoSpaceDN w:val="0"/>
      <w:adjustRightInd w:val="0"/>
      <w:spacing w:before="0" w:after="0"/>
      <w:ind w:firstLine="720"/>
      <w:jc w:val="both"/>
    </w:pPr>
    <w:rPr>
      <w:rFonts w:ascii="Verdana" w:eastAsia="Times New Roman" w:hAnsi="Verdana" w:cs="Times New Roman"/>
      <w:b/>
      <w:bCs/>
      <w:color w:val="C0C0C0"/>
      <w:sz w:val="30"/>
      <w:szCs w:val="30"/>
      <w:lang w:eastAsia="ru-RU"/>
    </w:rPr>
  </w:style>
  <w:style w:type="paragraph" w:customStyle="1" w:styleId="afffff6">
    <w:name w:val="Информация о версии"/>
    <w:basedOn w:val="aff4"/>
    <w:next w:val="a0"/>
    <w:rsid w:val="00FC0BD8"/>
    <w:pPr>
      <w:widowControl w:val="0"/>
      <w:spacing w:before="0"/>
    </w:pPr>
    <w:rPr>
      <w:i/>
      <w:iCs/>
      <w:color w:val="000080"/>
      <w:sz w:val="28"/>
      <w:szCs w:val="28"/>
      <w:shd w:val="clear" w:color="auto" w:fill="auto"/>
    </w:rPr>
  </w:style>
  <w:style w:type="paragraph" w:customStyle="1" w:styleId="afffff7">
    <w:name w:val="Текст (лев. подпись)"/>
    <w:basedOn w:val="a0"/>
    <w:next w:val="a0"/>
    <w:rsid w:val="00FC0BD8"/>
    <w:pPr>
      <w:widowControl w:val="0"/>
      <w:autoSpaceDE w:val="0"/>
      <w:autoSpaceDN w:val="0"/>
      <w:adjustRightInd w:val="0"/>
    </w:pPr>
    <w:rPr>
      <w:rFonts w:ascii="Arial" w:hAnsi="Arial"/>
      <w:sz w:val="28"/>
      <w:szCs w:val="28"/>
    </w:rPr>
  </w:style>
  <w:style w:type="paragraph" w:customStyle="1" w:styleId="afffff8">
    <w:name w:val="Колонтитул (левый)"/>
    <w:basedOn w:val="afffff7"/>
    <w:next w:val="a0"/>
    <w:rsid w:val="00FC0BD8"/>
    <w:rPr>
      <w:sz w:val="22"/>
      <w:szCs w:val="22"/>
    </w:rPr>
  </w:style>
  <w:style w:type="paragraph" w:customStyle="1" w:styleId="afffff9">
    <w:name w:val="Текст (прав. подпись)"/>
    <w:basedOn w:val="a0"/>
    <w:next w:val="a0"/>
    <w:rsid w:val="00FC0BD8"/>
    <w:pPr>
      <w:widowControl w:val="0"/>
      <w:autoSpaceDE w:val="0"/>
      <w:autoSpaceDN w:val="0"/>
      <w:adjustRightInd w:val="0"/>
      <w:jc w:val="right"/>
    </w:pPr>
    <w:rPr>
      <w:rFonts w:ascii="Arial" w:hAnsi="Arial"/>
      <w:sz w:val="28"/>
      <w:szCs w:val="28"/>
    </w:rPr>
  </w:style>
  <w:style w:type="paragraph" w:customStyle="1" w:styleId="afffffa">
    <w:name w:val="Колонтитул (правый)"/>
    <w:basedOn w:val="afffff9"/>
    <w:next w:val="a0"/>
    <w:rsid w:val="00FC0BD8"/>
    <w:rPr>
      <w:sz w:val="22"/>
      <w:szCs w:val="22"/>
    </w:rPr>
  </w:style>
  <w:style w:type="paragraph" w:customStyle="1" w:styleId="afffffb">
    <w:name w:val="Комментарий пользователя"/>
    <w:basedOn w:val="aff4"/>
    <w:next w:val="a0"/>
    <w:rsid w:val="00FC0BD8"/>
    <w:pPr>
      <w:widowControl w:val="0"/>
      <w:spacing w:before="0"/>
      <w:jc w:val="left"/>
    </w:pPr>
    <w:rPr>
      <w:i/>
      <w:iCs/>
      <w:color w:val="000080"/>
      <w:sz w:val="28"/>
      <w:szCs w:val="28"/>
      <w:shd w:val="clear" w:color="auto" w:fill="auto"/>
    </w:rPr>
  </w:style>
  <w:style w:type="paragraph" w:customStyle="1" w:styleId="afffffc">
    <w:name w:val="Моноширинный"/>
    <w:basedOn w:val="a0"/>
    <w:next w:val="a0"/>
    <w:rsid w:val="00FC0BD8"/>
    <w:pPr>
      <w:widowControl w:val="0"/>
      <w:autoSpaceDE w:val="0"/>
      <w:autoSpaceDN w:val="0"/>
      <w:adjustRightInd w:val="0"/>
      <w:jc w:val="both"/>
    </w:pPr>
    <w:rPr>
      <w:rFonts w:ascii="Courier New" w:hAnsi="Courier New" w:cs="Courier New"/>
      <w:sz w:val="28"/>
      <w:szCs w:val="28"/>
    </w:rPr>
  </w:style>
  <w:style w:type="character" w:customStyle="1" w:styleId="afffffd">
    <w:name w:val="Найденные слова"/>
    <w:rsid w:val="00FC0BD8"/>
    <w:rPr>
      <w:color w:val="000080"/>
      <w:sz w:val="28"/>
    </w:rPr>
  </w:style>
  <w:style w:type="character" w:customStyle="1" w:styleId="afffffe">
    <w:name w:val="Не вступил в силу"/>
    <w:rsid w:val="00FC0BD8"/>
    <w:rPr>
      <w:color w:val="008080"/>
      <w:sz w:val="28"/>
    </w:rPr>
  </w:style>
  <w:style w:type="paragraph" w:customStyle="1" w:styleId="affffff">
    <w:name w:val="Нормальный (таблица)"/>
    <w:basedOn w:val="a0"/>
    <w:next w:val="a0"/>
    <w:rsid w:val="00FC0BD8"/>
    <w:pPr>
      <w:widowControl w:val="0"/>
      <w:autoSpaceDE w:val="0"/>
      <w:autoSpaceDN w:val="0"/>
      <w:adjustRightInd w:val="0"/>
      <w:jc w:val="both"/>
    </w:pPr>
    <w:rPr>
      <w:rFonts w:ascii="Arial" w:hAnsi="Arial"/>
      <w:sz w:val="28"/>
      <w:szCs w:val="28"/>
    </w:rPr>
  </w:style>
  <w:style w:type="paragraph" w:customStyle="1" w:styleId="affffff0">
    <w:name w:val="Объект"/>
    <w:basedOn w:val="a0"/>
    <w:next w:val="a0"/>
    <w:rsid w:val="00FC0BD8"/>
    <w:pPr>
      <w:widowControl w:val="0"/>
      <w:autoSpaceDE w:val="0"/>
      <w:autoSpaceDN w:val="0"/>
      <w:adjustRightInd w:val="0"/>
      <w:ind w:firstLine="720"/>
      <w:jc w:val="both"/>
    </w:pPr>
    <w:rPr>
      <w:sz w:val="28"/>
      <w:szCs w:val="28"/>
    </w:rPr>
  </w:style>
  <w:style w:type="paragraph" w:customStyle="1" w:styleId="affffff1">
    <w:name w:val="Оглавление"/>
    <w:basedOn w:val="afffff1"/>
    <w:next w:val="a0"/>
    <w:rsid w:val="00FC0BD8"/>
    <w:pPr>
      <w:widowControl w:val="0"/>
      <w:ind w:left="140"/>
      <w:jc w:val="both"/>
    </w:pPr>
    <w:rPr>
      <w:rFonts w:eastAsia="Times New Roman"/>
      <w:sz w:val="28"/>
      <w:szCs w:val="28"/>
    </w:rPr>
  </w:style>
  <w:style w:type="character" w:customStyle="1" w:styleId="affffff2">
    <w:name w:val="Опечатки"/>
    <w:rsid w:val="00FC0BD8"/>
    <w:rPr>
      <w:color w:val="FF0000"/>
      <w:sz w:val="28"/>
    </w:rPr>
  </w:style>
  <w:style w:type="paragraph" w:customStyle="1" w:styleId="affffff3">
    <w:name w:val="Переменная часть"/>
    <w:basedOn w:val="afffff3"/>
    <w:next w:val="a0"/>
    <w:rsid w:val="00FC0BD8"/>
    <w:rPr>
      <w:sz w:val="26"/>
      <w:szCs w:val="26"/>
    </w:rPr>
  </w:style>
  <w:style w:type="paragraph" w:customStyle="1" w:styleId="affffff4">
    <w:name w:val="Постоянная часть"/>
    <w:basedOn w:val="afffff3"/>
    <w:next w:val="a0"/>
    <w:rsid w:val="00FC0BD8"/>
    <w:rPr>
      <w:sz w:val="28"/>
      <w:szCs w:val="28"/>
    </w:rPr>
  </w:style>
  <w:style w:type="paragraph" w:customStyle="1" w:styleId="affffff5">
    <w:name w:val="Прижатый влево"/>
    <w:basedOn w:val="a0"/>
    <w:next w:val="a0"/>
    <w:rsid w:val="00FC0BD8"/>
    <w:pPr>
      <w:widowControl w:val="0"/>
      <w:autoSpaceDE w:val="0"/>
      <w:autoSpaceDN w:val="0"/>
      <w:adjustRightInd w:val="0"/>
    </w:pPr>
    <w:rPr>
      <w:rFonts w:ascii="Arial" w:hAnsi="Arial"/>
      <w:sz w:val="28"/>
      <w:szCs w:val="28"/>
    </w:rPr>
  </w:style>
  <w:style w:type="character" w:customStyle="1" w:styleId="affffff6">
    <w:name w:val="Продолжение ссылки"/>
    <w:rsid w:val="00FC0BD8"/>
    <w:rPr>
      <w:b/>
      <w:color w:val="008000"/>
      <w:sz w:val="28"/>
      <w:u w:val="single"/>
    </w:rPr>
  </w:style>
  <w:style w:type="paragraph" w:customStyle="1" w:styleId="affffff7">
    <w:name w:val="Словарная статья"/>
    <w:basedOn w:val="a0"/>
    <w:next w:val="a0"/>
    <w:rsid w:val="00FC0BD8"/>
    <w:pPr>
      <w:widowControl w:val="0"/>
      <w:autoSpaceDE w:val="0"/>
      <w:autoSpaceDN w:val="0"/>
      <w:adjustRightInd w:val="0"/>
      <w:ind w:right="118"/>
      <w:jc w:val="both"/>
    </w:pPr>
    <w:rPr>
      <w:rFonts w:ascii="Arial" w:hAnsi="Arial"/>
      <w:sz w:val="28"/>
      <w:szCs w:val="28"/>
    </w:rPr>
  </w:style>
  <w:style w:type="paragraph" w:customStyle="1" w:styleId="affffff8">
    <w:name w:val="Текст (справка)"/>
    <w:basedOn w:val="a0"/>
    <w:next w:val="a0"/>
    <w:rsid w:val="00FC0BD8"/>
    <w:pPr>
      <w:widowControl w:val="0"/>
      <w:autoSpaceDE w:val="0"/>
      <w:autoSpaceDN w:val="0"/>
      <w:adjustRightInd w:val="0"/>
      <w:ind w:left="170" w:right="170"/>
    </w:pPr>
    <w:rPr>
      <w:rFonts w:ascii="Arial" w:hAnsi="Arial"/>
      <w:sz w:val="28"/>
      <w:szCs w:val="28"/>
    </w:rPr>
  </w:style>
  <w:style w:type="paragraph" w:customStyle="1" w:styleId="affffff9">
    <w:name w:val="Текст в таблице"/>
    <w:basedOn w:val="affffff"/>
    <w:next w:val="a0"/>
    <w:rsid w:val="00FC0BD8"/>
    <w:pPr>
      <w:ind w:firstLine="500"/>
    </w:pPr>
  </w:style>
  <w:style w:type="paragraph" w:customStyle="1" w:styleId="affffffa">
    <w:name w:val="Технический комментарий"/>
    <w:basedOn w:val="a0"/>
    <w:next w:val="a0"/>
    <w:rsid w:val="00FC0BD8"/>
    <w:pPr>
      <w:widowControl w:val="0"/>
      <w:autoSpaceDE w:val="0"/>
      <w:autoSpaceDN w:val="0"/>
      <w:adjustRightInd w:val="0"/>
    </w:pPr>
    <w:rPr>
      <w:rFonts w:ascii="Arial" w:hAnsi="Arial"/>
      <w:sz w:val="28"/>
      <w:szCs w:val="28"/>
    </w:rPr>
  </w:style>
  <w:style w:type="character" w:customStyle="1" w:styleId="affffffb">
    <w:name w:val="Утратил силу"/>
    <w:rsid w:val="00FC0BD8"/>
    <w:rPr>
      <w:strike/>
      <w:color w:val="808000"/>
      <w:sz w:val="28"/>
    </w:rPr>
  </w:style>
  <w:style w:type="character" w:customStyle="1" w:styleId="2fc">
    <w:name w:val="Знак Знак2"/>
    <w:locked/>
    <w:rsid w:val="00FC0BD8"/>
    <w:rPr>
      <w:rFonts w:ascii="Arial" w:hAnsi="Arial" w:cs="Times New Roman"/>
      <w:sz w:val="28"/>
      <w:szCs w:val="28"/>
    </w:rPr>
  </w:style>
  <w:style w:type="character" w:customStyle="1" w:styleId="1ff3">
    <w:name w:val="Знак Знак1"/>
    <w:locked/>
    <w:rsid w:val="00FC0BD8"/>
    <w:rPr>
      <w:rFonts w:ascii="Arial" w:hAnsi="Arial" w:cs="Times New Roman"/>
      <w:sz w:val="28"/>
      <w:szCs w:val="28"/>
    </w:rPr>
  </w:style>
  <w:style w:type="paragraph" w:customStyle="1" w:styleId="3d">
    <w:name w:val="Знак3 Знак Знак Знак"/>
    <w:basedOn w:val="a0"/>
    <w:rsid w:val="00FC0BD8"/>
    <w:pPr>
      <w:spacing w:after="160" w:line="240" w:lineRule="exact"/>
    </w:pPr>
    <w:rPr>
      <w:rFonts w:ascii="Verdana" w:hAnsi="Verdana" w:cs="Verdana"/>
      <w:lang w:val="en-US" w:eastAsia="en-US"/>
    </w:rPr>
  </w:style>
  <w:style w:type="paragraph" w:customStyle="1" w:styleId="affffffc">
    <w:name w:val="Знак Знак Знак"/>
    <w:basedOn w:val="a0"/>
    <w:rsid w:val="00FC0BD8"/>
    <w:pPr>
      <w:spacing w:before="100" w:beforeAutospacing="1" w:after="100" w:afterAutospacing="1"/>
    </w:pPr>
    <w:rPr>
      <w:rFonts w:ascii="Tahoma" w:hAnsi="Tahoma" w:cs="Tahoma"/>
      <w:lang w:val="en-US" w:eastAsia="en-US"/>
    </w:rPr>
  </w:style>
  <w:style w:type="paragraph" w:customStyle="1" w:styleId="Style1">
    <w:name w:val="Style1"/>
    <w:basedOn w:val="a0"/>
    <w:rsid w:val="00FC0BD8"/>
    <w:pPr>
      <w:widowControl w:val="0"/>
      <w:autoSpaceDE w:val="0"/>
      <w:autoSpaceDN w:val="0"/>
      <w:adjustRightInd w:val="0"/>
    </w:pPr>
    <w:rPr>
      <w:sz w:val="24"/>
      <w:szCs w:val="24"/>
    </w:rPr>
  </w:style>
  <w:style w:type="paragraph" w:customStyle="1" w:styleId="Style3">
    <w:name w:val="Style3"/>
    <w:basedOn w:val="a0"/>
    <w:rsid w:val="00FC0BD8"/>
    <w:pPr>
      <w:widowControl w:val="0"/>
      <w:autoSpaceDE w:val="0"/>
      <w:autoSpaceDN w:val="0"/>
      <w:adjustRightInd w:val="0"/>
    </w:pPr>
    <w:rPr>
      <w:sz w:val="24"/>
      <w:szCs w:val="24"/>
    </w:rPr>
  </w:style>
  <w:style w:type="paragraph" w:customStyle="1" w:styleId="Style4">
    <w:name w:val="Style4"/>
    <w:basedOn w:val="a0"/>
    <w:rsid w:val="00FC0BD8"/>
    <w:pPr>
      <w:widowControl w:val="0"/>
      <w:autoSpaceDE w:val="0"/>
      <w:autoSpaceDN w:val="0"/>
      <w:adjustRightInd w:val="0"/>
    </w:pPr>
    <w:rPr>
      <w:sz w:val="24"/>
      <w:szCs w:val="24"/>
    </w:rPr>
  </w:style>
  <w:style w:type="paragraph" w:customStyle="1" w:styleId="Style5">
    <w:name w:val="Style5"/>
    <w:basedOn w:val="a0"/>
    <w:rsid w:val="00FC0BD8"/>
    <w:pPr>
      <w:widowControl w:val="0"/>
      <w:autoSpaceDE w:val="0"/>
      <w:autoSpaceDN w:val="0"/>
      <w:adjustRightInd w:val="0"/>
      <w:spacing w:line="326" w:lineRule="exact"/>
      <w:ind w:firstLine="2030"/>
    </w:pPr>
    <w:rPr>
      <w:sz w:val="24"/>
      <w:szCs w:val="24"/>
    </w:rPr>
  </w:style>
  <w:style w:type="paragraph" w:customStyle="1" w:styleId="Style6">
    <w:name w:val="Style6"/>
    <w:basedOn w:val="a0"/>
    <w:rsid w:val="00FC0BD8"/>
    <w:pPr>
      <w:widowControl w:val="0"/>
      <w:autoSpaceDE w:val="0"/>
      <w:autoSpaceDN w:val="0"/>
      <w:adjustRightInd w:val="0"/>
      <w:spacing w:line="322" w:lineRule="exact"/>
    </w:pPr>
    <w:rPr>
      <w:sz w:val="24"/>
      <w:szCs w:val="24"/>
    </w:rPr>
  </w:style>
  <w:style w:type="paragraph" w:customStyle="1" w:styleId="Style7">
    <w:name w:val="Style7"/>
    <w:basedOn w:val="a0"/>
    <w:rsid w:val="00FC0BD8"/>
    <w:pPr>
      <w:widowControl w:val="0"/>
      <w:autoSpaceDE w:val="0"/>
      <w:autoSpaceDN w:val="0"/>
      <w:adjustRightInd w:val="0"/>
    </w:pPr>
    <w:rPr>
      <w:sz w:val="24"/>
      <w:szCs w:val="24"/>
    </w:rPr>
  </w:style>
  <w:style w:type="paragraph" w:customStyle="1" w:styleId="Style8">
    <w:name w:val="Style8"/>
    <w:basedOn w:val="a0"/>
    <w:rsid w:val="00FC0BD8"/>
    <w:pPr>
      <w:widowControl w:val="0"/>
      <w:autoSpaceDE w:val="0"/>
      <w:autoSpaceDN w:val="0"/>
      <w:adjustRightInd w:val="0"/>
      <w:spacing w:line="595" w:lineRule="exact"/>
      <w:ind w:firstLine="106"/>
    </w:pPr>
    <w:rPr>
      <w:sz w:val="24"/>
      <w:szCs w:val="24"/>
    </w:rPr>
  </w:style>
  <w:style w:type="paragraph" w:customStyle="1" w:styleId="Style9">
    <w:name w:val="Style9"/>
    <w:basedOn w:val="a0"/>
    <w:rsid w:val="00FC0BD8"/>
    <w:pPr>
      <w:widowControl w:val="0"/>
      <w:autoSpaceDE w:val="0"/>
      <w:autoSpaceDN w:val="0"/>
      <w:adjustRightInd w:val="0"/>
      <w:spacing w:line="319" w:lineRule="exact"/>
      <w:ind w:hanging="384"/>
    </w:pPr>
    <w:rPr>
      <w:sz w:val="24"/>
      <w:szCs w:val="24"/>
    </w:rPr>
  </w:style>
  <w:style w:type="paragraph" w:customStyle="1" w:styleId="Style10">
    <w:name w:val="Style10"/>
    <w:basedOn w:val="a0"/>
    <w:rsid w:val="00FC0BD8"/>
    <w:pPr>
      <w:widowControl w:val="0"/>
      <w:autoSpaceDE w:val="0"/>
      <w:autoSpaceDN w:val="0"/>
      <w:adjustRightInd w:val="0"/>
      <w:spacing w:line="278" w:lineRule="exact"/>
    </w:pPr>
    <w:rPr>
      <w:sz w:val="24"/>
      <w:szCs w:val="24"/>
    </w:rPr>
  </w:style>
  <w:style w:type="paragraph" w:customStyle="1" w:styleId="Style11">
    <w:name w:val="Style11"/>
    <w:basedOn w:val="a0"/>
    <w:rsid w:val="00FC0BD8"/>
    <w:pPr>
      <w:widowControl w:val="0"/>
      <w:autoSpaceDE w:val="0"/>
      <w:autoSpaceDN w:val="0"/>
      <w:adjustRightInd w:val="0"/>
      <w:spacing w:line="322" w:lineRule="exact"/>
      <w:ind w:hanging="235"/>
    </w:pPr>
    <w:rPr>
      <w:sz w:val="24"/>
      <w:szCs w:val="24"/>
    </w:rPr>
  </w:style>
  <w:style w:type="character" w:customStyle="1" w:styleId="FontStyle13">
    <w:name w:val="Font Style13"/>
    <w:rsid w:val="00FC0BD8"/>
    <w:rPr>
      <w:rFonts w:ascii="Times New Roman" w:hAnsi="Times New Roman"/>
      <w:b/>
      <w:sz w:val="22"/>
    </w:rPr>
  </w:style>
  <w:style w:type="character" w:customStyle="1" w:styleId="FontStyle14">
    <w:name w:val="Font Style14"/>
    <w:rsid w:val="00FC0BD8"/>
    <w:rPr>
      <w:rFonts w:ascii="Times New Roman" w:hAnsi="Times New Roman"/>
      <w:b/>
      <w:sz w:val="26"/>
    </w:rPr>
  </w:style>
  <w:style w:type="character" w:customStyle="1" w:styleId="FontStyle15">
    <w:name w:val="Font Style15"/>
    <w:rsid w:val="00FC0BD8"/>
    <w:rPr>
      <w:rFonts w:ascii="Courier New" w:hAnsi="Courier New"/>
      <w:b/>
      <w:sz w:val="40"/>
    </w:rPr>
  </w:style>
  <w:style w:type="character" w:customStyle="1" w:styleId="FontStyle16">
    <w:name w:val="Font Style16"/>
    <w:rsid w:val="00FC0BD8"/>
    <w:rPr>
      <w:rFonts w:ascii="Times New Roman" w:hAnsi="Times New Roman"/>
      <w:sz w:val="26"/>
    </w:rPr>
  </w:style>
  <w:style w:type="character" w:customStyle="1" w:styleId="FontStyle17">
    <w:name w:val="Font Style17"/>
    <w:rsid w:val="00FC0BD8"/>
    <w:rPr>
      <w:rFonts w:ascii="Times New Roman" w:hAnsi="Times New Roman"/>
      <w:sz w:val="22"/>
    </w:rPr>
  </w:style>
  <w:style w:type="character" w:customStyle="1" w:styleId="FontStyle18">
    <w:name w:val="Font Style18"/>
    <w:rsid w:val="00FC0BD8"/>
    <w:rPr>
      <w:rFonts w:ascii="Courier New" w:hAnsi="Courier New"/>
      <w:sz w:val="38"/>
    </w:rPr>
  </w:style>
  <w:style w:type="paragraph" w:customStyle="1" w:styleId="xl118">
    <w:name w:val="xl118"/>
    <w:basedOn w:val="a0"/>
    <w:rsid w:val="00FC0BD8"/>
    <w:pPr>
      <w:pBdr>
        <w:bottom w:val="single" w:sz="8" w:space="0" w:color="auto"/>
      </w:pBdr>
      <w:spacing w:before="100" w:beforeAutospacing="1" w:after="100" w:afterAutospacing="1"/>
    </w:pPr>
    <w:rPr>
      <w:rFonts w:ascii="Arial Narrow" w:hAnsi="Arial Narrow"/>
      <w:sz w:val="24"/>
      <w:szCs w:val="24"/>
    </w:rPr>
  </w:style>
  <w:style w:type="paragraph" w:customStyle="1" w:styleId="xl119">
    <w:name w:val="xl119"/>
    <w:basedOn w:val="a0"/>
    <w:rsid w:val="00FC0BD8"/>
    <w:pPr>
      <w:pBdr>
        <w:bottom w:val="single" w:sz="8" w:space="0" w:color="auto"/>
      </w:pBdr>
      <w:spacing w:before="100" w:beforeAutospacing="1" w:after="100" w:afterAutospacing="1"/>
      <w:jc w:val="center"/>
    </w:pPr>
    <w:rPr>
      <w:rFonts w:ascii="Arial Narrow" w:hAnsi="Arial Narrow"/>
      <w:sz w:val="24"/>
      <w:szCs w:val="24"/>
    </w:rPr>
  </w:style>
  <w:style w:type="paragraph" w:customStyle="1" w:styleId="xl120">
    <w:name w:val="xl120"/>
    <w:basedOn w:val="a0"/>
    <w:rsid w:val="00FC0BD8"/>
    <w:pPr>
      <w:pBdr>
        <w:left w:val="single" w:sz="8" w:space="0" w:color="auto"/>
        <w:bottom w:val="single" w:sz="8" w:space="0" w:color="auto"/>
        <w:right w:val="single" w:sz="8" w:space="0" w:color="auto"/>
      </w:pBdr>
      <w:spacing w:before="100" w:beforeAutospacing="1" w:after="100" w:afterAutospacing="1"/>
      <w:jc w:val="right"/>
      <w:textAlignment w:val="center"/>
    </w:pPr>
    <w:rPr>
      <w:rFonts w:ascii="Arial Narrow" w:hAnsi="Arial Narrow"/>
      <w:sz w:val="24"/>
      <w:szCs w:val="24"/>
    </w:rPr>
  </w:style>
  <w:style w:type="paragraph" w:customStyle="1" w:styleId="xl121">
    <w:name w:val="xl121"/>
    <w:basedOn w:val="a0"/>
    <w:rsid w:val="00FC0BD8"/>
    <w:pPr>
      <w:pBdr>
        <w:top w:val="single" w:sz="8" w:space="0" w:color="auto"/>
        <w:left w:val="single" w:sz="8" w:space="0" w:color="auto"/>
        <w:bottom w:val="single" w:sz="4" w:space="0" w:color="auto"/>
      </w:pBdr>
      <w:spacing w:before="100" w:beforeAutospacing="1" w:after="100" w:afterAutospacing="1"/>
    </w:pPr>
    <w:rPr>
      <w:rFonts w:ascii="Arial Narrow" w:hAnsi="Arial Narrow"/>
      <w:b/>
      <w:bCs/>
      <w:sz w:val="24"/>
      <w:szCs w:val="24"/>
    </w:rPr>
  </w:style>
  <w:style w:type="paragraph" w:customStyle="1" w:styleId="xl122">
    <w:name w:val="xl122"/>
    <w:basedOn w:val="a0"/>
    <w:rsid w:val="00FC0BD8"/>
    <w:pPr>
      <w:pBdr>
        <w:top w:val="single" w:sz="4" w:space="0" w:color="auto"/>
        <w:left w:val="single" w:sz="8" w:space="0" w:color="auto"/>
      </w:pBdr>
      <w:spacing w:before="100" w:beforeAutospacing="1" w:after="100" w:afterAutospacing="1"/>
      <w:jc w:val="center"/>
    </w:pPr>
    <w:rPr>
      <w:rFonts w:ascii="Arial Narrow" w:hAnsi="Arial Narrow"/>
      <w:sz w:val="24"/>
      <w:szCs w:val="24"/>
    </w:rPr>
  </w:style>
  <w:style w:type="paragraph" w:customStyle="1" w:styleId="xl123">
    <w:name w:val="xl123"/>
    <w:basedOn w:val="a0"/>
    <w:rsid w:val="00FC0BD8"/>
    <w:pPr>
      <w:pBdr>
        <w:top w:val="single" w:sz="8" w:space="0" w:color="auto"/>
        <w:bottom w:val="single" w:sz="8" w:space="0" w:color="auto"/>
        <w:right w:val="single" w:sz="4" w:space="0" w:color="auto"/>
      </w:pBdr>
      <w:spacing w:before="100" w:beforeAutospacing="1" w:after="100" w:afterAutospacing="1"/>
    </w:pPr>
    <w:rPr>
      <w:rFonts w:ascii="Arial Narrow" w:hAnsi="Arial Narrow"/>
      <w:sz w:val="24"/>
      <w:szCs w:val="24"/>
    </w:rPr>
  </w:style>
  <w:style w:type="paragraph" w:customStyle="1" w:styleId="xl124">
    <w:name w:val="xl124"/>
    <w:basedOn w:val="a0"/>
    <w:rsid w:val="00FC0BD8"/>
    <w:pPr>
      <w:pBdr>
        <w:top w:val="single" w:sz="4" w:space="0" w:color="auto"/>
        <w:left w:val="single" w:sz="8" w:space="0" w:color="auto"/>
        <w:right w:val="single" w:sz="8" w:space="0" w:color="auto"/>
      </w:pBdr>
      <w:spacing w:before="100" w:beforeAutospacing="1" w:after="100" w:afterAutospacing="1"/>
    </w:pPr>
    <w:rPr>
      <w:rFonts w:ascii="Arial Narrow" w:hAnsi="Arial Narrow"/>
      <w:sz w:val="24"/>
      <w:szCs w:val="24"/>
    </w:rPr>
  </w:style>
  <w:style w:type="paragraph" w:customStyle="1" w:styleId="xl125">
    <w:name w:val="xl125"/>
    <w:basedOn w:val="a0"/>
    <w:rsid w:val="00FC0BD8"/>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Narrow" w:hAnsi="Arial Narrow"/>
      <w:b/>
      <w:bCs/>
      <w:sz w:val="24"/>
      <w:szCs w:val="24"/>
    </w:rPr>
  </w:style>
  <w:style w:type="paragraph" w:customStyle="1" w:styleId="xl126">
    <w:name w:val="xl126"/>
    <w:basedOn w:val="a0"/>
    <w:rsid w:val="00FC0BD8"/>
    <w:pPr>
      <w:pBdr>
        <w:top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127">
    <w:name w:val="xl127"/>
    <w:basedOn w:val="a0"/>
    <w:rsid w:val="00FC0BD8"/>
    <w:pPr>
      <w:pBdr>
        <w:top w:val="single" w:sz="8" w:space="0" w:color="auto"/>
        <w:bottom w:val="single" w:sz="8" w:space="0" w:color="auto"/>
      </w:pBdr>
      <w:spacing w:before="100" w:beforeAutospacing="1" w:after="100" w:afterAutospacing="1"/>
    </w:pPr>
    <w:rPr>
      <w:rFonts w:ascii="Arial Narrow" w:hAnsi="Arial Narrow"/>
      <w:sz w:val="24"/>
      <w:szCs w:val="24"/>
    </w:rPr>
  </w:style>
  <w:style w:type="paragraph" w:customStyle="1" w:styleId="xl128">
    <w:name w:val="xl128"/>
    <w:basedOn w:val="a0"/>
    <w:rsid w:val="00FC0BD8"/>
    <w:pPr>
      <w:pBdr>
        <w:top w:val="single" w:sz="8" w:space="0" w:color="auto"/>
        <w:bottom w:val="single" w:sz="8" w:space="0" w:color="auto"/>
        <w:right w:val="single" w:sz="8" w:space="0" w:color="auto"/>
      </w:pBdr>
      <w:spacing w:before="100" w:beforeAutospacing="1" w:after="100" w:afterAutospacing="1"/>
    </w:pPr>
    <w:rPr>
      <w:rFonts w:ascii="Arial Narrow" w:hAnsi="Arial Narrow"/>
      <w:sz w:val="24"/>
      <w:szCs w:val="24"/>
    </w:rPr>
  </w:style>
  <w:style w:type="paragraph" w:customStyle="1" w:styleId="xl129">
    <w:name w:val="xl129"/>
    <w:basedOn w:val="a0"/>
    <w:rsid w:val="00FC0BD8"/>
    <w:pPr>
      <w:pBdr>
        <w:top w:val="single" w:sz="4" w:space="0" w:color="auto"/>
        <w:left w:val="single" w:sz="8" w:space="0" w:color="auto"/>
        <w:right w:val="single" w:sz="8" w:space="0" w:color="auto"/>
      </w:pBdr>
      <w:spacing w:before="100" w:beforeAutospacing="1" w:after="100" w:afterAutospacing="1"/>
      <w:jc w:val="right"/>
      <w:textAlignment w:val="center"/>
    </w:pPr>
    <w:rPr>
      <w:rFonts w:ascii="Arial Narrow" w:hAnsi="Arial Narrow"/>
      <w:sz w:val="24"/>
      <w:szCs w:val="24"/>
    </w:rPr>
  </w:style>
  <w:style w:type="paragraph" w:customStyle="1" w:styleId="xl130">
    <w:name w:val="xl130"/>
    <w:basedOn w:val="a0"/>
    <w:rsid w:val="00FC0BD8"/>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Narrow" w:hAnsi="Arial Narrow"/>
      <w:sz w:val="24"/>
      <w:szCs w:val="24"/>
    </w:rPr>
  </w:style>
  <w:style w:type="paragraph" w:customStyle="1" w:styleId="xl131">
    <w:name w:val="xl131"/>
    <w:basedOn w:val="a0"/>
    <w:rsid w:val="00FC0BD8"/>
    <w:pPr>
      <w:pBdr>
        <w:top w:val="single" w:sz="8" w:space="0" w:color="auto"/>
        <w:left w:val="single" w:sz="8" w:space="0" w:color="auto"/>
        <w:bottom w:val="single" w:sz="8" w:space="0" w:color="auto"/>
      </w:pBdr>
      <w:spacing w:before="100" w:beforeAutospacing="1" w:after="100" w:afterAutospacing="1"/>
    </w:pPr>
    <w:rPr>
      <w:rFonts w:ascii="Arial Narrow" w:hAnsi="Arial Narrow"/>
      <w:b/>
      <w:bCs/>
      <w:sz w:val="24"/>
      <w:szCs w:val="24"/>
    </w:rPr>
  </w:style>
  <w:style w:type="paragraph" w:customStyle="1" w:styleId="xl132">
    <w:name w:val="xl132"/>
    <w:basedOn w:val="a0"/>
    <w:rsid w:val="00FC0BD8"/>
    <w:pPr>
      <w:pBdr>
        <w:top w:val="single" w:sz="8" w:space="0" w:color="auto"/>
        <w:left w:val="single" w:sz="8" w:space="0" w:color="auto"/>
        <w:bottom w:val="single" w:sz="8" w:space="0" w:color="auto"/>
      </w:pBdr>
      <w:spacing w:before="100" w:beforeAutospacing="1" w:after="100" w:afterAutospacing="1"/>
      <w:jc w:val="center"/>
    </w:pPr>
    <w:rPr>
      <w:rFonts w:ascii="Arial Narrow" w:hAnsi="Arial Narrow"/>
      <w:b/>
      <w:bCs/>
      <w:sz w:val="24"/>
      <w:szCs w:val="24"/>
    </w:rPr>
  </w:style>
  <w:style w:type="paragraph" w:customStyle="1" w:styleId="xl133">
    <w:name w:val="xl133"/>
    <w:basedOn w:val="a0"/>
    <w:rsid w:val="00FC0BD8"/>
    <w:pPr>
      <w:pBdr>
        <w:left w:val="single" w:sz="8" w:space="0" w:color="auto"/>
        <w:bottom w:val="single" w:sz="8" w:space="0" w:color="auto"/>
      </w:pBdr>
      <w:spacing w:before="100" w:beforeAutospacing="1" w:after="100" w:afterAutospacing="1"/>
      <w:jc w:val="center"/>
    </w:pPr>
    <w:rPr>
      <w:rFonts w:ascii="Arial Narrow" w:hAnsi="Arial Narrow"/>
      <w:sz w:val="24"/>
      <w:szCs w:val="24"/>
    </w:rPr>
  </w:style>
  <w:style w:type="paragraph" w:customStyle="1" w:styleId="xl134">
    <w:name w:val="xl134"/>
    <w:basedOn w:val="a0"/>
    <w:rsid w:val="00FC0BD8"/>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Narrow" w:hAnsi="Arial Narrow"/>
      <w:sz w:val="24"/>
      <w:szCs w:val="24"/>
    </w:rPr>
  </w:style>
  <w:style w:type="paragraph" w:customStyle="1" w:styleId="xl135">
    <w:name w:val="xl135"/>
    <w:basedOn w:val="a0"/>
    <w:rsid w:val="00FC0BD8"/>
    <w:pPr>
      <w:pBdr>
        <w:bottom w:val="single" w:sz="8" w:space="0" w:color="auto"/>
      </w:pBdr>
      <w:spacing w:before="100" w:beforeAutospacing="1" w:after="100" w:afterAutospacing="1"/>
      <w:jc w:val="center"/>
      <w:textAlignment w:val="center"/>
    </w:pPr>
    <w:rPr>
      <w:rFonts w:ascii="Arial Narrow" w:hAnsi="Arial Narrow"/>
      <w:sz w:val="24"/>
      <w:szCs w:val="24"/>
    </w:rPr>
  </w:style>
  <w:style w:type="paragraph" w:customStyle="1" w:styleId="xl136">
    <w:name w:val="xl136"/>
    <w:basedOn w:val="a0"/>
    <w:rsid w:val="00FC0BD8"/>
    <w:pPr>
      <w:pBdr>
        <w:left w:val="single" w:sz="8" w:space="0" w:color="auto"/>
        <w:bottom w:val="single" w:sz="8" w:space="0" w:color="auto"/>
        <w:right w:val="single" w:sz="8" w:space="0" w:color="auto"/>
      </w:pBdr>
      <w:spacing w:before="100" w:beforeAutospacing="1" w:after="100" w:afterAutospacing="1"/>
      <w:jc w:val="right"/>
      <w:textAlignment w:val="center"/>
    </w:pPr>
    <w:rPr>
      <w:rFonts w:ascii="Arial Narrow" w:hAnsi="Arial Narrow"/>
      <w:sz w:val="24"/>
      <w:szCs w:val="24"/>
    </w:rPr>
  </w:style>
  <w:style w:type="paragraph" w:customStyle="1" w:styleId="xl137">
    <w:name w:val="xl137"/>
    <w:basedOn w:val="a0"/>
    <w:rsid w:val="00FC0BD8"/>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Narrow" w:hAnsi="Arial Narrow"/>
      <w:sz w:val="24"/>
      <w:szCs w:val="24"/>
    </w:rPr>
  </w:style>
  <w:style w:type="paragraph" w:customStyle="1" w:styleId="xl138">
    <w:name w:val="xl138"/>
    <w:basedOn w:val="a0"/>
    <w:rsid w:val="00FC0BD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139">
    <w:name w:val="xl139"/>
    <w:basedOn w:val="a0"/>
    <w:rsid w:val="00FC0BD8"/>
    <w:pPr>
      <w:pBdr>
        <w:left w:val="single" w:sz="8" w:space="0" w:color="auto"/>
        <w:bottom w:val="single" w:sz="4" w:space="0" w:color="auto"/>
      </w:pBdr>
      <w:spacing w:before="100" w:beforeAutospacing="1" w:after="100" w:afterAutospacing="1"/>
    </w:pPr>
    <w:rPr>
      <w:rFonts w:ascii="Arial Narrow" w:hAnsi="Arial Narrow"/>
      <w:sz w:val="24"/>
      <w:szCs w:val="24"/>
    </w:rPr>
  </w:style>
  <w:style w:type="paragraph" w:customStyle="1" w:styleId="xl140">
    <w:name w:val="xl140"/>
    <w:basedOn w:val="a0"/>
    <w:rsid w:val="00FC0BD8"/>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Narrow" w:hAnsi="Arial Narrow"/>
      <w:sz w:val="24"/>
      <w:szCs w:val="24"/>
    </w:rPr>
  </w:style>
  <w:style w:type="paragraph" w:customStyle="1" w:styleId="xl141">
    <w:name w:val="xl141"/>
    <w:basedOn w:val="a0"/>
    <w:rsid w:val="00FC0BD8"/>
    <w:pPr>
      <w:pBdr>
        <w:top w:val="single" w:sz="8" w:space="0" w:color="auto"/>
        <w:bottom w:val="single" w:sz="4" w:space="0" w:color="auto"/>
      </w:pBdr>
      <w:spacing w:before="100" w:beforeAutospacing="1" w:after="100" w:afterAutospacing="1"/>
    </w:pPr>
    <w:rPr>
      <w:rFonts w:ascii="Arial Narrow" w:hAnsi="Arial Narrow"/>
      <w:sz w:val="24"/>
      <w:szCs w:val="24"/>
    </w:rPr>
  </w:style>
  <w:style w:type="paragraph" w:customStyle="1" w:styleId="xl142">
    <w:name w:val="xl142"/>
    <w:basedOn w:val="a0"/>
    <w:rsid w:val="00FC0BD8"/>
    <w:pPr>
      <w:pBdr>
        <w:top w:val="single" w:sz="8" w:space="0" w:color="auto"/>
        <w:bottom w:val="single" w:sz="4" w:space="0" w:color="auto"/>
        <w:right w:val="single" w:sz="8" w:space="0" w:color="auto"/>
      </w:pBdr>
      <w:spacing w:before="100" w:beforeAutospacing="1" w:after="100" w:afterAutospacing="1"/>
    </w:pPr>
    <w:rPr>
      <w:rFonts w:ascii="Arial Narrow" w:hAnsi="Arial Narrow"/>
      <w:sz w:val="24"/>
      <w:szCs w:val="24"/>
    </w:rPr>
  </w:style>
  <w:style w:type="paragraph" w:customStyle="1" w:styleId="xl143">
    <w:name w:val="xl143"/>
    <w:basedOn w:val="a0"/>
    <w:rsid w:val="00FC0BD8"/>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Narrow" w:hAnsi="Arial Narrow"/>
      <w:sz w:val="24"/>
      <w:szCs w:val="24"/>
    </w:rPr>
  </w:style>
  <w:style w:type="paragraph" w:customStyle="1" w:styleId="xl144">
    <w:name w:val="xl144"/>
    <w:basedOn w:val="a0"/>
    <w:rsid w:val="00FC0BD8"/>
    <w:pPr>
      <w:pBdr>
        <w:left w:val="single" w:sz="4" w:space="0" w:color="auto"/>
        <w:right w:val="single" w:sz="8" w:space="0" w:color="auto"/>
      </w:pBdr>
      <w:spacing w:before="100" w:beforeAutospacing="1" w:after="100" w:afterAutospacing="1"/>
    </w:pPr>
    <w:rPr>
      <w:rFonts w:ascii="Arial Narrow" w:hAnsi="Arial Narrow"/>
      <w:sz w:val="24"/>
      <w:szCs w:val="24"/>
    </w:rPr>
  </w:style>
  <w:style w:type="paragraph" w:customStyle="1" w:styleId="xl145">
    <w:name w:val="xl145"/>
    <w:basedOn w:val="a0"/>
    <w:rsid w:val="00FC0BD8"/>
    <w:pPr>
      <w:pBdr>
        <w:top w:val="single" w:sz="4" w:space="0" w:color="auto"/>
        <w:bottom w:val="single" w:sz="8" w:space="0" w:color="auto"/>
      </w:pBdr>
      <w:spacing w:before="100" w:beforeAutospacing="1" w:after="100" w:afterAutospacing="1"/>
    </w:pPr>
    <w:rPr>
      <w:rFonts w:ascii="Arial Narrow" w:hAnsi="Arial Narrow"/>
      <w:sz w:val="24"/>
      <w:szCs w:val="24"/>
    </w:rPr>
  </w:style>
  <w:style w:type="paragraph" w:customStyle="1" w:styleId="xl146">
    <w:name w:val="xl146"/>
    <w:basedOn w:val="a0"/>
    <w:rsid w:val="00FC0BD8"/>
    <w:pPr>
      <w:pBdr>
        <w:left w:val="single" w:sz="8" w:space="0" w:color="auto"/>
        <w:bottom w:val="single" w:sz="8" w:space="0" w:color="auto"/>
        <w:right w:val="single" w:sz="8" w:space="0" w:color="auto"/>
      </w:pBdr>
      <w:spacing w:before="100" w:beforeAutospacing="1" w:after="100" w:afterAutospacing="1"/>
    </w:pPr>
    <w:rPr>
      <w:rFonts w:ascii="Arial Narrow" w:hAnsi="Arial Narrow"/>
      <w:b/>
      <w:bCs/>
      <w:sz w:val="24"/>
      <w:szCs w:val="24"/>
    </w:rPr>
  </w:style>
  <w:style w:type="paragraph" w:customStyle="1" w:styleId="xl147">
    <w:name w:val="xl147"/>
    <w:basedOn w:val="a0"/>
    <w:rsid w:val="00FC0BD8"/>
    <w:pPr>
      <w:pBdr>
        <w:top w:val="single" w:sz="4" w:space="0" w:color="auto"/>
        <w:bottom w:val="single" w:sz="8" w:space="0" w:color="auto"/>
        <w:right w:val="single" w:sz="8" w:space="0" w:color="auto"/>
      </w:pBdr>
      <w:spacing w:before="100" w:beforeAutospacing="1" w:after="100" w:afterAutospacing="1"/>
    </w:pPr>
    <w:rPr>
      <w:rFonts w:ascii="Arial Narrow" w:hAnsi="Arial Narrow"/>
      <w:sz w:val="24"/>
      <w:szCs w:val="24"/>
    </w:rPr>
  </w:style>
  <w:style w:type="paragraph" w:customStyle="1" w:styleId="xl148">
    <w:name w:val="xl148"/>
    <w:basedOn w:val="a0"/>
    <w:rsid w:val="00FC0BD8"/>
    <w:pPr>
      <w:pBdr>
        <w:bottom w:val="single" w:sz="4" w:space="0" w:color="auto"/>
      </w:pBdr>
      <w:spacing w:before="100" w:beforeAutospacing="1" w:after="100" w:afterAutospacing="1"/>
      <w:jc w:val="center"/>
    </w:pPr>
    <w:rPr>
      <w:rFonts w:ascii="Arial Narrow" w:hAnsi="Arial Narrow"/>
      <w:sz w:val="24"/>
      <w:szCs w:val="24"/>
    </w:rPr>
  </w:style>
  <w:style w:type="paragraph" w:customStyle="1" w:styleId="xl149">
    <w:name w:val="xl149"/>
    <w:basedOn w:val="a0"/>
    <w:rsid w:val="00FC0BD8"/>
    <w:pPr>
      <w:pBdr>
        <w:left w:val="single" w:sz="4" w:space="0" w:color="auto"/>
      </w:pBdr>
      <w:spacing w:before="100" w:beforeAutospacing="1" w:after="100" w:afterAutospacing="1"/>
    </w:pPr>
    <w:rPr>
      <w:rFonts w:ascii="Arial Narrow" w:hAnsi="Arial Narrow"/>
      <w:sz w:val="24"/>
      <w:szCs w:val="24"/>
    </w:rPr>
  </w:style>
  <w:style w:type="paragraph" w:customStyle="1" w:styleId="xl150">
    <w:name w:val="xl150"/>
    <w:basedOn w:val="a0"/>
    <w:rsid w:val="00FC0BD8"/>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Narrow" w:hAnsi="Arial Narrow"/>
      <w:sz w:val="24"/>
      <w:szCs w:val="24"/>
    </w:rPr>
  </w:style>
  <w:style w:type="paragraph" w:customStyle="1" w:styleId="xl151">
    <w:name w:val="xl151"/>
    <w:basedOn w:val="a0"/>
    <w:rsid w:val="00FC0BD8"/>
    <w:pPr>
      <w:pBdr>
        <w:left w:val="single" w:sz="8" w:space="0" w:color="auto"/>
        <w:right w:val="single" w:sz="8" w:space="0" w:color="auto"/>
      </w:pBdr>
      <w:spacing w:before="100" w:beforeAutospacing="1" w:after="100" w:afterAutospacing="1"/>
    </w:pPr>
    <w:rPr>
      <w:rFonts w:ascii="Arial Narrow" w:hAnsi="Arial Narrow"/>
      <w:sz w:val="24"/>
      <w:szCs w:val="24"/>
    </w:rPr>
  </w:style>
  <w:style w:type="paragraph" w:customStyle="1" w:styleId="xl152">
    <w:name w:val="xl152"/>
    <w:basedOn w:val="a0"/>
    <w:rsid w:val="00FC0BD8"/>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Narrow" w:hAnsi="Arial Narrow"/>
      <w:b/>
      <w:bCs/>
      <w:sz w:val="24"/>
      <w:szCs w:val="24"/>
    </w:rPr>
  </w:style>
  <w:style w:type="paragraph" w:customStyle="1" w:styleId="xl153">
    <w:name w:val="xl153"/>
    <w:basedOn w:val="a0"/>
    <w:rsid w:val="00FC0BD8"/>
    <w:pPr>
      <w:pBdr>
        <w:top w:val="single" w:sz="8" w:space="0" w:color="auto"/>
        <w:left w:val="single" w:sz="8" w:space="0" w:color="auto"/>
        <w:bottom w:val="single" w:sz="8" w:space="0" w:color="auto"/>
      </w:pBdr>
      <w:spacing w:before="100" w:beforeAutospacing="1" w:after="100" w:afterAutospacing="1"/>
    </w:pPr>
    <w:rPr>
      <w:rFonts w:ascii="Arial Narrow" w:hAnsi="Arial Narrow"/>
      <w:sz w:val="24"/>
      <w:szCs w:val="24"/>
    </w:rPr>
  </w:style>
  <w:style w:type="paragraph" w:customStyle="1" w:styleId="xl154">
    <w:name w:val="xl154"/>
    <w:basedOn w:val="a0"/>
    <w:rsid w:val="00FC0BD8"/>
    <w:pPr>
      <w:pBdr>
        <w:left w:val="single" w:sz="8" w:space="0" w:color="auto"/>
        <w:bottom w:val="single" w:sz="4" w:space="0" w:color="auto"/>
      </w:pBdr>
      <w:spacing w:before="100" w:beforeAutospacing="1" w:after="100" w:afterAutospacing="1"/>
      <w:jc w:val="center"/>
    </w:pPr>
    <w:rPr>
      <w:rFonts w:ascii="Arial Narrow" w:hAnsi="Arial Narrow"/>
      <w:sz w:val="24"/>
      <w:szCs w:val="24"/>
    </w:rPr>
  </w:style>
  <w:style w:type="paragraph" w:customStyle="1" w:styleId="xl155">
    <w:name w:val="xl155"/>
    <w:basedOn w:val="a0"/>
    <w:rsid w:val="00FC0BD8"/>
    <w:pPr>
      <w:pBdr>
        <w:top w:val="single" w:sz="8" w:space="0" w:color="auto"/>
        <w:left w:val="single" w:sz="8" w:space="0" w:color="auto"/>
        <w:bottom w:val="single" w:sz="4" w:space="0" w:color="auto"/>
      </w:pBdr>
      <w:spacing w:before="100" w:beforeAutospacing="1" w:after="100" w:afterAutospacing="1"/>
      <w:jc w:val="center"/>
    </w:pPr>
    <w:rPr>
      <w:rFonts w:ascii="Arial Narrow" w:hAnsi="Arial Narrow"/>
      <w:sz w:val="24"/>
      <w:szCs w:val="24"/>
    </w:rPr>
  </w:style>
  <w:style w:type="paragraph" w:customStyle="1" w:styleId="xl156">
    <w:name w:val="xl156"/>
    <w:basedOn w:val="a0"/>
    <w:rsid w:val="00FC0BD8"/>
    <w:pPr>
      <w:pBdr>
        <w:top w:val="single" w:sz="4" w:space="0" w:color="auto"/>
        <w:bottom w:val="single" w:sz="8" w:space="0" w:color="auto"/>
      </w:pBdr>
      <w:spacing w:before="100" w:beforeAutospacing="1" w:after="100" w:afterAutospacing="1"/>
      <w:jc w:val="center"/>
    </w:pPr>
    <w:rPr>
      <w:rFonts w:ascii="Arial Narrow" w:hAnsi="Arial Narrow"/>
      <w:sz w:val="24"/>
      <w:szCs w:val="24"/>
    </w:rPr>
  </w:style>
  <w:style w:type="paragraph" w:customStyle="1" w:styleId="xl157">
    <w:name w:val="xl157"/>
    <w:basedOn w:val="a0"/>
    <w:rsid w:val="00FC0BD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Narrow" w:hAnsi="Arial Narrow"/>
      <w:b/>
      <w:bCs/>
      <w:sz w:val="24"/>
      <w:szCs w:val="24"/>
    </w:rPr>
  </w:style>
  <w:style w:type="paragraph" w:customStyle="1" w:styleId="xl158">
    <w:name w:val="xl158"/>
    <w:basedOn w:val="a0"/>
    <w:rsid w:val="00FC0BD8"/>
    <w:pPr>
      <w:pBdr>
        <w:left w:val="single" w:sz="8" w:space="0" w:color="auto"/>
        <w:bottom w:val="single" w:sz="8" w:space="0" w:color="auto"/>
        <w:right w:val="single" w:sz="8" w:space="0" w:color="auto"/>
      </w:pBdr>
      <w:spacing w:before="100" w:beforeAutospacing="1" w:after="100" w:afterAutospacing="1"/>
    </w:pPr>
    <w:rPr>
      <w:rFonts w:ascii="Arial Narrow" w:hAnsi="Arial Narrow"/>
      <w:sz w:val="24"/>
      <w:szCs w:val="24"/>
    </w:rPr>
  </w:style>
  <w:style w:type="paragraph" w:customStyle="1" w:styleId="xl159">
    <w:name w:val="xl159"/>
    <w:basedOn w:val="a0"/>
    <w:rsid w:val="00FC0BD8"/>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Narrow" w:hAnsi="Arial Narrow"/>
      <w:sz w:val="24"/>
      <w:szCs w:val="24"/>
    </w:rPr>
  </w:style>
  <w:style w:type="paragraph" w:customStyle="1" w:styleId="xl160">
    <w:name w:val="xl160"/>
    <w:basedOn w:val="a0"/>
    <w:rsid w:val="00FC0BD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Narrow" w:hAnsi="Arial Narrow"/>
      <w:sz w:val="24"/>
      <w:szCs w:val="24"/>
    </w:rPr>
  </w:style>
  <w:style w:type="paragraph" w:customStyle="1" w:styleId="xl161">
    <w:name w:val="xl161"/>
    <w:basedOn w:val="a0"/>
    <w:rsid w:val="00FC0BD8"/>
    <w:pPr>
      <w:pBdr>
        <w:top w:val="single" w:sz="4" w:space="0" w:color="auto"/>
        <w:left w:val="single" w:sz="8" w:space="0" w:color="auto"/>
        <w:right w:val="single" w:sz="8" w:space="0" w:color="auto"/>
      </w:pBdr>
      <w:spacing w:before="100" w:beforeAutospacing="1" w:after="100" w:afterAutospacing="1"/>
    </w:pPr>
    <w:rPr>
      <w:rFonts w:ascii="Arial Narrow" w:hAnsi="Arial Narrow"/>
      <w:sz w:val="24"/>
      <w:szCs w:val="24"/>
    </w:rPr>
  </w:style>
  <w:style w:type="paragraph" w:customStyle="1" w:styleId="xl162">
    <w:name w:val="xl162"/>
    <w:basedOn w:val="a0"/>
    <w:rsid w:val="00FC0BD8"/>
    <w:pPr>
      <w:pBdr>
        <w:left w:val="single" w:sz="8" w:space="0" w:color="auto"/>
        <w:bottom w:val="single" w:sz="8" w:space="0" w:color="auto"/>
        <w:right w:val="single" w:sz="8" w:space="0" w:color="auto"/>
      </w:pBdr>
      <w:spacing w:before="100" w:beforeAutospacing="1" w:after="100" w:afterAutospacing="1"/>
    </w:pPr>
    <w:rPr>
      <w:rFonts w:ascii="Arial Narrow" w:hAnsi="Arial Narrow"/>
      <w:b/>
      <w:bCs/>
      <w:sz w:val="24"/>
      <w:szCs w:val="24"/>
    </w:rPr>
  </w:style>
  <w:style w:type="paragraph" w:customStyle="1" w:styleId="xl163">
    <w:name w:val="xl163"/>
    <w:basedOn w:val="a0"/>
    <w:rsid w:val="00FC0BD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Narrow" w:hAnsi="Arial Narrow"/>
      <w:sz w:val="24"/>
      <w:szCs w:val="24"/>
    </w:rPr>
  </w:style>
  <w:style w:type="paragraph" w:customStyle="1" w:styleId="xl164">
    <w:name w:val="xl164"/>
    <w:basedOn w:val="a0"/>
    <w:rsid w:val="00FC0BD8"/>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165">
    <w:name w:val="xl165"/>
    <w:basedOn w:val="a0"/>
    <w:rsid w:val="00FC0BD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Narrow" w:hAnsi="Arial Narrow"/>
      <w:sz w:val="24"/>
      <w:szCs w:val="24"/>
    </w:rPr>
  </w:style>
  <w:style w:type="paragraph" w:customStyle="1" w:styleId="xl166">
    <w:name w:val="xl166"/>
    <w:basedOn w:val="a0"/>
    <w:rsid w:val="00FC0BD8"/>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Narrow" w:hAnsi="Arial Narrow"/>
      <w:sz w:val="24"/>
      <w:szCs w:val="24"/>
    </w:rPr>
  </w:style>
  <w:style w:type="paragraph" w:customStyle="1" w:styleId="xl167">
    <w:name w:val="xl167"/>
    <w:basedOn w:val="a0"/>
    <w:rsid w:val="00FC0BD8"/>
    <w:pPr>
      <w:pBdr>
        <w:top w:val="single" w:sz="4" w:space="0" w:color="auto"/>
        <w:left w:val="single" w:sz="8" w:space="0" w:color="auto"/>
        <w:bottom w:val="single" w:sz="8" w:space="0" w:color="auto"/>
      </w:pBdr>
      <w:spacing w:before="100" w:beforeAutospacing="1" w:after="100" w:afterAutospacing="1"/>
      <w:jc w:val="center"/>
    </w:pPr>
    <w:rPr>
      <w:rFonts w:ascii="Arial Narrow" w:hAnsi="Arial Narrow"/>
      <w:sz w:val="24"/>
      <w:szCs w:val="24"/>
    </w:rPr>
  </w:style>
  <w:style w:type="paragraph" w:customStyle="1" w:styleId="xl168">
    <w:name w:val="xl168"/>
    <w:basedOn w:val="a0"/>
    <w:rsid w:val="00FC0BD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Narrow" w:hAnsi="Arial Narrow"/>
      <w:sz w:val="24"/>
      <w:szCs w:val="24"/>
    </w:rPr>
  </w:style>
  <w:style w:type="paragraph" w:customStyle="1" w:styleId="xl169">
    <w:name w:val="xl169"/>
    <w:basedOn w:val="a0"/>
    <w:rsid w:val="00FC0BD8"/>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170">
    <w:name w:val="xl170"/>
    <w:basedOn w:val="a0"/>
    <w:rsid w:val="00FC0BD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Narrow" w:hAnsi="Arial Narrow"/>
      <w:sz w:val="24"/>
      <w:szCs w:val="24"/>
    </w:rPr>
  </w:style>
  <w:style w:type="paragraph" w:customStyle="1" w:styleId="xl171">
    <w:name w:val="xl171"/>
    <w:basedOn w:val="a0"/>
    <w:rsid w:val="00FC0BD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Narrow" w:hAnsi="Arial Narrow"/>
      <w:sz w:val="24"/>
      <w:szCs w:val="24"/>
    </w:rPr>
  </w:style>
  <w:style w:type="paragraph" w:customStyle="1" w:styleId="xl172">
    <w:name w:val="xl172"/>
    <w:basedOn w:val="a0"/>
    <w:rsid w:val="00FC0BD8"/>
    <w:pPr>
      <w:pBdr>
        <w:top w:val="single" w:sz="8" w:space="0" w:color="auto"/>
        <w:left w:val="single" w:sz="8" w:space="0" w:color="auto"/>
        <w:bottom w:val="single" w:sz="4" w:space="0" w:color="auto"/>
      </w:pBdr>
      <w:spacing w:before="100" w:beforeAutospacing="1" w:after="100" w:afterAutospacing="1"/>
      <w:jc w:val="center"/>
    </w:pPr>
    <w:rPr>
      <w:rFonts w:ascii="Arial Narrow" w:hAnsi="Arial Narrow"/>
      <w:sz w:val="24"/>
      <w:szCs w:val="24"/>
    </w:rPr>
  </w:style>
  <w:style w:type="paragraph" w:customStyle="1" w:styleId="xl173">
    <w:name w:val="xl173"/>
    <w:basedOn w:val="a0"/>
    <w:rsid w:val="00FC0BD8"/>
    <w:pPr>
      <w:pBdr>
        <w:top w:val="single" w:sz="4" w:space="0" w:color="auto"/>
        <w:left w:val="single" w:sz="8" w:space="0" w:color="auto"/>
        <w:bottom w:val="single" w:sz="8" w:space="0" w:color="auto"/>
      </w:pBdr>
      <w:spacing w:before="100" w:beforeAutospacing="1" w:after="100" w:afterAutospacing="1"/>
      <w:jc w:val="center"/>
    </w:pPr>
    <w:rPr>
      <w:rFonts w:ascii="Arial Narrow" w:hAnsi="Arial Narrow"/>
      <w:sz w:val="24"/>
      <w:szCs w:val="24"/>
    </w:rPr>
  </w:style>
  <w:style w:type="paragraph" w:customStyle="1" w:styleId="xl174">
    <w:name w:val="xl174"/>
    <w:basedOn w:val="a0"/>
    <w:rsid w:val="00FC0BD8"/>
    <w:pPr>
      <w:pBdr>
        <w:top w:val="single" w:sz="8" w:space="0" w:color="auto"/>
        <w:bottom w:val="single" w:sz="4" w:space="0" w:color="auto"/>
      </w:pBdr>
      <w:spacing w:before="100" w:beforeAutospacing="1" w:after="100" w:afterAutospacing="1"/>
    </w:pPr>
    <w:rPr>
      <w:rFonts w:ascii="Arial Narrow" w:hAnsi="Arial Narrow"/>
      <w:i/>
      <w:iCs/>
      <w:sz w:val="24"/>
      <w:szCs w:val="24"/>
    </w:rPr>
  </w:style>
  <w:style w:type="paragraph" w:customStyle="1" w:styleId="xl175">
    <w:name w:val="xl175"/>
    <w:basedOn w:val="a0"/>
    <w:rsid w:val="00FC0BD8"/>
    <w:pPr>
      <w:pBdr>
        <w:top w:val="single" w:sz="4" w:space="0" w:color="auto"/>
        <w:bottom w:val="single" w:sz="8" w:space="0" w:color="auto"/>
      </w:pBdr>
      <w:spacing w:before="100" w:beforeAutospacing="1" w:after="100" w:afterAutospacing="1"/>
    </w:pPr>
    <w:rPr>
      <w:rFonts w:ascii="Arial Narrow" w:hAnsi="Arial Narrow"/>
      <w:i/>
      <w:iCs/>
      <w:sz w:val="24"/>
      <w:szCs w:val="24"/>
    </w:rPr>
  </w:style>
  <w:style w:type="paragraph" w:customStyle="1" w:styleId="xl176">
    <w:name w:val="xl176"/>
    <w:basedOn w:val="a0"/>
    <w:rsid w:val="00FC0BD8"/>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Narrow" w:hAnsi="Arial Narrow"/>
      <w:sz w:val="24"/>
      <w:szCs w:val="24"/>
    </w:rPr>
  </w:style>
  <w:style w:type="paragraph" w:customStyle="1" w:styleId="xl177">
    <w:name w:val="xl177"/>
    <w:basedOn w:val="a0"/>
    <w:rsid w:val="00FC0BD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Arial Narrow" w:hAnsi="Arial Narrow"/>
      <w:b/>
      <w:bCs/>
      <w:sz w:val="24"/>
      <w:szCs w:val="24"/>
    </w:rPr>
  </w:style>
  <w:style w:type="paragraph" w:customStyle="1" w:styleId="xl178">
    <w:name w:val="xl178"/>
    <w:basedOn w:val="a0"/>
    <w:rsid w:val="00FC0BD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Narrow" w:hAnsi="Arial Narrow"/>
      <w:sz w:val="24"/>
      <w:szCs w:val="24"/>
    </w:rPr>
  </w:style>
  <w:style w:type="paragraph" w:customStyle="1" w:styleId="xl179">
    <w:name w:val="xl179"/>
    <w:basedOn w:val="a0"/>
    <w:rsid w:val="00FC0BD8"/>
    <w:pPr>
      <w:pBdr>
        <w:top w:val="single" w:sz="4" w:space="0" w:color="auto"/>
        <w:left w:val="single" w:sz="8" w:space="0" w:color="auto"/>
      </w:pBdr>
      <w:spacing w:before="100" w:beforeAutospacing="1" w:after="100" w:afterAutospacing="1"/>
    </w:pPr>
    <w:rPr>
      <w:rFonts w:ascii="Arial Narrow" w:hAnsi="Arial Narrow"/>
      <w:sz w:val="24"/>
      <w:szCs w:val="24"/>
    </w:rPr>
  </w:style>
  <w:style w:type="paragraph" w:customStyle="1" w:styleId="xl180">
    <w:name w:val="xl180"/>
    <w:basedOn w:val="a0"/>
    <w:rsid w:val="00FC0BD8"/>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Narrow" w:hAnsi="Arial Narrow"/>
      <w:sz w:val="24"/>
      <w:szCs w:val="24"/>
    </w:rPr>
  </w:style>
  <w:style w:type="paragraph" w:customStyle="1" w:styleId="xl181">
    <w:name w:val="xl181"/>
    <w:basedOn w:val="a0"/>
    <w:rsid w:val="00FC0BD8"/>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Narrow" w:hAnsi="Arial Narrow"/>
      <w:sz w:val="24"/>
      <w:szCs w:val="24"/>
    </w:rPr>
  </w:style>
  <w:style w:type="paragraph" w:customStyle="1" w:styleId="xl182">
    <w:name w:val="xl182"/>
    <w:basedOn w:val="a0"/>
    <w:rsid w:val="00FC0BD8"/>
    <w:pPr>
      <w:pBdr>
        <w:top w:val="single" w:sz="8" w:space="0" w:color="auto"/>
        <w:left w:val="single" w:sz="8" w:space="0" w:color="auto"/>
      </w:pBdr>
      <w:spacing w:before="100" w:beforeAutospacing="1" w:after="100" w:afterAutospacing="1"/>
      <w:jc w:val="center"/>
    </w:pPr>
    <w:rPr>
      <w:rFonts w:ascii="Arial Narrow" w:hAnsi="Arial Narrow"/>
      <w:sz w:val="24"/>
      <w:szCs w:val="24"/>
    </w:rPr>
  </w:style>
  <w:style w:type="paragraph" w:customStyle="1" w:styleId="xl183">
    <w:name w:val="xl183"/>
    <w:basedOn w:val="a0"/>
    <w:rsid w:val="00FC0BD8"/>
    <w:pPr>
      <w:pBdr>
        <w:top w:val="single" w:sz="8" w:space="0" w:color="auto"/>
      </w:pBdr>
      <w:spacing w:before="100" w:beforeAutospacing="1" w:after="100" w:afterAutospacing="1"/>
    </w:pPr>
    <w:rPr>
      <w:rFonts w:ascii="Arial Narrow" w:hAnsi="Arial Narrow"/>
      <w:sz w:val="24"/>
      <w:szCs w:val="24"/>
    </w:rPr>
  </w:style>
  <w:style w:type="paragraph" w:customStyle="1" w:styleId="xl184">
    <w:name w:val="xl184"/>
    <w:basedOn w:val="a0"/>
    <w:rsid w:val="00FC0BD8"/>
    <w:pPr>
      <w:pBdr>
        <w:top w:val="single" w:sz="8" w:space="0" w:color="auto"/>
        <w:left w:val="single" w:sz="8" w:space="0" w:color="auto"/>
        <w:right w:val="single" w:sz="8" w:space="0" w:color="auto"/>
      </w:pBdr>
      <w:spacing w:before="100" w:beforeAutospacing="1" w:after="100" w:afterAutospacing="1"/>
    </w:pPr>
    <w:rPr>
      <w:rFonts w:ascii="Arial Narrow" w:hAnsi="Arial Narrow"/>
      <w:sz w:val="24"/>
      <w:szCs w:val="24"/>
    </w:rPr>
  </w:style>
  <w:style w:type="paragraph" w:customStyle="1" w:styleId="xl185">
    <w:name w:val="xl185"/>
    <w:basedOn w:val="a0"/>
    <w:rsid w:val="00FC0BD8"/>
    <w:pPr>
      <w:pBdr>
        <w:top w:val="single" w:sz="8" w:space="0" w:color="auto"/>
        <w:right w:val="single" w:sz="8" w:space="0" w:color="auto"/>
      </w:pBdr>
      <w:spacing w:before="100" w:beforeAutospacing="1" w:after="100" w:afterAutospacing="1"/>
    </w:pPr>
    <w:rPr>
      <w:rFonts w:ascii="Arial Narrow" w:hAnsi="Arial Narrow"/>
      <w:sz w:val="24"/>
      <w:szCs w:val="24"/>
    </w:rPr>
  </w:style>
  <w:style w:type="paragraph" w:customStyle="1" w:styleId="xl186">
    <w:name w:val="xl186"/>
    <w:basedOn w:val="a0"/>
    <w:rsid w:val="00FC0BD8"/>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Narrow" w:hAnsi="Arial Narrow"/>
      <w:sz w:val="24"/>
      <w:szCs w:val="24"/>
    </w:rPr>
  </w:style>
  <w:style w:type="paragraph" w:customStyle="1" w:styleId="xl187">
    <w:name w:val="xl187"/>
    <w:basedOn w:val="a0"/>
    <w:rsid w:val="00FC0BD8"/>
    <w:pPr>
      <w:pBdr>
        <w:top w:val="single" w:sz="8" w:space="0" w:color="auto"/>
        <w:bottom w:val="single" w:sz="8" w:space="0" w:color="auto"/>
      </w:pBdr>
      <w:spacing w:before="100" w:beforeAutospacing="1" w:after="100" w:afterAutospacing="1"/>
    </w:pPr>
    <w:rPr>
      <w:rFonts w:ascii="Arial Narrow" w:hAnsi="Arial Narrow"/>
      <w:b/>
      <w:bCs/>
      <w:sz w:val="24"/>
      <w:szCs w:val="24"/>
    </w:rPr>
  </w:style>
  <w:style w:type="paragraph" w:customStyle="1" w:styleId="xl188">
    <w:name w:val="xl188"/>
    <w:basedOn w:val="a0"/>
    <w:rsid w:val="00FC0BD8"/>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Narrow" w:hAnsi="Arial Narrow"/>
      <w:b/>
      <w:bCs/>
      <w:sz w:val="24"/>
      <w:szCs w:val="24"/>
    </w:rPr>
  </w:style>
  <w:style w:type="paragraph" w:customStyle="1" w:styleId="xl189">
    <w:name w:val="xl189"/>
    <w:basedOn w:val="a0"/>
    <w:rsid w:val="00FC0BD8"/>
    <w:pPr>
      <w:pBdr>
        <w:top w:val="single" w:sz="8" w:space="0" w:color="auto"/>
        <w:bottom w:val="single" w:sz="8" w:space="0" w:color="auto"/>
        <w:right w:val="single" w:sz="8" w:space="0" w:color="auto"/>
      </w:pBdr>
      <w:spacing w:before="100" w:beforeAutospacing="1" w:after="100" w:afterAutospacing="1"/>
    </w:pPr>
    <w:rPr>
      <w:rFonts w:ascii="Arial Narrow" w:hAnsi="Arial Narrow"/>
      <w:b/>
      <w:bCs/>
      <w:sz w:val="24"/>
      <w:szCs w:val="24"/>
    </w:rPr>
  </w:style>
  <w:style w:type="paragraph" w:customStyle="1" w:styleId="xl190">
    <w:name w:val="xl190"/>
    <w:basedOn w:val="a0"/>
    <w:rsid w:val="00FC0BD8"/>
    <w:pPr>
      <w:pBdr>
        <w:left w:val="single" w:sz="8" w:space="0" w:color="auto"/>
        <w:bottom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191">
    <w:name w:val="xl191"/>
    <w:basedOn w:val="a0"/>
    <w:rsid w:val="00FC0BD8"/>
    <w:pPr>
      <w:pBdr>
        <w:bottom w:val="single" w:sz="4" w:space="0" w:color="auto"/>
        <w:right w:val="single" w:sz="8" w:space="0" w:color="auto"/>
      </w:pBdr>
      <w:spacing w:before="100" w:beforeAutospacing="1" w:after="100" w:afterAutospacing="1"/>
      <w:jc w:val="center"/>
    </w:pPr>
    <w:rPr>
      <w:rFonts w:ascii="Arial Narrow" w:hAnsi="Arial Narrow"/>
      <w:sz w:val="24"/>
      <w:szCs w:val="24"/>
    </w:rPr>
  </w:style>
  <w:style w:type="paragraph" w:customStyle="1" w:styleId="xl192">
    <w:name w:val="xl192"/>
    <w:basedOn w:val="a0"/>
    <w:rsid w:val="00FC0BD8"/>
    <w:pPr>
      <w:pBdr>
        <w:top w:val="single" w:sz="4" w:space="0" w:color="auto"/>
        <w:bottom w:val="single" w:sz="4" w:space="0" w:color="auto"/>
        <w:right w:val="single" w:sz="8" w:space="0" w:color="auto"/>
      </w:pBdr>
      <w:spacing w:before="100" w:beforeAutospacing="1" w:after="100" w:afterAutospacing="1"/>
      <w:jc w:val="center"/>
    </w:pPr>
    <w:rPr>
      <w:rFonts w:ascii="Arial Narrow" w:hAnsi="Arial Narrow"/>
      <w:sz w:val="24"/>
      <w:szCs w:val="24"/>
    </w:rPr>
  </w:style>
  <w:style w:type="paragraph" w:customStyle="1" w:styleId="xl193">
    <w:name w:val="xl193"/>
    <w:basedOn w:val="a0"/>
    <w:rsid w:val="00FC0BD8"/>
    <w:pPr>
      <w:pBdr>
        <w:top w:val="single" w:sz="4" w:space="0" w:color="auto"/>
        <w:right w:val="single" w:sz="8" w:space="0" w:color="auto"/>
      </w:pBdr>
      <w:spacing w:before="100" w:beforeAutospacing="1" w:after="100" w:afterAutospacing="1"/>
      <w:jc w:val="center"/>
    </w:pPr>
    <w:rPr>
      <w:rFonts w:ascii="Arial Narrow" w:hAnsi="Arial Narrow"/>
      <w:sz w:val="24"/>
      <w:szCs w:val="24"/>
    </w:rPr>
  </w:style>
  <w:style w:type="paragraph" w:customStyle="1" w:styleId="xl194">
    <w:name w:val="xl194"/>
    <w:basedOn w:val="a0"/>
    <w:rsid w:val="00FC0BD8"/>
    <w:pPr>
      <w:pBdr>
        <w:bottom w:val="single" w:sz="8" w:space="0" w:color="auto"/>
        <w:right w:val="single" w:sz="8" w:space="0" w:color="auto"/>
      </w:pBdr>
      <w:spacing w:before="100" w:beforeAutospacing="1" w:after="100" w:afterAutospacing="1"/>
      <w:jc w:val="center"/>
    </w:pPr>
    <w:rPr>
      <w:rFonts w:ascii="Arial Narrow" w:hAnsi="Arial Narrow"/>
      <w:sz w:val="24"/>
      <w:szCs w:val="24"/>
    </w:rPr>
  </w:style>
  <w:style w:type="paragraph" w:customStyle="1" w:styleId="xl195">
    <w:name w:val="xl195"/>
    <w:basedOn w:val="a0"/>
    <w:rsid w:val="00FC0BD8"/>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Narrow" w:hAnsi="Arial Narrow"/>
      <w:sz w:val="24"/>
      <w:szCs w:val="24"/>
    </w:rPr>
  </w:style>
  <w:style w:type="paragraph" w:customStyle="1" w:styleId="xl196">
    <w:name w:val="xl196"/>
    <w:basedOn w:val="a0"/>
    <w:rsid w:val="00FC0BD8"/>
    <w:pPr>
      <w:pBdr>
        <w:top w:val="single" w:sz="8" w:space="0" w:color="auto"/>
        <w:bottom w:val="single" w:sz="4" w:space="0" w:color="auto"/>
        <w:right w:val="single" w:sz="8" w:space="0" w:color="auto"/>
      </w:pBdr>
      <w:spacing w:before="100" w:beforeAutospacing="1" w:after="100" w:afterAutospacing="1"/>
      <w:jc w:val="center"/>
    </w:pPr>
    <w:rPr>
      <w:rFonts w:ascii="Arial Narrow" w:hAnsi="Arial Narrow"/>
      <w:sz w:val="24"/>
      <w:szCs w:val="24"/>
    </w:rPr>
  </w:style>
  <w:style w:type="paragraph" w:customStyle="1" w:styleId="xl197">
    <w:name w:val="xl197"/>
    <w:basedOn w:val="a0"/>
    <w:rsid w:val="00FC0BD8"/>
    <w:pPr>
      <w:spacing w:before="100" w:beforeAutospacing="1" w:after="100" w:afterAutospacing="1"/>
      <w:jc w:val="right"/>
    </w:pPr>
    <w:rPr>
      <w:rFonts w:ascii="Arial Narrow" w:hAnsi="Arial Narrow"/>
      <w:sz w:val="24"/>
      <w:szCs w:val="24"/>
    </w:rPr>
  </w:style>
  <w:style w:type="paragraph" w:customStyle="1" w:styleId="xl198">
    <w:name w:val="xl198"/>
    <w:basedOn w:val="a0"/>
    <w:rsid w:val="00FC0BD8"/>
    <w:pPr>
      <w:pBdr>
        <w:top w:val="single" w:sz="8" w:space="0" w:color="auto"/>
        <w:left w:val="single" w:sz="8" w:space="0" w:color="auto"/>
        <w:bottom w:val="single" w:sz="8" w:space="0" w:color="auto"/>
        <w:right w:val="single" w:sz="4" w:space="0" w:color="auto"/>
      </w:pBdr>
      <w:spacing w:before="100" w:beforeAutospacing="1" w:after="100" w:afterAutospacing="1"/>
      <w:jc w:val="right"/>
    </w:pPr>
    <w:rPr>
      <w:rFonts w:ascii="Arial Narrow" w:hAnsi="Arial Narrow"/>
      <w:b/>
      <w:bCs/>
      <w:sz w:val="24"/>
      <w:szCs w:val="24"/>
    </w:rPr>
  </w:style>
  <w:style w:type="paragraph" w:customStyle="1" w:styleId="xl199">
    <w:name w:val="xl199"/>
    <w:basedOn w:val="a0"/>
    <w:rsid w:val="00FC0BD8"/>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b/>
      <w:bCs/>
      <w:sz w:val="24"/>
      <w:szCs w:val="24"/>
    </w:rPr>
  </w:style>
  <w:style w:type="paragraph" w:customStyle="1" w:styleId="xl200">
    <w:name w:val="xl200"/>
    <w:basedOn w:val="a0"/>
    <w:rsid w:val="00FC0BD8"/>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b/>
      <w:bCs/>
      <w:sz w:val="24"/>
      <w:szCs w:val="24"/>
    </w:rPr>
  </w:style>
  <w:style w:type="paragraph" w:customStyle="1" w:styleId="xl201">
    <w:name w:val="xl201"/>
    <w:basedOn w:val="a0"/>
    <w:rsid w:val="00FC0BD8"/>
    <w:pPr>
      <w:pBdr>
        <w:top w:val="single" w:sz="8" w:space="0" w:color="auto"/>
        <w:left w:val="single" w:sz="8" w:space="0" w:color="auto"/>
        <w:bottom w:val="single" w:sz="8" w:space="0" w:color="auto"/>
      </w:pBdr>
      <w:spacing w:before="100" w:beforeAutospacing="1" w:after="100" w:afterAutospacing="1"/>
      <w:jc w:val="right"/>
    </w:pPr>
    <w:rPr>
      <w:rFonts w:ascii="Arial Narrow" w:hAnsi="Arial Narrow"/>
      <w:b/>
      <w:bCs/>
      <w:sz w:val="24"/>
      <w:szCs w:val="24"/>
    </w:rPr>
  </w:style>
  <w:style w:type="paragraph" w:customStyle="1" w:styleId="xl202">
    <w:name w:val="xl202"/>
    <w:basedOn w:val="a0"/>
    <w:rsid w:val="00FC0BD8"/>
    <w:pPr>
      <w:pBdr>
        <w:top w:val="single" w:sz="8" w:space="0" w:color="auto"/>
        <w:bottom w:val="single" w:sz="8" w:space="0" w:color="auto"/>
      </w:pBdr>
      <w:spacing w:before="100" w:beforeAutospacing="1" w:after="100" w:afterAutospacing="1"/>
      <w:jc w:val="right"/>
    </w:pPr>
    <w:rPr>
      <w:rFonts w:ascii="Arial Narrow" w:hAnsi="Arial Narrow"/>
      <w:b/>
      <w:bCs/>
      <w:sz w:val="24"/>
      <w:szCs w:val="24"/>
    </w:rPr>
  </w:style>
  <w:style w:type="paragraph" w:customStyle="1" w:styleId="xl203">
    <w:name w:val="xl203"/>
    <w:basedOn w:val="a0"/>
    <w:rsid w:val="00FC0BD8"/>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b/>
      <w:bCs/>
      <w:sz w:val="24"/>
      <w:szCs w:val="24"/>
    </w:rPr>
  </w:style>
  <w:style w:type="paragraph" w:customStyle="1" w:styleId="xl204">
    <w:name w:val="xl204"/>
    <w:basedOn w:val="a0"/>
    <w:rsid w:val="00FC0BD8"/>
    <w:pPr>
      <w:pBdr>
        <w:left w:val="single" w:sz="4" w:space="0" w:color="auto"/>
      </w:pBdr>
      <w:spacing w:before="100" w:beforeAutospacing="1" w:after="100" w:afterAutospacing="1"/>
      <w:jc w:val="center"/>
    </w:pPr>
    <w:rPr>
      <w:rFonts w:ascii="Arial Narrow" w:hAnsi="Arial Narrow"/>
      <w:b/>
      <w:bCs/>
      <w:sz w:val="24"/>
      <w:szCs w:val="24"/>
    </w:rPr>
  </w:style>
  <w:style w:type="paragraph" w:customStyle="1" w:styleId="xl205">
    <w:name w:val="xl205"/>
    <w:basedOn w:val="a0"/>
    <w:rsid w:val="00FC0BD8"/>
    <w:pPr>
      <w:spacing w:before="100" w:beforeAutospacing="1" w:after="100" w:afterAutospacing="1"/>
      <w:jc w:val="center"/>
    </w:pPr>
    <w:rPr>
      <w:rFonts w:ascii="Arial Narrow" w:hAnsi="Arial Narrow"/>
      <w:b/>
      <w:bCs/>
      <w:sz w:val="24"/>
      <w:szCs w:val="24"/>
    </w:rPr>
  </w:style>
  <w:style w:type="paragraph" w:customStyle="1" w:styleId="xl206">
    <w:name w:val="xl206"/>
    <w:basedOn w:val="a0"/>
    <w:rsid w:val="00FC0BD8"/>
    <w:pPr>
      <w:pBdr>
        <w:right w:val="single" w:sz="4" w:space="0" w:color="auto"/>
      </w:pBdr>
      <w:spacing w:before="100" w:beforeAutospacing="1" w:after="100" w:afterAutospacing="1"/>
      <w:jc w:val="center"/>
    </w:pPr>
    <w:rPr>
      <w:rFonts w:ascii="Arial Narrow" w:hAnsi="Arial Narrow"/>
      <w:b/>
      <w:bCs/>
      <w:sz w:val="24"/>
      <w:szCs w:val="24"/>
    </w:rPr>
  </w:style>
  <w:style w:type="paragraph" w:customStyle="1" w:styleId="xl207">
    <w:name w:val="xl207"/>
    <w:basedOn w:val="a0"/>
    <w:rsid w:val="00FC0BD8"/>
    <w:pPr>
      <w:pBdr>
        <w:top w:val="single" w:sz="8" w:space="0" w:color="auto"/>
        <w:bottom w:val="single" w:sz="8" w:space="0" w:color="auto"/>
      </w:pBdr>
      <w:spacing w:before="100" w:beforeAutospacing="1" w:after="100" w:afterAutospacing="1"/>
      <w:jc w:val="center"/>
    </w:pPr>
    <w:rPr>
      <w:rFonts w:ascii="Arial Narrow" w:hAnsi="Arial Narrow"/>
      <w:b/>
      <w:bCs/>
      <w:sz w:val="24"/>
      <w:szCs w:val="24"/>
    </w:rPr>
  </w:style>
  <w:style w:type="paragraph" w:customStyle="1" w:styleId="xl208">
    <w:name w:val="xl208"/>
    <w:basedOn w:val="a0"/>
    <w:rsid w:val="00FC0BD8"/>
    <w:pPr>
      <w:pBdr>
        <w:top w:val="single" w:sz="8" w:space="0" w:color="auto"/>
        <w:bottom w:val="single" w:sz="8" w:space="0" w:color="auto"/>
        <w:right w:val="single" w:sz="8" w:space="0" w:color="auto"/>
      </w:pBdr>
      <w:spacing w:before="100" w:beforeAutospacing="1" w:after="100" w:afterAutospacing="1"/>
      <w:jc w:val="center"/>
    </w:pPr>
    <w:rPr>
      <w:rFonts w:ascii="Arial Narrow" w:hAnsi="Arial Narrow"/>
      <w:b/>
      <w:bCs/>
      <w:sz w:val="24"/>
      <w:szCs w:val="24"/>
    </w:rPr>
  </w:style>
  <w:style w:type="paragraph" w:customStyle="1" w:styleId="xl209">
    <w:name w:val="xl209"/>
    <w:basedOn w:val="a0"/>
    <w:rsid w:val="00FC0BD8"/>
    <w:pPr>
      <w:pBdr>
        <w:left w:val="single" w:sz="8" w:space="0" w:color="auto"/>
      </w:pBdr>
      <w:spacing w:before="100" w:beforeAutospacing="1" w:after="100" w:afterAutospacing="1"/>
      <w:jc w:val="center"/>
    </w:pPr>
    <w:rPr>
      <w:rFonts w:ascii="Arial Narrow" w:hAnsi="Arial Narrow"/>
      <w:b/>
      <w:bCs/>
      <w:sz w:val="24"/>
      <w:szCs w:val="24"/>
    </w:rPr>
  </w:style>
  <w:style w:type="paragraph" w:customStyle="1" w:styleId="xl210">
    <w:name w:val="xl210"/>
    <w:basedOn w:val="a0"/>
    <w:rsid w:val="00FC0BD8"/>
    <w:pPr>
      <w:pBdr>
        <w:right w:val="single" w:sz="8" w:space="0" w:color="auto"/>
      </w:pBdr>
      <w:spacing w:before="100" w:beforeAutospacing="1" w:after="100" w:afterAutospacing="1"/>
      <w:jc w:val="center"/>
    </w:pPr>
    <w:rPr>
      <w:rFonts w:ascii="Arial Narrow" w:hAnsi="Arial Narrow"/>
      <w:b/>
      <w:bCs/>
      <w:sz w:val="24"/>
      <w:szCs w:val="24"/>
    </w:rPr>
  </w:style>
  <w:style w:type="paragraph" w:customStyle="1" w:styleId="xl211">
    <w:name w:val="xl211"/>
    <w:basedOn w:val="a0"/>
    <w:rsid w:val="00FC0BD8"/>
    <w:pPr>
      <w:pBdr>
        <w:left w:val="single" w:sz="8" w:space="0" w:color="auto"/>
        <w:bottom w:val="single" w:sz="8" w:space="0" w:color="auto"/>
        <w:right w:val="single" w:sz="4" w:space="0" w:color="auto"/>
      </w:pBdr>
      <w:spacing w:before="100" w:beforeAutospacing="1" w:after="100" w:afterAutospacing="1"/>
      <w:jc w:val="right"/>
    </w:pPr>
    <w:rPr>
      <w:rFonts w:ascii="Arial Narrow" w:hAnsi="Arial Narrow"/>
      <w:b/>
      <w:bCs/>
      <w:sz w:val="24"/>
      <w:szCs w:val="24"/>
    </w:rPr>
  </w:style>
  <w:style w:type="paragraph" w:customStyle="1" w:styleId="xl212">
    <w:name w:val="xl212"/>
    <w:basedOn w:val="a0"/>
    <w:rsid w:val="00FC0BD8"/>
    <w:pPr>
      <w:pBdr>
        <w:left w:val="single" w:sz="4" w:space="0" w:color="auto"/>
        <w:bottom w:val="single" w:sz="8" w:space="0" w:color="auto"/>
        <w:right w:val="single" w:sz="4" w:space="0" w:color="auto"/>
      </w:pBdr>
      <w:spacing w:before="100" w:beforeAutospacing="1" w:after="100" w:afterAutospacing="1"/>
      <w:jc w:val="right"/>
    </w:pPr>
    <w:rPr>
      <w:rFonts w:ascii="Arial Narrow" w:hAnsi="Arial Narrow"/>
      <w:b/>
      <w:bCs/>
      <w:sz w:val="24"/>
      <w:szCs w:val="24"/>
    </w:rPr>
  </w:style>
  <w:style w:type="paragraph" w:customStyle="1" w:styleId="xl213">
    <w:name w:val="xl213"/>
    <w:basedOn w:val="a0"/>
    <w:rsid w:val="00FC0BD8"/>
    <w:pPr>
      <w:pBdr>
        <w:left w:val="single" w:sz="4" w:space="0" w:color="auto"/>
        <w:bottom w:val="single" w:sz="8" w:space="0" w:color="auto"/>
      </w:pBdr>
      <w:spacing w:before="100" w:beforeAutospacing="1" w:after="100" w:afterAutospacing="1"/>
      <w:jc w:val="right"/>
    </w:pPr>
    <w:rPr>
      <w:rFonts w:ascii="Arial Narrow" w:hAnsi="Arial Narrow"/>
      <w:b/>
      <w:bCs/>
      <w:sz w:val="24"/>
      <w:szCs w:val="24"/>
    </w:rPr>
  </w:style>
  <w:style w:type="paragraph" w:customStyle="1" w:styleId="xl214">
    <w:name w:val="xl214"/>
    <w:basedOn w:val="a0"/>
    <w:rsid w:val="00FC0BD8"/>
    <w:pPr>
      <w:spacing w:before="100" w:beforeAutospacing="1" w:after="100" w:afterAutospacing="1"/>
      <w:jc w:val="center"/>
    </w:pPr>
    <w:rPr>
      <w:rFonts w:ascii="Arial Narrow" w:hAnsi="Arial Narrow"/>
      <w:b/>
      <w:bCs/>
      <w:sz w:val="22"/>
      <w:szCs w:val="22"/>
    </w:rPr>
  </w:style>
  <w:style w:type="paragraph" w:customStyle="1" w:styleId="xl215">
    <w:name w:val="xl215"/>
    <w:basedOn w:val="a0"/>
    <w:rsid w:val="00FC0BD8"/>
    <w:pPr>
      <w:pBdr>
        <w:top w:val="single" w:sz="8" w:space="0" w:color="auto"/>
        <w:left w:val="single" w:sz="8" w:space="0" w:color="auto"/>
        <w:right w:val="single" w:sz="4" w:space="0" w:color="auto"/>
      </w:pBdr>
      <w:spacing w:before="100" w:beforeAutospacing="1" w:after="100" w:afterAutospacing="1"/>
      <w:jc w:val="center"/>
    </w:pPr>
    <w:rPr>
      <w:rFonts w:ascii="Arial Narrow" w:hAnsi="Arial Narrow"/>
      <w:b/>
      <w:bCs/>
      <w:sz w:val="24"/>
      <w:szCs w:val="24"/>
    </w:rPr>
  </w:style>
  <w:style w:type="paragraph" w:customStyle="1" w:styleId="xl216">
    <w:name w:val="xl216"/>
    <w:basedOn w:val="a0"/>
    <w:rsid w:val="00FC0BD8"/>
    <w:pPr>
      <w:pBdr>
        <w:top w:val="single" w:sz="8" w:space="0" w:color="auto"/>
        <w:left w:val="single" w:sz="4" w:space="0" w:color="auto"/>
        <w:right w:val="single" w:sz="4" w:space="0" w:color="auto"/>
      </w:pBdr>
      <w:spacing w:before="100" w:beforeAutospacing="1" w:after="100" w:afterAutospacing="1"/>
      <w:jc w:val="center"/>
    </w:pPr>
    <w:rPr>
      <w:rFonts w:ascii="Arial Narrow" w:hAnsi="Arial Narrow"/>
      <w:b/>
      <w:bCs/>
      <w:sz w:val="24"/>
      <w:szCs w:val="24"/>
    </w:rPr>
  </w:style>
  <w:style w:type="paragraph" w:customStyle="1" w:styleId="xl217">
    <w:name w:val="xl217"/>
    <w:basedOn w:val="a0"/>
    <w:rsid w:val="00FC0BD8"/>
    <w:pPr>
      <w:pBdr>
        <w:top w:val="single" w:sz="8" w:space="0" w:color="auto"/>
        <w:left w:val="single" w:sz="4" w:space="0" w:color="auto"/>
        <w:right w:val="single" w:sz="8" w:space="0" w:color="auto"/>
      </w:pBdr>
      <w:spacing w:before="100" w:beforeAutospacing="1" w:after="100" w:afterAutospacing="1"/>
      <w:jc w:val="center"/>
    </w:pPr>
    <w:rPr>
      <w:rFonts w:ascii="Arial Narrow" w:hAnsi="Arial Narrow"/>
      <w:b/>
      <w:bCs/>
      <w:sz w:val="24"/>
      <w:szCs w:val="24"/>
    </w:rPr>
  </w:style>
  <w:style w:type="paragraph" w:customStyle="1" w:styleId="xl218">
    <w:name w:val="xl218"/>
    <w:basedOn w:val="a0"/>
    <w:rsid w:val="00FC0BD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Narrow" w:hAnsi="Arial Narrow"/>
      <w:b/>
      <w:bCs/>
      <w:sz w:val="24"/>
      <w:szCs w:val="24"/>
    </w:rPr>
  </w:style>
  <w:style w:type="paragraph" w:customStyle="1" w:styleId="xl219">
    <w:name w:val="xl219"/>
    <w:basedOn w:val="a0"/>
    <w:rsid w:val="00FC0BD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b/>
      <w:bCs/>
      <w:sz w:val="24"/>
      <w:szCs w:val="24"/>
    </w:rPr>
  </w:style>
  <w:style w:type="paragraph" w:customStyle="1" w:styleId="xl220">
    <w:name w:val="xl220"/>
    <w:basedOn w:val="a0"/>
    <w:rsid w:val="00FC0BD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Narrow" w:hAnsi="Arial Narrow"/>
      <w:b/>
      <w:bCs/>
      <w:sz w:val="24"/>
      <w:szCs w:val="24"/>
    </w:rPr>
  </w:style>
  <w:style w:type="paragraph" w:customStyle="1" w:styleId="xl221">
    <w:name w:val="xl221"/>
    <w:basedOn w:val="a0"/>
    <w:rsid w:val="00FC0BD8"/>
    <w:pPr>
      <w:pBdr>
        <w:left w:val="single" w:sz="8" w:space="0" w:color="auto"/>
        <w:right w:val="single" w:sz="4" w:space="0" w:color="auto"/>
      </w:pBdr>
      <w:spacing w:before="100" w:beforeAutospacing="1" w:after="100" w:afterAutospacing="1"/>
      <w:jc w:val="center"/>
    </w:pPr>
    <w:rPr>
      <w:rFonts w:ascii="Arial Narrow" w:hAnsi="Arial Narrow"/>
      <w:b/>
      <w:bCs/>
      <w:sz w:val="24"/>
      <w:szCs w:val="24"/>
    </w:rPr>
  </w:style>
  <w:style w:type="paragraph" w:customStyle="1" w:styleId="xl222">
    <w:name w:val="xl222"/>
    <w:basedOn w:val="a0"/>
    <w:rsid w:val="00FC0BD8"/>
    <w:pPr>
      <w:pBdr>
        <w:left w:val="single" w:sz="4" w:space="0" w:color="auto"/>
        <w:right w:val="single" w:sz="4" w:space="0" w:color="auto"/>
      </w:pBdr>
      <w:spacing w:before="100" w:beforeAutospacing="1" w:after="100" w:afterAutospacing="1"/>
      <w:jc w:val="center"/>
    </w:pPr>
    <w:rPr>
      <w:rFonts w:ascii="Arial Narrow" w:hAnsi="Arial Narrow"/>
      <w:b/>
      <w:bCs/>
      <w:sz w:val="24"/>
      <w:szCs w:val="24"/>
    </w:rPr>
  </w:style>
  <w:style w:type="paragraph" w:customStyle="1" w:styleId="xl223">
    <w:name w:val="xl223"/>
    <w:basedOn w:val="a0"/>
    <w:rsid w:val="00FC0BD8"/>
    <w:pPr>
      <w:pBdr>
        <w:top w:val="single" w:sz="8" w:space="0" w:color="auto"/>
        <w:left w:val="single" w:sz="8" w:space="0" w:color="auto"/>
      </w:pBdr>
      <w:spacing w:before="100" w:beforeAutospacing="1" w:after="100" w:afterAutospacing="1"/>
      <w:jc w:val="center"/>
    </w:pPr>
    <w:rPr>
      <w:rFonts w:ascii="Arial Narrow" w:hAnsi="Arial Narrow"/>
      <w:b/>
      <w:bCs/>
      <w:sz w:val="24"/>
      <w:szCs w:val="24"/>
    </w:rPr>
  </w:style>
  <w:style w:type="paragraph" w:customStyle="1" w:styleId="xl224">
    <w:name w:val="xl224"/>
    <w:basedOn w:val="a0"/>
    <w:rsid w:val="00FC0BD8"/>
    <w:pPr>
      <w:pBdr>
        <w:top w:val="single" w:sz="8" w:space="0" w:color="auto"/>
      </w:pBdr>
      <w:spacing w:before="100" w:beforeAutospacing="1" w:after="100" w:afterAutospacing="1"/>
      <w:jc w:val="center"/>
    </w:pPr>
    <w:rPr>
      <w:rFonts w:ascii="Arial Narrow" w:hAnsi="Arial Narrow"/>
      <w:b/>
      <w:bCs/>
      <w:sz w:val="24"/>
      <w:szCs w:val="24"/>
    </w:rPr>
  </w:style>
  <w:style w:type="paragraph" w:customStyle="1" w:styleId="xl225">
    <w:name w:val="xl225"/>
    <w:basedOn w:val="a0"/>
    <w:rsid w:val="00FC0BD8"/>
    <w:pPr>
      <w:pBdr>
        <w:top w:val="single" w:sz="8" w:space="0" w:color="auto"/>
        <w:right w:val="single" w:sz="8" w:space="0" w:color="auto"/>
      </w:pBdr>
      <w:spacing w:before="100" w:beforeAutospacing="1" w:after="100" w:afterAutospacing="1"/>
      <w:jc w:val="center"/>
    </w:pPr>
    <w:rPr>
      <w:rFonts w:ascii="Arial Narrow" w:hAnsi="Arial Narrow"/>
      <w:b/>
      <w:bCs/>
      <w:sz w:val="24"/>
      <w:szCs w:val="24"/>
    </w:rPr>
  </w:style>
  <w:style w:type="paragraph" w:customStyle="1" w:styleId="xl226">
    <w:name w:val="xl226"/>
    <w:basedOn w:val="a0"/>
    <w:rsid w:val="00FC0BD8"/>
    <w:pPr>
      <w:pBdr>
        <w:left w:val="single" w:sz="8" w:space="0" w:color="auto"/>
        <w:bottom w:val="single" w:sz="8" w:space="0" w:color="auto"/>
      </w:pBdr>
      <w:spacing w:before="100" w:beforeAutospacing="1" w:after="100" w:afterAutospacing="1"/>
      <w:jc w:val="right"/>
    </w:pPr>
    <w:rPr>
      <w:rFonts w:ascii="Arial Narrow" w:hAnsi="Arial Narrow"/>
      <w:b/>
      <w:bCs/>
      <w:sz w:val="24"/>
      <w:szCs w:val="24"/>
    </w:rPr>
  </w:style>
  <w:style w:type="paragraph" w:customStyle="1" w:styleId="xl227">
    <w:name w:val="xl227"/>
    <w:basedOn w:val="a0"/>
    <w:rsid w:val="00FC0BD8"/>
    <w:pPr>
      <w:pBdr>
        <w:bottom w:val="single" w:sz="8" w:space="0" w:color="auto"/>
      </w:pBdr>
      <w:spacing w:before="100" w:beforeAutospacing="1" w:after="100" w:afterAutospacing="1"/>
      <w:jc w:val="right"/>
    </w:pPr>
    <w:rPr>
      <w:rFonts w:ascii="Arial Narrow" w:hAnsi="Arial Narrow"/>
      <w:b/>
      <w:bCs/>
      <w:sz w:val="24"/>
      <w:szCs w:val="24"/>
    </w:rPr>
  </w:style>
  <w:style w:type="paragraph" w:customStyle="1" w:styleId="xl228">
    <w:name w:val="xl228"/>
    <w:basedOn w:val="a0"/>
    <w:rsid w:val="00FC0BD8"/>
    <w:pPr>
      <w:pBdr>
        <w:left w:val="single" w:sz="8" w:space="0" w:color="auto"/>
      </w:pBdr>
      <w:spacing w:before="100" w:beforeAutospacing="1" w:after="100" w:afterAutospacing="1"/>
      <w:jc w:val="center"/>
    </w:pPr>
    <w:rPr>
      <w:rFonts w:ascii="Arial Narrow" w:hAnsi="Arial Narrow"/>
      <w:sz w:val="24"/>
      <w:szCs w:val="24"/>
    </w:rPr>
  </w:style>
  <w:style w:type="paragraph" w:customStyle="1" w:styleId="xl229">
    <w:name w:val="xl229"/>
    <w:basedOn w:val="a0"/>
    <w:rsid w:val="00FC0BD8"/>
    <w:pPr>
      <w:pBdr>
        <w:right w:val="single" w:sz="8" w:space="0" w:color="auto"/>
      </w:pBdr>
      <w:spacing w:before="100" w:beforeAutospacing="1" w:after="100" w:afterAutospacing="1"/>
      <w:jc w:val="center"/>
    </w:pPr>
    <w:rPr>
      <w:rFonts w:ascii="Arial Narrow" w:hAnsi="Arial Narrow"/>
      <w:sz w:val="24"/>
      <w:szCs w:val="24"/>
    </w:rPr>
  </w:style>
  <w:style w:type="paragraph" w:customStyle="1" w:styleId="311">
    <w:name w:val="Основной текст 31"/>
    <w:basedOn w:val="a0"/>
    <w:rsid w:val="00FC0BD8"/>
    <w:pPr>
      <w:suppressAutoHyphens/>
    </w:pPr>
    <w:rPr>
      <w:kern w:val="1"/>
      <w:sz w:val="28"/>
      <w:szCs w:val="28"/>
      <w:lang w:eastAsia="ar-SA"/>
    </w:rPr>
  </w:style>
  <w:style w:type="paragraph" w:customStyle="1" w:styleId="21c">
    <w:name w:val="Основной текст 21"/>
    <w:basedOn w:val="a0"/>
    <w:rsid w:val="00FC0BD8"/>
    <w:pPr>
      <w:suppressAutoHyphens/>
      <w:spacing w:after="120" w:line="480" w:lineRule="auto"/>
    </w:pPr>
    <w:rPr>
      <w:kern w:val="1"/>
      <w:sz w:val="24"/>
      <w:szCs w:val="24"/>
      <w:lang w:eastAsia="ar-SA"/>
    </w:rPr>
  </w:style>
  <w:style w:type="table" w:customStyle="1" w:styleId="52">
    <w:name w:val="Сетка таблицы5"/>
    <w:basedOn w:val="a2"/>
    <w:next w:val="af3"/>
    <w:uiPriority w:val="59"/>
    <w:rsid w:val="00FC0B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
    <w:name w:val="Нет списка4"/>
    <w:next w:val="a3"/>
    <w:uiPriority w:val="99"/>
    <w:unhideWhenUsed/>
    <w:rsid w:val="00FC0BD8"/>
  </w:style>
  <w:style w:type="character" w:customStyle="1" w:styleId="230">
    <w:name w:val="Знак Знак23"/>
    <w:uiPriority w:val="99"/>
    <w:semiHidden/>
    <w:rsid w:val="00FC0BD8"/>
    <w:rPr>
      <w:rFonts w:cs="Times New Roman"/>
    </w:rPr>
  </w:style>
  <w:style w:type="numbering" w:customStyle="1" w:styleId="121">
    <w:name w:val="Нет списка12"/>
    <w:next w:val="a3"/>
    <w:semiHidden/>
    <w:unhideWhenUsed/>
    <w:rsid w:val="00FC0BD8"/>
  </w:style>
  <w:style w:type="numbering" w:customStyle="1" w:styleId="1120">
    <w:name w:val="Нет списка112"/>
    <w:next w:val="a3"/>
    <w:semiHidden/>
    <w:unhideWhenUsed/>
    <w:rsid w:val="00FC0BD8"/>
  </w:style>
  <w:style w:type="numbering" w:customStyle="1" w:styleId="222">
    <w:name w:val="Нет списка22"/>
    <w:next w:val="a3"/>
    <w:semiHidden/>
    <w:unhideWhenUsed/>
    <w:rsid w:val="00FC0BD8"/>
  </w:style>
  <w:style w:type="numbering" w:customStyle="1" w:styleId="1111">
    <w:name w:val="Нет списка1111"/>
    <w:next w:val="a3"/>
    <w:semiHidden/>
    <w:unhideWhenUsed/>
    <w:rsid w:val="00FC0BD8"/>
  </w:style>
  <w:style w:type="numbering" w:customStyle="1" w:styleId="2110">
    <w:name w:val="Нет списка211"/>
    <w:next w:val="a3"/>
    <w:semiHidden/>
    <w:unhideWhenUsed/>
    <w:rsid w:val="00FC0BD8"/>
  </w:style>
  <w:style w:type="numbering" w:customStyle="1" w:styleId="312">
    <w:name w:val="Нет списка31"/>
    <w:next w:val="a3"/>
    <w:semiHidden/>
    <w:unhideWhenUsed/>
    <w:rsid w:val="00FC0BD8"/>
  </w:style>
  <w:style w:type="table" w:customStyle="1" w:styleId="510">
    <w:name w:val="Сетка таблицы51"/>
    <w:basedOn w:val="a2"/>
    <w:next w:val="af3"/>
    <w:uiPriority w:val="59"/>
    <w:rsid w:val="00FC0B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3"/>
    <w:uiPriority w:val="99"/>
    <w:unhideWhenUsed/>
    <w:rsid w:val="00FC0BD8"/>
  </w:style>
  <w:style w:type="numbering" w:customStyle="1" w:styleId="131">
    <w:name w:val="Нет списка13"/>
    <w:next w:val="a3"/>
    <w:semiHidden/>
    <w:unhideWhenUsed/>
    <w:rsid w:val="00FC0BD8"/>
  </w:style>
  <w:style w:type="numbering" w:customStyle="1" w:styleId="1131">
    <w:name w:val="Нет списка113"/>
    <w:next w:val="a3"/>
    <w:semiHidden/>
    <w:unhideWhenUsed/>
    <w:rsid w:val="00FC0BD8"/>
  </w:style>
  <w:style w:type="numbering" w:customStyle="1" w:styleId="231">
    <w:name w:val="Нет списка23"/>
    <w:next w:val="a3"/>
    <w:semiHidden/>
    <w:unhideWhenUsed/>
    <w:rsid w:val="00FC0BD8"/>
  </w:style>
  <w:style w:type="numbering" w:customStyle="1" w:styleId="1112">
    <w:name w:val="Нет списка1112"/>
    <w:next w:val="a3"/>
    <w:semiHidden/>
    <w:unhideWhenUsed/>
    <w:rsid w:val="00FC0BD8"/>
  </w:style>
  <w:style w:type="numbering" w:customStyle="1" w:styleId="2120">
    <w:name w:val="Нет списка212"/>
    <w:next w:val="a3"/>
    <w:semiHidden/>
    <w:unhideWhenUsed/>
    <w:rsid w:val="00FC0BD8"/>
  </w:style>
  <w:style w:type="numbering" w:customStyle="1" w:styleId="320">
    <w:name w:val="Нет списка32"/>
    <w:next w:val="a3"/>
    <w:semiHidden/>
    <w:unhideWhenUsed/>
    <w:rsid w:val="00FC0BD8"/>
  </w:style>
  <w:style w:type="table" w:customStyle="1" w:styleId="520">
    <w:name w:val="Сетка таблицы52"/>
    <w:basedOn w:val="a2"/>
    <w:next w:val="af3"/>
    <w:uiPriority w:val="59"/>
    <w:rsid w:val="00FC0B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uiPriority w:val="99"/>
    <w:unhideWhenUsed/>
    <w:rsid w:val="00FC0BD8"/>
  </w:style>
  <w:style w:type="numbering" w:customStyle="1" w:styleId="142">
    <w:name w:val="Нет списка14"/>
    <w:next w:val="a3"/>
    <w:semiHidden/>
    <w:unhideWhenUsed/>
    <w:rsid w:val="00FC0BD8"/>
  </w:style>
  <w:style w:type="numbering" w:customStyle="1" w:styleId="1140">
    <w:name w:val="Нет списка114"/>
    <w:next w:val="a3"/>
    <w:semiHidden/>
    <w:unhideWhenUsed/>
    <w:rsid w:val="00FC0BD8"/>
  </w:style>
  <w:style w:type="numbering" w:customStyle="1" w:styleId="240">
    <w:name w:val="Нет списка24"/>
    <w:next w:val="a3"/>
    <w:semiHidden/>
    <w:unhideWhenUsed/>
    <w:rsid w:val="00FC0BD8"/>
  </w:style>
  <w:style w:type="numbering" w:customStyle="1" w:styleId="1113">
    <w:name w:val="Нет списка1113"/>
    <w:next w:val="a3"/>
    <w:semiHidden/>
    <w:unhideWhenUsed/>
    <w:rsid w:val="00FC0BD8"/>
  </w:style>
  <w:style w:type="numbering" w:customStyle="1" w:styleId="2130">
    <w:name w:val="Нет списка213"/>
    <w:next w:val="a3"/>
    <w:semiHidden/>
    <w:unhideWhenUsed/>
    <w:rsid w:val="00FC0BD8"/>
  </w:style>
  <w:style w:type="numbering" w:customStyle="1" w:styleId="331">
    <w:name w:val="Нет списка33"/>
    <w:next w:val="a3"/>
    <w:semiHidden/>
    <w:unhideWhenUsed/>
    <w:rsid w:val="00FC0BD8"/>
  </w:style>
  <w:style w:type="table" w:customStyle="1" w:styleId="530">
    <w:name w:val="Сетка таблицы53"/>
    <w:basedOn w:val="a2"/>
    <w:next w:val="af3"/>
    <w:uiPriority w:val="59"/>
    <w:rsid w:val="00FC0B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2"/>
    <w:next w:val="af3"/>
    <w:uiPriority w:val="59"/>
    <w:rsid w:val="00FC0B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2"/>
    <w:next w:val="af3"/>
    <w:uiPriority w:val="59"/>
    <w:rsid w:val="00FC0B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2"/>
    <w:next w:val="af3"/>
    <w:uiPriority w:val="59"/>
    <w:rsid w:val="00FC0B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2"/>
    <w:next w:val="af3"/>
    <w:uiPriority w:val="59"/>
    <w:rsid w:val="00FC0B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d">
    <w:name w:val="Знак Знак Знак Знак2"/>
    <w:basedOn w:val="a0"/>
    <w:rsid w:val="00FC0BD8"/>
    <w:pPr>
      <w:spacing w:after="160" w:line="240" w:lineRule="exact"/>
    </w:pPr>
    <w:rPr>
      <w:rFonts w:eastAsia="Calibri"/>
      <w:lang w:eastAsia="zh-CN"/>
    </w:rPr>
  </w:style>
  <w:style w:type="paragraph" w:customStyle="1" w:styleId="2fe">
    <w:name w:val="Абзац списка2"/>
    <w:basedOn w:val="a0"/>
    <w:rsid w:val="00FC0BD8"/>
    <w:pPr>
      <w:overflowPunct w:val="0"/>
      <w:autoSpaceDE w:val="0"/>
      <w:autoSpaceDN w:val="0"/>
      <w:adjustRightInd w:val="0"/>
      <w:ind w:left="720"/>
      <w:contextualSpacing/>
      <w:textAlignment w:val="baseline"/>
    </w:pPr>
  </w:style>
  <w:style w:type="character" w:customStyle="1" w:styleId="321">
    <w:name w:val="Знак Знак32"/>
    <w:locked/>
    <w:rsid w:val="00FC0BD8"/>
    <w:rPr>
      <w:rFonts w:ascii="Garamond" w:hAnsi="Garamond" w:cs="Times New Roman"/>
      <w:lang w:val="ru-RU" w:eastAsia="ru-RU"/>
    </w:rPr>
  </w:style>
  <w:style w:type="paragraph" w:customStyle="1" w:styleId="2ff">
    <w:name w:val="Рецензия2"/>
    <w:hidden/>
    <w:semiHidden/>
    <w:rsid w:val="00FC0BD8"/>
    <w:pPr>
      <w:spacing w:after="0" w:line="240" w:lineRule="auto"/>
    </w:pPr>
    <w:rPr>
      <w:rFonts w:ascii="Times New Roman" w:eastAsia="Times New Roman" w:hAnsi="Times New Roman" w:cs="Times New Roman"/>
      <w:sz w:val="20"/>
      <w:szCs w:val="20"/>
      <w:lang w:eastAsia="ru-RU"/>
    </w:rPr>
  </w:style>
  <w:style w:type="paragraph" w:customStyle="1" w:styleId="3e">
    <w:name w:val="Без интервала3"/>
    <w:basedOn w:val="a0"/>
    <w:rsid w:val="00FC0BD8"/>
    <w:pPr>
      <w:jc w:val="both"/>
    </w:pPr>
    <w:rPr>
      <w:rFonts w:ascii="Cambria" w:hAnsi="Cambria"/>
      <w:sz w:val="24"/>
      <w:szCs w:val="24"/>
      <w:lang w:val="en-US"/>
    </w:rPr>
  </w:style>
  <w:style w:type="paragraph" w:customStyle="1" w:styleId="232">
    <w:name w:val="Цитата 23"/>
    <w:basedOn w:val="a0"/>
    <w:next w:val="a0"/>
    <w:rsid w:val="00FC0BD8"/>
    <w:pPr>
      <w:spacing w:line="360" w:lineRule="auto"/>
      <w:jc w:val="both"/>
    </w:pPr>
    <w:rPr>
      <w:rFonts w:ascii="Cambria" w:hAnsi="Cambria"/>
      <w:i/>
      <w:iCs/>
    </w:rPr>
  </w:style>
  <w:style w:type="paragraph" w:customStyle="1" w:styleId="3f">
    <w:name w:val="Выделенная цитата3"/>
    <w:basedOn w:val="a0"/>
    <w:next w:val="a0"/>
    <w:rsid w:val="00FC0BD8"/>
    <w:pPr>
      <w:pBdr>
        <w:top w:val="dotted" w:sz="2" w:space="10" w:color="632423"/>
        <w:bottom w:val="dotted" w:sz="2" w:space="4" w:color="632423"/>
      </w:pBdr>
      <w:spacing w:before="160" w:line="300" w:lineRule="auto"/>
      <w:ind w:left="1440" w:right="1440"/>
      <w:jc w:val="both"/>
    </w:pPr>
    <w:rPr>
      <w:rFonts w:ascii="Cambria" w:hAnsi="Cambria"/>
      <w:caps/>
      <w:color w:val="622423"/>
      <w:spacing w:val="5"/>
    </w:rPr>
  </w:style>
  <w:style w:type="character" w:customStyle="1" w:styleId="3f0">
    <w:name w:val="Слабое выделение3"/>
    <w:rsid w:val="00FC0BD8"/>
    <w:rPr>
      <w:i/>
    </w:rPr>
  </w:style>
  <w:style w:type="character" w:customStyle="1" w:styleId="3f1">
    <w:name w:val="Сильное выделение3"/>
    <w:rsid w:val="00FC0BD8"/>
    <w:rPr>
      <w:i/>
      <w:caps/>
      <w:spacing w:val="10"/>
      <w:sz w:val="20"/>
    </w:rPr>
  </w:style>
  <w:style w:type="character" w:customStyle="1" w:styleId="3f2">
    <w:name w:val="Слабая ссылка3"/>
    <w:rsid w:val="00FC0BD8"/>
    <w:rPr>
      <w:rFonts w:ascii="Calibri" w:hAnsi="Calibri"/>
      <w:i/>
      <w:color w:val="622423"/>
    </w:rPr>
  </w:style>
  <w:style w:type="character" w:customStyle="1" w:styleId="3f3">
    <w:name w:val="Сильная ссылка3"/>
    <w:rsid w:val="00FC0BD8"/>
    <w:rPr>
      <w:rFonts w:ascii="Calibri" w:hAnsi="Calibri"/>
      <w:b/>
      <w:i/>
      <w:color w:val="622423"/>
    </w:rPr>
  </w:style>
  <w:style w:type="character" w:customStyle="1" w:styleId="3f4">
    <w:name w:val="Название книги3"/>
    <w:rsid w:val="00FC0BD8"/>
    <w:rPr>
      <w:caps/>
      <w:color w:val="622423"/>
      <w:spacing w:val="5"/>
      <w:u w:color="622423"/>
    </w:rPr>
  </w:style>
  <w:style w:type="paragraph" w:customStyle="1" w:styleId="3f5">
    <w:name w:val="Заголовок оглавления3"/>
    <w:basedOn w:val="10"/>
    <w:next w:val="a0"/>
    <w:rsid w:val="00FC0BD8"/>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character" w:customStyle="1" w:styleId="152">
    <w:name w:val="Знак Знак152"/>
    <w:rsid w:val="00FC0BD8"/>
    <w:rPr>
      <w:rFonts w:ascii="Calibri" w:eastAsia="Calibri" w:hAnsi="Calibri"/>
      <w:lang w:val="ru-RU" w:eastAsia="en-US" w:bidi="ar-SA"/>
    </w:rPr>
  </w:style>
  <w:style w:type="character" w:customStyle="1" w:styleId="1420">
    <w:name w:val="Знак Знак142"/>
    <w:rsid w:val="00FC0BD8"/>
    <w:rPr>
      <w:rFonts w:ascii="Tahoma" w:eastAsia="Calibri" w:hAnsi="Tahoma" w:cs="Tahoma"/>
      <w:lang w:val="ru-RU" w:eastAsia="en-US" w:bidi="ar-SA"/>
    </w:rPr>
  </w:style>
  <w:style w:type="character" w:customStyle="1" w:styleId="102">
    <w:name w:val="Знак Знак102"/>
    <w:rsid w:val="00FC0BD8"/>
    <w:rPr>
      <w:lang w:val="ru-RU" w:eastAsia="ru-RU" w:bidi="ar-SA"/>
    </w:rPr>
  </w:style>
  <w:style w:type="character" w:customStyle="1" w:styleId="162">
    <w:name w:val="Знак Знак162"/>
    <w:locked/>
    <w:rsid w:val="00FC0BD8"/>
    <w:rPr>
      <w:rFonts w:ascii="Tahoma" w:hAnsi="Tahoma" w:cs="Tahoma"/>
      <w:sz w:val="16"/>
      <w:szCs w:val="16"/>
      <w:lang w:val="ru-RU" w:eastAsia="ru-RU" w:bidi="ar-SA"/>
    </w:rPr>
  </w:style>
  <w:style w:type="character" w:customStyle="1" w:styleId="132">
    <w:name w:val="Знак Знак132"/>
    <w:locked/>
    <w:rsid w:val="00FC0BD8"/>
    <w:rPr>
      <w:lang w:val="ru-RU" w:eastAsia="ru-RU" w:bidi="ar-SA"/>
    </w:rPr>
  </w:style>
  <w:style w:type="character" w:customStyle="1" w:styleId="122">
    <w:name w:val="Знак Знак122"/>
    <w:locked/>
    <w:rsid w:val="00FC0BD8"/>
    <w:rPr>
      <w:lang w:val="ru-RU" w:eastAsia="ru-RU" w:bidi="ar-SA"/>
    </w:rPr>
  </w:style>
  <w:style w:type="character" w:customStyle="1" w:styleId="1121">
    <w:name w:val="Знак Знак112"/>
    <w:locked/>
    <w:rsid w:val="00FC0BD8"/>
    <w:rPr>
      <w:b/>
      <w:bCs/>
      <w:lang w:val="ru-RU" w:eastAsia="ru-RU" w:bidi="ar-SA"/>
    </w:rPr>
  </w:style>
  <w:style w:type="character" w:customStyle="1" w:styleId="920">
    <w:name w:val="Знак Знак92"/>
    <w:rsid w:val="00FC0BD8"/>
    <w:rPr>
      <w:rFonts w:eastAsia="Calibri"/>
      <w:sz w:val="24"/>
      <w:szCs w:val="24"/>
      <w:lang w:val="ru-RU" w:eastAsia="ar-SA" w:bidi="ar-SA"/>
    </w:rPr>
  </w:style>
  <w:style w:type="character" w:customStyle="1" w:styleId="720">
    <w:name w:val="Знак Знак72"/>
    <w:rsid w:val="00FC0BD8"/>
    <w:rPr>
      <w:rFonts w:cs="Times New Roman"/>
      <w:sz w:val="20"/>
      <w:szCs w:val="20"/>
    </w:rPr>
  </w:style>
  <w:style w:type="character" w:customStyle="1" w:styleId="820">
    <w:name w:val="Знак Знак82"/>
    <w:locked/>
    <w:rsid w:val="00FC0BD8"/>
    <w:rPr>
      <w:rFonts w:ascii="Arial" w:hAnsi="Arial" w:cs="Times New Roman"/>
      <w:b/>
      <w:bCs/>
      <w:color w:val="000080"/>
      <w:sz w:val="28"/>
      <w:szCs w:val="28"/>
    </w:rPr>
  </w:style>
  <w:style w:type="character" w:customStyle="1" w:styleId="223">
    <w:name w:val="Знак Знак22"/>
    <w:locked/>
    <w:rsid w:val="00FC0BD8"/>
    <w:rPr>
      <w:rFonts w:ascii="Arial" w:hAnsi="Arial" w:cs="Times New Roman"/>
      <w:sz w:val="28"/>
      <w:szCs w:val="28"/>
    </w:rPr>
  </w:style>
  <w:style w:type="character" w:customStyle="1" w:styleId="180">
    <w:name w:val="Знак Знак18"/>
    <w:locked/>
    <w:rsid w:val="00FC0BD8"/>
    <w:rPr>
      <w:rFonts w:ascii="Arial" w:hAnsi="Arial" w:cs="Times New Roman"/>
      <w:sz w:val="28"/>
      <w:szCs w:val="28"/>
    </w:rPr>
  </w:style>
  <w:style w:type="paragraph" w:customStyle="1" w:styleId="1ff4">
    <w:name w:val="Знак Знак Знак Знак1"/>
    <w:basedOn w:val="a0"/>
    <w:rsid w:val="00FC0BD8"/>
    <w:pPr>
      <w:spacing w:after="160" w:line="240" w:lineRule="exact"/>
    </w:pPr>
    <w:rPr>
      <w:rFonts w:eastAsia="Calibri"/>
      <w:lang w:eastAsia="zh-CN"/>
    </w:rPr>
  </w:style>
  <w:style w:type="paragraph" w:customStyle="1" w:styleId="3f6">
    <w:name w:val="Абзац списка3"/>
    <w:basedOn w:val="a0"/>
    <w:rsid w:val="00FC0BD8"/>
    <w:pPr>
      <w:overflowPunct w:val="0"/>
      <w:autoSpaceDE w:val="0"/>
      <w:autoSpaceDN w:val="0"/>
      <w:adjustRightInd w:val="0"/>
      <w:ind w:left="720"/>
      <w:contextualSpacing/>
      <w:textAlignment w:val="baseline"/>
    </w:pPr>
  </w:style>
  <w:style w:type="character" w:customStyle="1" w:styleId="313">
    <w:name w:val="Знак Знак31"/>
    <w:locked/>
    <w:rsid w:val="00FC0BD8"/>
    <w:rPr>
      <w:rFonts w:ascii="Garamond" w:hAnsi="Garamond" w:cs="Times New Roman"/>
      <w:lang w:val="ru-RU" w:eastAsia="ru-RU"/>
    </w:rPr>
  </w:style>
  <w:style w:type="character" w:customStyle="1" w:styleId="1ff5">
    <w:name w:val="Основной текст с отступом Знак1"/>
    <w:rsid w:val="00FC0BD8"/>
    <w:rPr>
      <w:rFonts w:ascii="Times New Roman" w:eastAsia="Times New Roman" w:hAnsi="Times New Roman" w:cs="Times New Roman"/>
      <w:kern w:val="28"/>
      <w:sz w:val="28"/>
      <w:szCs w:val="20"/>
      <w:lang w:val="en-US"/>
    </w:rPr>
  </w:style>
  <w:style w:type="paragraph" w:customStyle="1" w:styleId="3f7">
    <w:name w:val="Рецензия3"/>
    <w:hidden/>
    <w:semiHidden/>
    <w:rsid w:val="00FC0BD8"/>
    <w:pPr>
      <w:spacing w:after="0" w:line="240" w:lineRule="auto"/>
    </w:pPr>
    <w:rPr>
      <w:rFonts w:ascii="Times New Roman" w:eastAsia="Times New Roman" w:hAnsi="Times New Roman" w:cs="Times New Roman"/>
      <w:sz w:val="20"/>
      <w:szCs w:val="20"/>
      <w:lang w:eastAsia="ru-RU"/>
    </w:rPr>
  </w:style>
  <w:style w:type="paragraph" w:customStyle="1" w:styleId="4a">
    <w:name w:val="Без интервала4"/>
    <w:basedOn w:val="a0"/>
    <w:rsid w:val="00FC0BD8"/>
    <w:pPr>
      <w:jc w:val="both"/>
    </w:pPr>
    <w:rPr>
      <w:rFonts w:ascii="Cambria" w:hAnsi="Cambria"/>
      <w:sz w:val="24"/>
      <w:szCs w:val="24"/>
      <w:lang w:val="en-US"/>
    </w:rPr>
  </w:style>
  <w:style w:type="paragraph" w:customStyle="1" w:styleId="241">
    <w:name w:val="Цитата 24"/>
    <w:basedOn w:val="a0"/>
    <w:next w:val="a0"/>
    <w:rsid w:val="00FC0BD8"/>
    <w:pPr>
      <w:spacing w:line="360" w:lineRule="auto"/>
      <w:jc w:val="both"/>
    </w:pPr>
    <w:rPr>
      <w:rFonts w:ascii="Cambria" w:hAnsi="Cambria"/>
      <w:i/>
      <w:iCs/>
    </w:rPr>
  </w:style>
  <w:style w:type="paragraph" w:customStyle="1" w:styleId="4b">
    <w:name w:val="Выделенная цитата4"/>
    <w:basedOn w:val="a0"/>
    <w:next w:val="a0"/>
    <w:rsid w:val="00FC0BD8"/>
    <w:pPr>
      <w:pBdr>
        <w:top w:val="dotted" w:sz="2" w:space="10" w:color="632423"/>
        <w:bottom w:val="dotted" w:sz="2" w:space="4" w:color="632423"/>
      </w:pBdr>
      <w:spacing w:before="160" w:line="300" w:lineRule="auto"/>
      <w:ind w:left="1440" w:right="1440"/>
      <w:jc w:val="both"/>
    </w:pPr>
    <w:rPr>
      <w:rFonts w:ascii="Cambria" w:hAnsi="Cambria"/>
      <w:caps/>
      <w:color w:val="622423"/>
      <w:spacing w:val="5"/>
    </w:rPr>
  </w:style>
  <w:style w:type="character" w:customStyle="1" w:styleId="4c">
    <w:name w:val="Слабое выделение4"/>
    <w:rsid w:val="00FC0BD8"/>
    <w:rPr>
      <w:i/>
    </w:rPr>
  </w:style>
  <w:style w:type="character" w:customStyle="1" w:styleId="4d">
    <w:name w:val="Сильное выделение4"/>
    <w:rsid w:val="00FC0BD8"/>
    <w:rPr>
      <w:i/>
      <w:caps/>
      <w:spacing w:val="10"/>
      <w:sz w:val="20"/>
    </w:rPr>
  </w:style>
  <w:style w:type="character" w:customStyle="1" w:styleId="4e">
    <w:name w:val="Слабая ссылка4"/>
    <w:rsid w:val="00FC0BD8"/>
    <w:rPr>
      <w:rFonts w:ascii="Calibri" w:hAnsi="Calibri"/>
      <w:i/>
      <w:color w:val="622423"/>
    </w:rPr>
  </w:style>
  <w:style w:type="character" w:customStyle="1" w:styleId="4f">
    <w:name w:val="Сильная ссылка4"/>
    <w:rsid w:val="00FC0BD8"/>
    <w:rPr>
      <w:rFonts w:ascii="Calibri" w:hAnsi="Calibri"/>
      <w:b/>
      <w:i/>
      <w:color w:val="622423"/>
    </w:rPr>
  </w:style>
  <w:style w:type="character" w:customStyle="1" w:styleId="4f0">
    <w:name w:val="Название книги4"/>
    <w:rsid w:val="00FC0BD8"/>
    <w:rPr>
      <w:caps/>
      <w:color w:val="622423"/>
      <w:spacing w:val="5"/>
      <w:u w:color="622423"/>
    </w:rPr>
  </w:style>
  <w:style w:type="paragraph" w:customStyle="1" w:styleId="40">
    <w:name w:val="Заголовок оглавления4"/>
    <w:basedOn w:val="10"/>
    <w:next w:val="a0"/>
    <w:rsid w:val="00FC0BD8"/>
    <w:pPr>
      <w:keepNext w:val="0"/>
      <w:numPr>
        <w:numId w:val="9"/>
      </w:numPr>
      <w:pBdr>
        <w:bottom w:val="thinThickSmallGap" w:sz="12" w:space="1" w:color="943634"/>
      </w:pBdr>
      <w:spacing w:before="400" w:after="0"/>
      <w:ind w:left="720"/>
      <w:outlineLvl w:val="9"/>
    </w:pPr>
    <w:rPr>
      <w:rFonts w:ascii="Cambria" w:hAnsi="Cambria"/>
      <w:caps/>
      <w:spacing w:val="20"/>
      <w:kern w:val="0"/>
      <w:sz w:val="28"/>
      <w:szCs w:val="28"/>
      <w:lang w:eastAsia="en-US"/>
    </w:rPr>
  </w:style>
  <w:style w:type="character" w:customStyle="1" w:styleId="151">
    <w:name w:val="Знак Знак151"/>
    <w:rsid w:val="00FC0BD8"/>
    <w:rPr>
      <w:rFonts w:ascii="Calibri" w:eastAsia="Calibri" w:hAnsi="Calibri"/>
      <w:lang w:val="ru-RU" w:eastAsia="en-US" w:bidi="ar-SA"/>
    </w:rPr>
  </w:style>
  <w:style w:type="character" w:customStyle="1" w:styleId="1410">
    <w:name w:val="Знак Знак141"/>
    <w:rsid w:val="00FC0BD8"/>
    <w:rPr>
      <w:rFonts w:ascii="Tahoma" w:eastAsia="Calibri" w:hAnsi="Tahoma" w:cs="Tahoma"/>
      <w:lang w:val="ru-RU" w:eastAsia="en-US" w:bidi="ar-SA"/>
    </w:rPr>
  </w:style>
  <w:style w:type="character" w:customStyle="1" w:styleId="101">
    <w:name w:val="Знак Знак101"/>
    <w:rsid w:val="00FC0BD8"/>
    <w:rPr>
      <w:lang w:val="ru-RU" w:eastAsia="ru-RU" w:bidi="ar-SA"/>
    </w:rPr>
  </w:style>
  <w:style w:type="character" w:customStyle="1" w:styleId="161">
    <w:name w:val="Знак Знак161"/>
    <w:locked/>
    <w:rsid w:val="00FC0BD8"/>
    <w:rPr>
      <w:rFonts w:ascii="Tahoma" w:hAnsi="Tahoma" w:cs="Tahoma"/>
      <w:sz w:val="16"/>
      <w:szCs w:val="16"/>
      <w:lang w:val="ru-RU" w:eastAsia="ru-RU" w:bidi="ar-SA"/>
    </w:rPr>
  </w:style>
  <w:style w:type="character" w:customStyle="1" w:styleId="1310">
    <w:name w:val="Знак Знак131"/>
    <w:locked/>
    <w:rsid w:val="00FC0BD8"/>
    <w:rPr>
      <w:lang w:val="ru-RU" w:eastAsia="ru-RU" w:bidi="ar-SA"/>
    </w:rPr>
  </w:style>
  <w:style w:type="character" w:customStyle="1" w:styleId="1210">
    <w:name w:val="Знак Знак121"/>
    <w:locked/>
    <w:rsid w:val="00FC0BD8"/>
    <w:rPr>
      <w:lang w:val="ru-RU" w:eastAsia="ru-RU" w:bidi="ar-SA"/>
    </w:rPr>
  </w:style>
  <w:style w:type="character" w:customStyle="1" w:styleId="1114">
    <w:name w:val="Знак Знак111"/>
    <w:locked/>
    <w:rsid w:val="00FC0BD8"/>
    <w:rPr>
      <w:b/>
      <w:bCs/>
      <w:lang w:val="ru-RU" w:eastAsia="ru-RU" w:bidi="ar-SA"/>
    </w:rPr>
  </w:style>
  <w:style w:type="character" w:customStyle="1" w:styleId="910">
    <w:name w:val="Знак Знак91"/>
    <w:rsid w:val="00FC0BD8"/>
    <w:rPr>
      <w:rFonts w:eastAsia="Calibri"/>
      <w:sz w:val="24"/>
      <w:szCs w:val="24"/>
      <w:lang w:val="ru-RU" w:eastAsia="ar-SA" w:bidi="ar-SA"/>
    </w:rPr>
  </w:style>
  <w:style w:type="character" w:customStyle="1" w:styleId="710">
    <w:name w:val="Знак Знак71"/>
    <w:rsid w:val="00FC0BD8"/>
    <w:rPr>
      <w:rFonts w:cs="Times New Roman"/>
      <w:sz w:val="20"/>
      <w:szCs w:val="20"/>
    </w:rPr>
  </w:style>
  <w:style w:type="character" w:customStyle="1" w:styleId="810">
    <w:name w:val="Знак Знак81"/>
    <w:locked/>
    <w:rsid w:val="00FC0BD8"/>
    <w:rPr>
      <w:rFonts w:ascii="Arial" w:hAnsi="Arial" w:cs="Times New Roman"/>
      <w:b/>
      <w:bCs/>
      <w:color w:val="000080"/>
      <w:sz w:val="28"/>
      <w:szCs w:val="28"/>
    </w:rPr>
  </w:style>
  <w:style w:type="character" w:customStyle="1" w:styleId="21d">
    <w:name w:val="Знак Знак21"/>
    <w:locked/>
    <w:rsid w:val="00FC0BD8"/>
    <w:rPr>
      <w:rFonts w:ascii="Arial" w:hAnsi="Arial" w:cs="Times New Roman"/>
      <w:sz w:val="28"/>
      <w:szCs w:val="28"/>
    </w:rPr>
  </w:style>
  <w:style w:type="character" w:customStyle="1" w:styleId="170">
    <w:name w:val="Знак Знак17"/>
    <w:locked/>
    <w:rsid w:val="00FC0BD8"/>
    <w:rPr>
      <w:rFonts w:ascii="Arial" w:hAnsi="Arial" w:cs="Times New Roman"/>
      <w:sz w:val="28"/>
      <w:szCs w:val="28"/>
    </w:rPr>
  </w:style>
  <w:style w:type="numbering" w:customStyle="1" w:styleId="11111">
    <w:name w:val="Нет списка11111"/>
    <w:next w:val="a3"/>
    <w:semiHidden/>
    <w:unhideWhenUsed/>
    <w:rsid w:val="00FC0BD8"/>
  </w:style>
  <w:style w:type="numbering" w:customStyle="1" w:styleId="73">
    <w:name w:val="Нет списка7"/>
    <w:next w:val="a3"/>
    <w:uiPriority w:val="99"/>
    <w:unhideWhenUsed/>
    <w:rsid w:val="00FC0BD8"/>
  </w:style>
  <w:style w:type="numbering" w:customStyle="1" w:styleId="154">
    <w:name w:val="Нет списка15"/>
    <w:next w:val="a3"/>
    <w:semiHidden/>
    <w:unhideWhenUsed/>
    <w:rsid w:val="00FC0BD8"/>
  </w:style>
  <w:style w:type="numbering" w:customStyle="1" w:styleId="1150">
    <w:name w:val="Нет списка115"/>
    <w:next w:val="a3"/>
    <w:semiHidden/>
    <w:unhideWhenUsed/>
    <w:rsid w:val="00FC0BD8"/>
  </w:style>
  <w:style w:type="numbering" w:customStyle="1" w:styleId="250">
    <w:name w:val="Нет списка25"/>
    <w:next w:val="a3"/>
    <w:semiHidden/>
    <w:unhideWhenUsed/>
    <w:rsid w:val="00FC0BD8"/>
  </w:style>
  <w:style w:type="numbering" w:customStyle="1" w:styleId="11140">
    <w:name w:val="Нет списка1114"/>
    <w:next w:val="a3"/>
    <w:semiHidden/>
    <w:unhideWhenUsed/>
    <w:rsid w:val="00FC0BD8"/>
  </w:style>
  <w:style w:type="numbering" w:customStyle="1" w:styleId="2140">
    <w:name w:val="Нет списка214"/>
    <w:next w:val="a3"/>
    <w:semiHidden/>
    <w:unhideWhenUsed/>
    <w:rsid w:val="00FC0BD8"/>
  </w:style>
  <w:style w:type="numbering" w:customStyle="1" w:styleId="340">
    <w:name w:val="Нет списка34"/>
    <w:next w:val="a3"/>
    <w:semiHidden/>
    <w:unhideWhenUsed/>
    <w:rsid w:val="00FC0BD8"/>
  </w:style>
  <w:style w:type="paragraph" w:customStyle="1" w:styleId="314">
    <w:name w:val="Абзац списка31"/>
    <w:basedOn w:val="a0"/>
    <w:rsid w:val="00FC0BD8"/>
    <w:pPr>
      <w:overflowPunct w:val="0"/>
      <w:autoSpaceDE w:val="0"/>
      <w:autoSpaceDN w:val="0"/>
      <w:adjustRightInd w:val="0"/>
      <w:ind w:left="720"/>
      <w:contextualSpacing/>
      <w:textAlignment w:val="baseline"/>
    </w:pPr>
  </w:style>
  <w:style w:type="paragraph" w:customStyle="1" w:styleId="315">
    <w:name w:val="Рецензия31"/>
    <w:hidden/>
    <w:semiHidden/>
    <w:rsid w:val="00FC0BD8"/>
    <w:pPr>
      <w:spacing w:after="0" w:line="240" w:lineRule="auto"/>
    </w:pPr>
    <w:rPr>
      <w:rFonts w:ascii="Times New Roman" w:eastAsia="Times New Roman" w:hAnsi="Times New Roman" w:cs="Times New Roman"/>
      <w:sz w:val="20"/>
      <w:szCs w:val="20"/>
      <w:lang w:eastAsia="ru-RU"/>
    </w:rPr>
  </w:style>
  <w:style w:type="paragraph" w:customStyle="1" w:styleId="411">
    <w:name w:val="Без интервала41"/>
    <w:basedOn w:val="a0"/>
    <w:rsid w:val="00FC0BD8"/>
    <w:pPr>
      <w:jc w:val="both"/>
    </w:pPr>
    <w:rPr>
      <w:rFonts w:ascii="Cambria" w:hAnsi="Cambria"/>
      <w:sz w:val="24"/>
      <w:szCs w:val="24"/>
      <w:lang w:val="en-US"/>
    </w:rPr>
  </w:style>
  <w:style w:type="paragraph" w:customStyle="1" w:styleId="2410">
    <w:name w:val="Цитата 241"/>
    <w:basedOn w:val="a0"/>
    <w:next w:val="a0"/>
    <w:rsid w:val="00FC0BD8"/>
    <w:pPr>
      <w:spacing w:line="360" w:lineRule="auto"/>
      <w:jc w:val="both"/>
    </w:pPr>
    <w:rPr>
      <w:rFonts w:ascii="Cambria" w:hAnsi="Cambria"/>
      <w:i/>
      <w:iCs/>
    </w:rPr>
  </w:style>
  <w:style w:type="paragraph" w:customStyle="1" w:styleId="412">
    <w:name w:val="Выделенная цитата41"/>
    <w:basedOn w:val="a0"/>
    <w:next w:val="a0"/>
    <w:rsid w:val="00FC0BD8"/>
    <w:pPr>
      <w:pBdr>
        <w:top w:val="dotted" w:sz="2" w:space="10" w:color="632423"/>
        <w:bottom w:val="dotted" w:sz="2" w:space="4" w:color="632423"/>
      </w:pBdr>
      <w:spacing w:before="160" w:line="300" w:lineRule="auto"/>
      <w:ind w:left="1440" w:right="1440"/>
      <w:jc w:val="both"/>
    </w:pPr>
    <w:rPr>
      <w:rFonts w:ascii="Cambria" w:hAnsi="Cambria"/>
      <w:caps/>
      <w:color w:val="622423"/>
      <w:spacing w:val="5"/>
    </w:rPr>
  </w:style>
  <w:style w:type="character" w:customStyle="1" w:styleId="413">
    <w:name w:val="Слабое выделение41"/>
    <w:rsid w:val="00FC0BD8"/>
    <w:rPr>
      <w:i/>
    </w:rPr>
  </w:style>
  <w:style w:type="character" w:customStyle="1" w:styleId="414">
    <w:name w:val="Сильное выделение41"/>
    <w:rsid w:val="00FC0BD8"/>
    <w:rPr>
      <w:i/>
      <w:caps/>
      <w:spacing w:val="10"/>
      <w:sz w:val="20"/>
    </w:rPr>
  </w:style>
  <w:style w:type="character" w:customStyle="1" w:styleId="415">
    <w:name w:val="Слабая ссылка41"/>
    <w:rsid w:val="00FC0BD8"/>
    <w:rPr>
      <w:rFonts w:ascii="Calibri" w:hAnsi="Calibri"/>
      <w:i/>
      <w:color w:val="622423"/>
    </w:rPr>
  </w:style>
  <w:style w:type="character" w:customStyle="1" w:styleId="416">
    <w:name w:val="Сильная ссылка41"/>
    <w:rsid w:val="00FC0BD8"/>
    <w:rPr>
      <w:rFonts w:ascii="Calibri" w:hAnsi="Calibri"/>
      <w:b/>
      <w:i/>
      <w:color w:val="622423"/>
    </w:rPr>
  </w:style>
  <w:style w:type="character" w:customStyle="1" w:styleId="417">
    <w:name w:val="Название книги41"/>
    <w:rsid w:val="00FC0BD8"/>
    <w:rPr>
      <w:caps/>
      <w:color w:val="622423"/>
      <w:spacing w:val="5"/>
      <w:u w:color="622423"/>
    </w:rPr>
  </w:style>
  <w:style w:type="paragraph" w:customStyle="1" w:styleId="418">
    <w:name w:val="Заголовок оглавления41"/>
    <w:basedOn w:val="10"/>
    <w:next w:val="a0"/>
    <w:rsid w:val="00FC0BD8"/>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paragraph" w:customStyle="1" w:styleId="4f1">
    <w:name w:val="Абзац списка4"/>
    <w:basedOn w:val="a0"/>
    <w:rsid w:val="00FC0BD8"/>
    <w:pPr>
      <w:overflowPunct w:val="0"/>
      <w:autoSpaceDE w:val="0"/>
      <w:autoSpaceDN w:val="0"/>
      <w:adjustRightInd w:val="0"/>
      <w:ind w:left="720"/>
      <w:contextualSpacing/>
      <w:textAlignment w:val="baseline"/>
    </w:pPr>
  </w:style>
  <w:style w:type="paragraph" w:customStyle="1" w:styleId="4f2">
    <w:name w:val="Рецензия4"/>
    <w:hidden/>
    <w:semiHidden/>
    <w:rsid w:val="00FC0BD8"/>
    <w:pPr>
      <w:spacing w:after="0" w:line="240" w:lineRule="auto"/>
    </w:pPr>
    <w:rPr>
      <w:rFonts w:ascii="Times New Roman" w:eastAsia="Times New Roman" w:hAnsi="Times New Roman" w:cs="Times New Roman"/>
      <w:sz w:val="20"/>
      <w:szCs w:val="20"/>
      <w:lang w:eastAsia="ru-RU"/>
    </w:rPr>
  </w:style>
  <w:style w:type="paragraph" w:customStyle="1" w:styleId="58">
    <w:name w:val="Без интервала5"/>
    <w:basedOn w:val="a0"/>
    <w:rsid w:val="00FC0BD8"/>
    <w:pPr>
      <w:jc w:val="both"/>
    </w:pPr>
    <w:rPr>
      <w:rFonts w:ascii="Cambria" w:hAnsi="Cambria"/>
      <w:sz w:val="24"/>
      <w:szCs w:val="24"/>
      <w:lang w:val="en-US"/>
    </w:rPr>
  </w:style>
  <w:style w:type="paragraph" w:customStyle="1" w:styleId="251">
    <w:name w:val="Цитата 25"/>
    <w:basedOn w:val="a0"/>
    <w:next w:val="a0"/>
    <w:rsid w:val="00FC0BD8"/>
    <w:pPr>
      <w:spacing w:line="360" w:lineRule="auto"/>
      <w:jc w:val="both"/>
    </w:pPr>
    <w:rPr>
      <w:rFonts w:ascii="Cambria" w:hAnsi="Cambria"/>
      <w:i/>
      <w:iCs/>
    </w:rPr>
  </w:style>
  <w:style w:type="paragraph" w:customStyle="1" w:styleId="59">
    <w:name w:val="Выделенная цитата5"/>
    <w:basedOn w:val="a0"/>
    <w:next w:val="a0"/>
    <w:rsid w:val="00FC0BD8"/>
    <w:pPr>
      <w:pBdr>
        <w:top w:val="dotted" w:sz="2" w:space="10" w:color="632423"/>
        <w:bottom w:val="dotted" w:sz="2" w:space="4" w:color="632423"/>
      </w:pBdr>
      <w:spacing w:before="160" w:line="300" w:lineRule="auto"/>
      <w:ind w:left="1440" w:right="1440"/>
      <w:jc w:val="both"/>
    </w:pPr>
    <w:rPr>
      <w:rFonts w:ascii="Cambria" w:hAnsi="Cambria"/>
      <w:caps/>
      <w:color w:val="622423"/>
      <w:spacing w:val="5"/>
    </w:rPr>
  </w:style>
  <w:style w:type="character" w:customStyle="1" w:styleId="5a">
    <w:name w:val="Слабое выделение5"/>
    <w:rsid w:val="00FC0BD8"/>
    <w:rPr>
      <w:i/>
    </w:rPr>
  </w:style>
  <w:style w:type="character" w:customStyle="1" w:styleId="5b">
    <w:name w:val="Сильное выделение5"/>
    <w:rsid w:val="00FC0BD8"/>
    <w:rPr>
      <w:i/>
      <w:caps/>
      <w:spacing w:val="10"/>
      <w:sz w:val="20"/>
    </w:rPr>
  </w:style>
  <w:style w:type="character" w:customStyle="1" w:styleId="5c">
    <w:name w:val="Слабая ссылка5"/>
    <w:rsid w:val="00FC0BD8"/>
    <w:rPr>
      <w:rFonts w:ascii="Calibri" w:hAnsi="Calibri"/>
      <w:i/>
      <w:color w:val="622423"/>
    </w:rPr>
  </w:style>
  <w:style w:type="character" w:customStyle="1" w:styleId="5d">
    <w:name w:val="Сильная ссылка5"/>
    <w:rsid w:val="00FC0BD8"/>
    <w:rPr>
      <w:rFonts w:ascii="Calibri" w:hAnsi="Calibri"/>
      <w:b/>
      <w:i/>
      <w:color w:val="622423"/>
    </w:rPr>
  </w:style>
  <w:style w:type="character" w:customStyle="1" w:styleId="5e">
    <w:name w:val="Название книги5"/>
    <w:rsid w:val="00FC0BD8"/>
    <w:rPr>
      <w:caps/>
      <w:color w:val="622423"/>
      <w:spacing w:val="5"/>
      <w:u w:color="622423"/>
    </w:rPr>
  </w:style>
  <w:style w:type="paragraph" w:customStyle="1" w:styleId="5f">
    <w:name w:val="Заголовок оглавления5"/>
    <w:basedOn w:val="10"/>
    <w:next w:val="a0"/>
    <w:rsid w:val="00FC0BD8"/>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paragraph" w:customStyle="1" w:styleId="63">
    <w:name w:val="Без интервала6"/>
    <w:rsid w:val="00FC0BD8"/>
    <w:pPr>
      <w:spacing w:after="0" w:line="240" w:lineRule="auto"/>
    </w:pPr>
    <w:rPr>
      <w:rFonts w:ascii="Calibri" w:eastAsia="Times New Roman" w:hAnsi="Calibri" w:cs="Times New Roman"/>
      <w:lang w:eastAsia="ru-RU"/>
    </w:rPr>
  </w:style>
  <w:style w:type="table" w:customStyle="1" w:styleId="580">
    <w:name w:val="Сетка таблицы58"/>
    <w:basedOn w:val="a2"/>
    <w:next w:val="af3"/>
    <w:uiPriority w:val="59"/>
    <w:rsid w:val="00FC0B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2"/>
    <w:next w:val="af3"/>
    <w:uiPriority w:val="59"/>
    <w:rsid w:val="00FC0B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basedOn w:val="a2"/>
    <w:next w:val="af3"/>
    <w:uiPriority w:val="59"/>
    <w:rsid w:val="00FC0B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8">
    <w:name w:val="Обычный3"/>
    <w:rsid w:val="00FC0BD8"/>
    <w:pPr>
      <w:spacing w:after="0" w:line="240" w:lineRule="auto"/>
    </w:pPr>
    <w:rPr>
      <w:rFonts w:ascii="Times New Roman" w:eastAsia="Times New Roman" w:hAnsi="Times New Roman" w:cs="Times New Roman"/>
      <w:snapToGrid w:val="0"/>
      <w:sz w:val="20"/>
      <w:szCs w:val="20"/>
      <w:lang w:eastAsia="ru-RU"/>
    </w:rPr>
  </w:style>
  <w:style w:type="numbering" w:customStyle="1" w:styleId="RTFNum21">
    <w:name w:val="RTF_Num 21"/>
    <w:basedOn w:val="a3"/>
    <w:rsid w:val="00FC0BD8"/>
    <w:pPr>
      <w:numPr>
        <w:numId w:val="5"/>
      </w:numPr>
    </w:pPr>
  </w:style>
  <w:style w:type="paragraph" w:customStyle="1" w:styleId="316">
    <w:name w:val="Заголовок №31"/>
    <w:basedOn w:val="a0"/>
    <w:rsid w:val="00FC0BD8"/>
    <w:pPr>
      <w:shd w:val="clear" w:color="auto" w:fill="FFFFFF"/>
      <w:spacing w:before="240" w:after="360" w:line="240" w:lineRule="atLeast"/>
      <w:outlineLvl w:val="2"/>
    </w:pPr>
    <w:rPr>
      <w:b/>
      <w:bCs/>
      <w:sz w:val="23"/>
      <w:szCs w:val="23"/>
    </w:rPr>
  </w:style>
  <w:style w:type="paragraph" w:customStyle="1" w:styleId="3f9">
    <w:name w:val="Подпись к таблице (3)"/>
    <w:basedOn w:val="a0"/>
    <w:rsid w:val="00FC0BD8"/>
    <w:pPr>
      <w:shd w:val="clear" w:color="auto" w:fill="FFFFFF"/>
      <w:spacing w:line="240" w:lineRule="atLeast"/>
    </w:pPr>
    <w:rPr>
      <w:b/>
      <w:bCs/>
      <w:sz w:val="23"/>
      <w:szCs w:val="23"/>
    </w:rPr>
  </w:style>
  <w:style w:type="character" w:customStyle="1" w:styleId="UnresolvedMention">
    <w:name w:val="Unresolved Mention"/>
    <w:basedOn w:val="a1"/>
    <w:uiPriority w:val="99"/>
    <w:semiHidden/>
    <w:unhideWhenUsed/>
    <w:rsid w:val="00FC0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A3E0A4CFEADA8059DD62A81DB8132A7460B338FFC83C03C09FAEA0FC1C9439E522D1D837B10934B0A2861E4Bw8J6J"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torgi.&#1094;ov.ru/" TargetMode="Externa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torgi.gov.ru" TargetMode="External"/><Relationship Id="rId10" Type="http://schemas.openxmlformats.org/officeDocument/2006/relationships/footer" Target="footer2.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dmi.volgadmin.ru/Concession/Detail.aspx?idn=2&amp;param=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99C5E-E027-4B80-9F54-91993A2C8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50</Pages>
  <Words>15984</Words>
  <Characters>91109</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Mihail</cp:lastModifiedBy>
  <cp:revision>7</cp:revision>
  <cp:lastPrinted>2023-07-26T05:59:00Z</cp:lastPrinted>
  <dcterms:created xsi:type="dcterms:W3CDTF">2023-07-26T05:36:00Z</dcterms:created>
  <dcterms:modified xsi:type="dcterms:W3CDTF">2023-07-27T02:56:00Z</dcterms:modified>
</cp:coreProperties>
</file>